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3402"/>
        </w:tabs>
        <w:spacing w:line="360" w:lineRule="auto"/>
        <w:jc w:val="center"/>
      </w:pP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  <w:lang w:val="en-US" w:eastAsia="zh-CN"/>
        </w:rPr>
        <w:t>.</w:t>
      </w:r>
      <w:r>
        <w:rPr>
          <w:rFonts w:ascii="Times New Roman" w:hAnsi="Times New Roman"/>
        </w:rPr>
        <w:t>3.1　函数的单调性与导数</w:t>
      </w:r>
    </w:p>
    <w:p>
      <w:pPr>
        <w:numPr>
          <w:ilvl w:val="0"/>
          <w:numId w:val="1"/>
        </w:numPr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知识回顾</w:t>
      </w:r>
    </w:p>
    <w:p>
      <w:pPr>
        <w:numPr>
          <w:ilvl w:val="0"/>
          <w:numId w:val="0"/>
        </w:numPr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问题1.导数的定义与几何意义是什么？</w:t>
      </w:r>
    </w:p>
    <w:p>
      <w:pPr>
        <w:numPr>
          <w:ilvl w:val="0"/>
          <w:numId w:val="0"/>
        </w:numPr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问题2.函数单调性的定义是什么？步骤呢?</w:t>
      </w:r>
    </w:p>
    <w:p>
      <w:pPr>
        <w:numPr>
          <w:ilvl w:val="0"/>
          <w:numId w:val="0"/>
        </w:numPr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问题3.判定函数单调性的方法有哪些？</w:t>
      </w:r>
    </w:p>
    <w:p>
      <w:pPr>
        <w:numPr>
          <w:ilvl w:val="0"/>
          <w:numId w:val="0"/>
        </w:numPr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如何确定函数</w:t>
      </w:r>
      <w:r>
        <w:rPr>
          <w:rFonts w:hint="eastAsia" w:cs="Times New Roman"/>
          <w:position w:val="-10"/>
          <w:lang w:val="en-US" w:eastAsia="zh-CN"/>
        </w:rPr>
        <w:object>
          <v:shape id="_x0000_i1025" o:spt="75" type="#_x0000_t75" style="height:18pt;width:136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cs="Times New Roman"/>
          <w:lang w:val="en-US" w:eastAsia="zh-CN"/>
        </w:rPr>
        <w:t>在哪个区间上单调递增，哪个区间上单调递减?</w:t>
      </w:r>
    </w:p>
    <w:p>
      <w:pPr>
        <w:numPr>
          <w:ilvl w:val="0"/>
          <w:numId w:val="0"/>
        </w:numPr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二、探究新知</w:t>
      </w:r>
    </w:p>
    <w:p>
      <w:pPr>
        <w:numPr>
          <w:ilvl w:val="0"/>
          <w:numId w:val="0"/>
        </w:numPr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cs="Times New Roman"/>
          <w:lang w:val="en-US" w:eastAsia="zh-CN"/>
        </w:rPr>
        <w:t>分析下列函数的单调性与其导数正负的关系：</w:t>
      </w:r>
    </w:p>
    <w:p>
      <w:pPr>
        <w:numPr>
          <w:ilvl w:val="0"/>
          <w:numId w:val="0"/>
        </w:numPr>
        <w:rPr>
          <w:rFonts w:hint="eastAsia" w:ascii="宋体" w:hAnsi="宋体"/>
          <w:sz w:val="21"/>
          <w:szCs w:val="21"/>
          <w:lang w:val="en-US" w:eastAsia="zh-CN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60960</wp:posOffset>
            </wp:positionV>
            <wp:extent cx="2786380" cy="1921510"/>
            <wp:effectExtent l="0" t="0" r="33020" b="44450"/>
            <wp:wrapTight wrapText="bothSides">
              <wp:wrapPolygon>
                <wp:start x="0" y="0"/>
                <wp:lineTo x="0" y="21414"/>
                <wp:lineTo x="21502" y="21414"/>
                <wp:lineTo x="21502" y="0"/>
                <wp:lineTo x="0" y="0"/>
              </wp:wrapPolygon>
            </wp:wrapTight>
            <wp:docPr id="6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eastAsia" w:ascii="宋体" w:hAnsi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/>
          <w:b/>
          <w:bCs/>
          <w:sz w:val="21"/>
          <w:szCs w:val="21"/>
        </w:rPr>
        <w:t>函数的单调性与其导数的正负关系</w:t>
      </w:r>
    </w:p>
    <w:p>
      <w:pPr>
        <w:spacing w:after="0" w:line="360" w:lineRule="auto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在某个区间(</w:t>
      </w:r>
      <w:r>
        <w:rPr>
          <w:rFonts w:ascii="宋体" w:hAnsi="宋体" w:eastAsia="宋体"/>
          <w:b/>
          <w:bCs/>
          <w:i/>
          <w:iCs/>
          <w:sz w:val="21"/>
          <w:szCs w:val="21"/>
        </w:rPr>
        <w:t>a</w:t>
      </w:r>
      <w:r>
        <w:rPr>
          <w:rFonts w:hint="eastAsia" w:ascii="宋体" w:hAnsi="宋体" w:eastAsia="宋体"/>
          <w:b/>
          <w:bCs/>
          <w:sz w:val="21"/>
          <w:szCs w:val="21"/>
        </w:rPr>
        <w:t>,</w:t>
      </w:r>
      <w:r>
        <w:rPr>
          <w:rFonts w:ascii="宋体" w:hAnsi="宋体" w:eastAsia="宋体"/>
          <w:b/>
          <w:bCs/>
          <w:i/>
          <w:iCs/>
          <w:sz w:val="21"/>
          <w:szCs w:val="21"/>
        </w:rPr>
        <w:t>b</w:t>
      </w:r>
      <w:r>
        <w:rPr>
          <w:rFonts w:hint="eastAsia" w:ascii="宋体" w:hAnsi="宋体" w:eastAsia="宋体"/>
          <w:b/>
          <w:bCs/>
          <w:sz w:val="21"/>
          <w:szCs w:val="21"/>
        </w:rPr>
        <w:t>)内,如果</w:t>
      </w:r>
      <w:r>
        <w:rPr>
          <w:rFonts w:hint="eastAsia" w:ascii="宋体" w:hAnsi="宋体" w:eastAsia="宋体"/>
          <w:b/>
          <w:sz w:val="21"/>
          <w:szCs w:val="21"/>
        </w:rPr>
        <w:t>________</w:t>
      </w:r>
      <w:r>
        <w:rPr>
          <w:rFonts w:hint="eastAsia" w:ascii="宋体" w:hAnsi="宋体" w:eastAsia="宋体"/>
          <w:b/>
          <w:bCs/>
          <w:sz w:val="21"/>
          <w:szCs w:val="21"/>
        </w:rPr>
        <w:t>,那么函数</w:t>
      </w:r>
      <w:r>
        <w:rPr>
          <w:rFonts w:ascii="宋体" w:hAnsi="宋体" w:eastAsia="宋体"/>
          <w:b/>
          <w:position w:val="-10"/>
          <w:sz w:val="21"/>
          <w:szCs w:val="21"/>
        </w:rPr>
        <w:object>
          <v:shape id="_x0000_i1026" o:spt="75" alt="学科网(www.zxxk.com)--教育资源门户，提供试卷、教案、课件、论文、素材及各类教学资源下载，还有大量而丰富的教学相关资讯！" type="#_x0000_t75" style="height:16pt;width:49pt;" o:ole="t" filled="f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 w:ascii="宋体" w:hAnsi="宋体" w:eastAsia="宋体"/>
          <w:b/>
          <w:bCs/>
          <w:sz w:val="21"/>
          <w:szCs w:val="21"/>
        </w:rPr>
        <w:t>在这个区间内单调递</w:t>
      </w:r>
      <w:r>
        <w:rPr>
          <w:rFonts w:hint="eastAsia" w:ascii="宋体" w:hAnsi="宋体" w:eastAsia="宋体"/>
          <w:b/>
          <w:bCs/>
          <w:sz w:val="21"/>
          <w:szCs w:val="21"/>
        </w:rPr>
        <w:drawing>
          <wp:inline distT="0" distB="0" distL="114300" distR="114300">
            <wp:extent cx="18415" cy="12700"/>
            <wp:effectExtent l="0" t="0" r="0" b="0"/>
            <wp:docPr id="13" name="图片 3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bCs/>
          <w:sz w:val="21"/>
          <w:szCs w:val="21"/>
        </w:rPr>
        <w:t xml:space="preserve">增; </w:t>
      </w:r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如果</w:t>
      </w:r>
      <w:r>
        <w:rPr>
          <w:rFonts w:hint="eastAsia" w:ascii="宋体" w:hAnsi="宋体" w:eastAsia="宋体"/>
          <w:b/>
          <w:sz w:val="21"/>
          <w:szCs w:val="21"/>
        </w:rPr>
        <w:t>________</w:t>
      </w:r>
      <w:r>
        <w:rPr>
          <w:rFonts w:hint="eastAsia" w:ascii="宋体" w:hAnsi="宋体" w:eastAsia="宋体"/>
          <w:b/>
          <w:bCs/>
          <w:sz w:val="21"/>
          <w:szCs w:val="21"/>
        </w:rPr>
        <w:t>,那么函数</w:t>
      </w:r>
      <w:r>
        <w:rPr>
          <w:rFonts w:ascii="宋体" w:hAnsi="宋体" w:eastAsia="宋体"/>
          <w:b/>
          <w:position w:val="-10"/>
          <w:sz w:val="21"/>
          <w:szCs w:val="21"/>
        </w:rPr>
        <w:object>
          <v:shape id="_x0000_i1027" o:spt="75" alt="学科网(www.zxxk.com)--教育资源门户，提供试卷、教案、课件、论文、素材及各类教学资源下载，还有大量而丰富的教学相关资讯！" type="#_x0000_t75" style="height:16pt;width:49pt;" o:ole="t" filled="f" stroked="f" coordsize="21600,21600">
            <v:path/>
            <v:fill on="f" focussize="0,0"/>
            <v:stroke on="f"/>
            <v:imagedata r:id="rId12" o:title=""/>
            <o:lock v:ext="edit" grouping="f" rotation="f" text="f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hint="eastAsia" w:ascii="宋体" w:hAnsi="宋体" w:eastAsia="宋体"/>
          <w:b/>
          <w:bCs/>
          <w:sz w:val="21"/>
          <w:szCs w:val="21"/>
        </w:rPr>
        <w:t>在这个区间内单调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递减</w:t>
      </w:r>
      <w:r>
        <w:rPr>
          <w:rFonts w:hint="eastAsia" w:ascii="宋体" w:hAnsi="宋体" w:eastAsia="宋体"/>
          <w:b/>
          <w:bCs/>
          <w:sz w:val="21"/>
          <w:szCs w:val="21"/>
        </w:rPr>
        <w:t>.</w:t>
      </w:r>
    </w:p>
    <w:p>
      <w:pPr>
        <w:spacing w:line="360" w:lineRule="auto"/>
        <w:rPr>
          <w:rFonts w:ascii="宋体" w:hAnsi="宋体" w:eastAsia="宋体"/>
          <w:b/>
          <w:sz w:val="21"/>
          <w:szCs w:val="21"/>
        </w:rPr>
      </w:pPr>
      <w:r>
        <w:rPr>
          <w:rFonts w:ascii="宋体" w:hAnsi="宋体" w:eastAsia="宋体"/>
          <w:b/>
          <w:sz w:val="21"/>
          <w:szCs w:val="21"/>
        </w:rPr>
        <w:t>特别的，如果</w:t>
      </w:r>
      <w:r>
        <w:rPr>
          <w:rFonts w:ascii="宋体" w:hAnsi="宋体" w:eastAsia="宋体"/>
          <w:b/>
          <w:position w:val="-10"/>
          <w:sz w:val="21"/>
          <w:szCs w:val="21"/>
        </w:rPr>
        <w:object>
          <v:shape id="_x0000_i1028" o:spt="75" alt="学科网(www.zxxk.com)--教育资源门户，提供试卷、教案、课件、论文、素材及各类教学资源下载，还有大量而丰富的教学相关资讯！" type="#_x0000_t75" style="height:18pt;width:47pt;" o:ole="t" filled="f" o:preferrelative="t" stroked="f" coordsize="21600,21600">
            <v:path/>
            <v:fill on="f" alignshape="1" focussize="0,0"/>
            <v:stroke on="f"/>
            <v:imagedata r:id="rId14" grayscale="f" bilevel="f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ascii="宋体" w:hAnsi="宋体" w:eastAsia="宋体"/>
          <w:b/>
          <w:sz w:val="21"/>
          <w:szCs w:val="21"/>
        </w:rPr>
        <w:t>，那么函数</w:t>
      </w:r>
      <w:r>
        <w:rPr>
          <w:rFonts w:ascii="宋体" w:hAnsi="宋体" w:eastAsia="宋体"/>
          <w:b/>
          <w:position w:val="-10"/>
          <w:sz w:val="21"/>
          <w:szCs w:val="21"/>
        </w:rPr>
        <w:object>
          <v:shape id="_x0000_i1029" o:spt="75" alt="学科网(www.zxxk.com)--教育资源门户，提供试卷、教案、课件、论文、素材及各类教学资源下载，还有大量而丰富的教学相关资讯！" type="#_x0000_t75" style="height:16pt;width:46pt;" o:ole="t" filled="f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ascii="宋体" w:hAnsi="宋体" w:eastAsia="宋体"/>
          <w:b/>
          <w:sz w:val="21"/>
          <w:szCs w:val="21"/>
        </w:rPr>
        <w:drawing>
          <wp:inline distT="0" distB="0" distL="114300" distR="114300">
            <wp:extent cx="18415" cy="20320"/>
            <wp:effectExtent l="0" t="0" r="0" b="0"/>
            <wp:docPr id="14" name="图片 3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0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b/>
          <w:sz w:val="21"/>
          <w:szCs w:val="21"/>
        </w:rPr>
        <w:t>在这个区间内是</w:t>
      </w:r>
      <w:r>
        <w:rPr>
          <w:rFonts w:hint="eastAsia" w:ascii="宋体" w:hAnsi="宋体" w:eastAsia="宋体"/>
          <w:b/>
          <w:sz w:val="21"/>
          <w:szCs w:val="21"/>
        </w:rPr>
        <w:t>________</w:t>
      </w:r>
      <w:r>
        <w:rPr>
          <w:rFonts w:ascii="宋体" w:hAnsi="宋体" w:eastAsia="宋体"/>
          <w:b/>
          <w:sz w:val="21"/>
          <w:szCs w:val="21"/>
        </w:rPr>
        <w:t>．</w:t>
      </w:r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ascii="宋体" w:hAnsi="宋体" w:eastAsia="宋体"/>
          <w:b/>
          <w:sz w:val="21"/>
          <w:szCs w:val="21"/>
        </w:rPr>
        <w:t>例1．</w:t>
      </w:r>
      <w:r>
        <w:rPr>
          <w:rFonts w:ascii="宋体" w:hAnsi="宋体" w:eastAsia="宋体"/>
          <w:sz w:val="21"/>
          <w:szCs w:val="21"/>
        </w:rPr>
        <w:t>已知导函数</w:t>
      </w:r>
      <w:r>
        <w:rPr>
          <w:rFonts w:ascii="宋体" w:hAnsi="宋体" w:eastAsia="宋体"/>
          <w:position w:val="-10"/>
          <w:sz w:val="21"/>
          <w:szCs w:val="21"/>
        </w:rPr>
        <w:object>
          <v:shape id="_x0000_i1030" o:spt="75" alt="学科网(www.zxxk.com)--教育资源门户，提供试卷、教案、课件、论文、素材及各类教学资源下载，还有大量而丰富的教学相关资讯！" type="#_x0000_t75" style="height:18pt;width:29pt;" o:ole="t" filled="f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ascii="宋体" w:hAnsi="宋体" w:eastAsia="宋体"/>
          <w:sz w:val="21"/>
          <w:szCs w:val="21"/>
        </w:rPr>
        <w:t>的下列信息</w:t>
      </w:r>
      <w:r>
        <w:rPr>
          <w:rFonts w:ascii="宋体" w:hAnsi="宋体" w:eastAsia="宋体"/>
          <w:b/>
          <w:sz w:val="21"/>
          <w:szCs w:val="21"/>
        </w:rPr>
        <w:t>：</w:t>
      </w:r>
      <w:r>
        <w:rPr>
          <w:rFonts w:ascii="宋体" w:hAnsi="宋体" w:eastAsia="宋体"/>
          <w:sz w:val="21"/>
          <w:szCs w:val="21"/>
        </w:rPr>
        <w:t>当</w:t>
      </w:r>
      <w:r>
        <w:rPr>
          <w:rFonts w:ascii="宋体" w:hAnsi="宋体" w:eastAsia="宋体"/>
          <w:position w:val="-6"/>
          <w:sz w:val="21"/>
          <w:szCs w:val="21"/>
        </w:rPr>
        <w:object>
          <v:shape id="_x0000_i1031" o:spt="75" alt="学科网(www.zxxk.com)--教育资源门户，提供试卷、教案、课件、论文、素材及各类教学资源下载，还有大量而丰富的教学相关资讯！" type="#_x0000_t75" style="height:13.95pt;width:42.95pt;" o:ole="t" filled="f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ascii="宋体" w:hAnsi="宋体" w:eastAsia="宋体"/>
          <w:sz w:val="21"/>
          <w:szCs w:val="21"/>
        </w:rPr>
        <w:t>时，</w:t>
      </w:r>
      <w:r>
        <w:rPr>
          <w:rFonts w:ascii="宋体" w:hAnsi="宋体" w:eastAsia="宋体"/>
          <w:b/>
          <w:position w:val="-10"/>
          <w:sz w:val="21"/>
          <w:szCs w:val="21"/>
        </w:rPr>
        <w:object>
          <v:shape id="_x0000_i1032" o:spt="75" alt="学科网(www.zxxk.com)--教育资源门户，提供试卷、教案、课件、论文、素材及各类教学资源下载，还有大量而丰富的教学相关资讯！" type="#_x0000_t75" style="height:18pt;width:47pt;" o:ole="t" filled="f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ascii="宋体" w:hAnsi="宋体" w:eastAsia="宋体"/>
          <w:b/>
          <w:sz w:val="21"/>
          <w:szCs w:val="21"/>
        </w:rPr>
        <w:t>；</w:t>
      </w:r>
      <w:r>
        <w:rPr>
          <w:rFonts w:ascii="宋体" w:hAnsi="宋体" w:eastAsia="宋体"/>
          <w:sz w:val="21"/>
          <w:szCs w:val="21"/>
        </w:rPr>
        <w:t>当</w:t>
      </w:r>
      <w:r>
        <w:rPr>
          <w:rFonts w:ascii="宋体" w:hAnsi="宋体" w:eastAsia="宋体"/>
          <w:position w:val="-6"/>
          <w:sz w:val="21"/>
          <w:szCs w:val="21"/>
        </w:rPr>
        <w:object>
          <v:shape id="_x0000_i1033" o:spt="75" alt="学科网(www.zxxk.com)--教育资源门户，提供试卷、教案、课件、论文、素材及各类教学资源下载，还有大量而丰富的教学相关资讯！" type="#_x0000_t75" style="height:13.95pt;width:28pt;" o:ole="t" filled="f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ascii="宋体" w:hAnsi="宋体" w:eastAsia="宋体"/>
          <w:sz w:val="21"/>
          <w:szCs w:val="21"/>
        </w:rPr>
        <w:t>，或</w:t>
      </w:r>
      <w:r>
        <w:rPr>
          <w:rFonts w:ascii="宋体" w:hAnsi="宋体" w:eastAsia="宋体"/>
          <w:position w:val="-6"/>
          <w:sz w:val="21"/>
          <w:szCs w:val="21"/>
        </w:rPr>
        <w:object>
          <v:shape id="_x0000_i1034" o:spt="75" alt="学科网(www.zxxk.com)--教育资源门户，提供试卷、教案、课件、论文、素材及各类教学资源下载，还有大量而丰富的教学相关资讯！" type="#_x0000_t75" style="height:13.95pt;width:24.95pt;" o:ole="t" filled="f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="宋体" w:hAnsi="宋体" w:eastAsia="宋体"/>
          <w:sz w:val="21"/>
          <w:szCs w:val="21"/>
        </w:rPr>
        <w:t>时，</w:t>
      </w:r>
      <w:r>
        <w:rPr>
          <w:rFonts w:ascii="宋体" w:hAnsi="宋体" w:eastAsia="宋体"/>
          <w:b/>
          <w:position w:val="-10"/>
          <w:sz w:val="21"/>
          <w:szCs w:val="21"/>
        </w:rPr>
        <w:object>
          <v:shape id="_x0000_i1035" o:spt="75" alt="学科网(www.zxxk.com)--教育资源门户，提供试卷、教案、课件、论文、素材及各类教学资源下载，还有大量而丰富的教学相关资讯！" type="#_x0000_t75" style="height:18pt;width:47pt;" o:ole="t" filled="f" o:preferrelative="t" stroked="f" coordsize="21600,21600">
            <v:path/>
            <v:fill on="f" alignshape="1" focussize="0,0"/>
            <v:stroke on="f"/>
            <v:imagedata r:id="rId28" grayscale="f" bilevel="f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ascii="宋体" w:hAnsi="宋体" w:eastAsia="宋体"/>
          <w:b/>
          <w:sz w:val="21"/>
          <w:szCs w:val="21"/>
        </w:rPr>
        <w:t>；</w:t>
      </w:r>
      <w:r>
        <w:rPr>
          <w:rFonts w:ascii="宋体" w:hAnsi="宋体" w:eastAsia="宋体"/>
          <w:sz w:val="21"/>
          <w:szCs w:val="21"/>
        </w:rPr>
        <w:t>当</w:t>
      </w:r>
      <w:r>
        <w:rPr>
          <w:rFonts w:ascii="宋体" w:hAnsi="宋体" w:eastAsia="宋体"/>
          <w:position w:val="-6"/>
          <w:sz w:val="21"/>
          <w:szCs w:val="21"/>
        </w:rPr>
        <w:object>
          <v:shape id="_x0000_i1036" o:spt="75" alt="学科网(www.zxxk.com)--教育资源门户，提供试卷、教案、课件、论文、素材及各类教学资源下载，还有大量而丰富的教学相关资讯！" type="#_x0000_t75" style="height:13.95pt;width:28pt;" o:ole="t" filled="f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ascii="宋体" w:hAnsi="宋体" w:eastAsia="宋体"/>
          <w:sz w:val="21"/>
          <w:szCs w:val="21"/>
        </w:rPr>
        <w:t>，或</w:t>
      </w:r>
      <w:r>
        <w:rPr>
          <w:rFonts w:ascii="宋体" w:hAnsi="宋体" w:eastAsia="宋体"/>
          <w:position w:val="-6"/>
          <w:sz w:val="21"/>
          <w:szCs w:val="21"/>
        </w:rPr>
        <w:object>
          <v:shape id="_x0000_i1037" o:spt="75" alt="学科网(www.zxxk.com)--教育资源门户，提供试卷、教案、课件、论文、素材及各类教学资源下载，还有大量而丰富的教学相关资讯！" type="#_x0000_t75" style="height:13.95pt;width:26pt;" o:ole="t" filled="f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ascii="宋体" w:hAnsi="宋体" w:eastAsia="宋体"/>
          <w:sz w:val="21"/>
          <w:szCs w:val="21"/>
        </w:rPr>
        <w:t>时，</w:t>
      </w:r>
      <w:r>
        <w:rPr>
          <w:rFonts w:ascii="宋体" w:hAnsi="宋体" w:eastAsia="宋体"/>
          <w:position w:val="-10"/>
          <w:sz w:val="21"/>
          <w:szCs w:val="21"/>
        </w:rPr>
        <w:object>
          <v:shape id="_x0000_i1038" o:spt="75" alt="学科网(www.zxxk.com)--教育资源门户，提供试卷、教案、课件、论文、素材及各类教学资源下载，还有大量而丰富的教学相关资讯！" type="#_x0000_t75" style="height:18pt;width:47pt;" o:ole="t" filled="f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hint="eastAsia" w:ascii="宋体" w:hAnsi="宋体"/>
          <w:b/>
          <w:sz w:val="21"/>
          <w:szCs w:val="21"/>
          <w:lang w:val="en-US" w:eastAsia="zh-CN"/>
        </w:rPr>
        <w:t>.</w:t>
      </w:r>
      <w:r>
        <w:rPr>
          <w:rFonts w:ascii="宋体" w:hAnsi="宋体" w:eastAsia="宋体"/>
          <w:sz w:val="21"/>
          <w:szCs w:val="21"/>
        </w:rPr>
        <w:t>试画出函数</w:t>
      </w:r>
      <w:r>
        <w:rPr>
          <w:rFonts w:ascii="宋体" w:hAnsi="宋体" w:eastAsia="宋体"/>
          <w:b/>
          <w:position w:val="-10"/>
          <w:sz w:val="21"/>
          <w:szCs w:val="21"/>
        </w:rPr>
        <w:object>
          <v:shape id="_x0000_i1039" o:spt="75" alt="学科网(www.zxxk.com)--教育资源门户，提供试卷、教案、课件、论文、素材及各类教学资源下载，还有大量而丰富的教学相关资讯！" type="#_x0000_t75" style="height:16pt;width:46pt;" o:ole="t" filled="f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ascii="宋体" w:hAnsi="宋体" w:eastAsia="宋体"/>
          <w:sz w:val="21"/>
          <w:szCs w:val="21"/>
        </w:rPr>
        <w:t>图像的大致形状．</w:t>
      </w:r>
    </w:p>
    <w:p>
      <w:pPr>
        <w:pStyle w:val="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1437640</wp:posOffset>
            </wp:positionH>
            <wp:positionV relativeFrom="paragraph">
              <wp:posOffset>249555</wp:posOffset>
            </wp:positionV>
            <wp:extent cx="3657600" cy="848995"/>
            <wp:effectExtent l="0" t="0" r="0" b="0"/>
            <wp:wrapTight wrapText="bothSides">
              <wp:wrapPolygon>
                <wp:start x="0" y="0"/>
                <wp:lineTo x="0" y="21325"/>
                <wp:lineTo x="21510" y="21325"/>
                <wp:lineTo x="21510" y="0"/>
                <wp:lineTo x="0" y="0"/>
              </wp:wrapPolygon>
            </wp:wrapTight>
            <wp:docPr id="9" name="图片 9" descr="E:\胡美娟\2016\源文件\学生Word(同步最后一批)\步步高  数学  人教A版  2-2\RA1-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:\胡美娟\2016\源文件\学生Word(同步最后一批)\步步高  数学  人教A版  2-2\RA1-27.T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205740</wp:posOffset>
            </wp:positionV>
            <wp:extent cx="937895" cy="800100"/>
            <wp:effectExtent l="0" t="0" r="0" b="0"/>
            <wp:wrapTight wrapText="bothSides">
              <wp:wrapPolygon>
                <wp:start x="0" y="0"/>
                <wp:lineTo x="0" y="21394"/>
                <wp:lineTo x="21410" y="21394"/>
                <wp:lineTo x="21410" y="0"/>
                <wp:lineTo x="0" y="0"/>
              </wp:wrapPolygon>
            </wp:wrapTight>
            <wp:docPr id="10" name="图片 10" descr="E:\胡美娟\2016\源文件\学生Word(同步最后一批)\步步高  数学  人教A版  2-2\RA1-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:\胡美娟\2016\源文件\学生Word(同步最后一批)\步步高  数学  人教A版  2-2\RA1-26.T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lang w:eastAsia="zh-CN"/>
        </w:rPr>
        <w:t>尝试高考：</w:t>
      </w:r>
      <w:r>
        <w:rPr>
          <w:rFonts w:ascii="Times New Roman" w:hAnsi="Times New Roman" w:cs="Times New Roman"/>
        </w:rPr>
        <w:t>已知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</w:t>
      </w:r>
      <w:r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)的图象如图所示，则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)的图象最有可能是如图所示的(　　)</w:t>
      </w:r>
    </w:p>
    <w:p>
      <w:pPr>
        <w:pStyle w:val="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</w:p>
    <w:p>
      <w:pPr>
        <w:spacing w:line="360" w:lineRule="auto"/>
        <w:rPr>
          <w:rFonts w:hint="eastAsia" w:ascii="宋体" w:hAnsi="宋体" w:eastAsia="宋体"/>
          <w:b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700405</wp:posOffset>
            </wp:positionV>
            <wp:extent cx="4504055" cy="1447800"/>
            <wp:effectExtent l="0" t="0" r="6985" b="0"/>
            <wp:wrapTight wrapText="bothSides">
              <wp:wrapPolygon>
                <wp:start x="0" y="0"/>
                <wp:lineTo x="0" y="21373"/>
                <wp:lineTo x="21560" y="21373"/>
                <wp:lineTo x="21560" y="0"/>
                <wp:lineTo x="0" y="0"/>
              </wp:wrapPolygon>
            </wp:wrapTight>
            <wp:docPr id="2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8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0405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变式：函数</w:t>
      </w:r>
      <w:bookmarkStart w:id="0" w:name="OLE_LINK1"/>
      <w:r>
        <w:rPr>
          <w:rFonts w:hint="eastAsia"/>
          <w:position w:val="-10"/>
          <w:lang w:val="en-US" w:eastAsia="zh-CN"/>
        </w:rPr>
        <w:object>
          <v:shape id="_x0000_i1040" o:spt="75" type="#_x0000_t75" style="height:16pt;width:47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9">
            <o:LockedField>false</o:LockedField>
          </o:OLEObject>
        </w:object>
      </w:r>
      <w:bookmarkEnd w:id="0"/>
      <w:r>
        <w:rPr>
          <w:rFonts w:hint="eastAsia"/>
          <w:lang w:val="en-US" w:eastAsia="zh-CN"/>
        </w:rPr>
        <w:t>在定义域</w:t>
      </w:r>
      <w:r>
        <w:rPr>
          <w:rFonts w:hint="eastAsia"/>
          <w:position w:val="-24"/>
          <w:lang w:val="en-US" w:eastAsia="zh-CN"/>
        </w:rPr>
        <w:object>
          <v:shape id="_x0000_i1041" o:spt="75" type="#_x0000_t75" style="height:31pt;width:38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41">
            <o:LockedField>false</o:LockedField>
          </o:OLEObject>
        </w:object>
      </w:r>
      <w:r>
        <w:rPr>
          <w:rFonts w:hint="eastAsia"/>
          <w:lang w:val="en-US" w:eastAsia="zh-CN"/>
        </w:rPr>
        <w:t>内的图象如图所示.记</w:t>
      </w:r>
      <w:r>
        <w:rPr>
          <w:rFonts w:hint="eastAsia"/>
          <w:position w:val="-10"/>
          <w:lang w:val="en-US" w:eastAsia="zh-CN"/>
        </w:rPr>
        <w:object>
          <v:shape id="_x0000_i1042" o:spt="75" type="#_x0000_t75" style="height:16pt;width:47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43">
            <o:LockedField>false</o:LockedField>
          </o:OLEObject>
        </w:object>
      </w:r>
      <w:r>
        <w:rPr>
          <w:rFonts w:hint="eastAsia"/>
          <w:lang w:val="en-US" w:eastAsia="zh-CN"/>
        </w:rPr>
        <w:t>的导函数</w:t>
      </w:r>
      <w:bookmarkStart w:id="1" w:name="OLE_LINK2"/>
      <w:r>
        <w:rPr>
          <w:rFonts w:hint="eastAsia"/>
          <w:position w:val="-10"/>
          <w:lang w:val="en-US" w:eastAsia="zh-CN"/>
        </w:rPr>
        <w:object>
          <v:shape id="_x0000_i1043" o:spt="75" type="#_x0000_t75" style="height:16pt;width:52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4">
            <o:LockedField>false</o:LockedField>
          </o:OLEObject>
        </w:object>
      </w:r>
      <w:bookmarkEnd w:id="1"/>
      <w:r>
        <w:rPr>
          <w:rFonts w:hint="eastAsia"/>
          <w:lang w:val="en-US" w:eastAsia="zh-CN"/>
        </w:rPr>
        <w:t>，则</w:t>
      </w:r>
      <w:r>
        <w:rPr>
          <w:rFonts w:hint="eastAsia"/>
          <w:position w:val="-10"/>
          <w:lang w:val="en-US" w:eastAsia="zh-CN"/>
        </w:rPr>
        <w:object>
          <v:shape id="_x0000_i1044" o:spt="75" type="#_x0000_t75" style="height:16pt;width:48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6">
            <o:LockedField>false</o:LockedField>
          </o:OLEObject>
        </w:object>
      </w:r>
      <w:r>
        <w:rPr>
          <w:rFonts w:hint="eastAsia"/>
          <w:lang w:val="en-US" w:eastAsia="zh-CN"/>
        </w:rPr>
        <w:t>的解集为（    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spacing w:line="360" w:lineRule="auto"/>
        <w:ind w:left="-376" w:leftChars="-171" w:firstLine="313" w:firstLineChars="149"/>
        <w:rPr>
          <w:rFonts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例</w:t>
      </w:r>
      <w:r>
        <w:rPr>
          <w:rFonts w:hint="eastAsia" w:ascii="宋体" w:hAnsi="宋体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/>
          <w:bCs/>
          <w:sz w:val="21"/>
          <w:szCs w:val="21"/>
        </w:rPr>
        <w:t>判断下列函数的单调性, 并求出单调区间:</w:t>
      </w:r>
    </w:p>
    <w:p>
      <w:pPr>
        <w:spacing w:line="360" w:lineRule="auto"/>
        <w:rPr>
          <w:rFonts w:ascii="宋体" w:hAnsi="宋体" w:eastAsia="宋体"/>
          <w:b/>
          <w:position w:val="-10"/>
          <w:sz w:val="21"/>
          <w:szCs w:val="21"/>
        </w:rPr>
      </w:pPr>
      <w:r>
        <w:rPr>
          <w:rFonts w:hint="eastAsia" w:ascii="宋体" w:hAnsi="宋体"/>
          <w:b/>
          <w:position w:val="-10"/>
          <w:sz w:val="21"/>
          <w:szCs w:val="21"/>
          <w:lang w:val="en-US" w:eastAsia="zh-CN"/>
        </w:rPr>
        <w:t xml:space="preserve">  </w:t>
      </w:r>
      <w:r>
        <w:rPr>
          <w:rFonts w:ascii="宋体" w:hAnsi="宋体" w:eastAsia="宋体"/>
          <w:b/>
          <w:position w:val="-10"/>
          <w:sz w:val="21"/>
          <w:szCs w:val="21"/>
        </w:rPr>
        <w:object>
          <v:shape id="_x0000_i1045" o:spt="75" alt="学科网(www.zxxk.com)--教育资源门户，提供试卷、教案、课件、论文、素材及各类教学资源下载，还有大量而丰富的教学相关资讯！" type="#_x0000_t75" style="height:20.1pt;width:243.25pt;" o:ole="t" filled="f" stroked="f" coordsize="21600,21600">
            <v:path/>
            <v:fill on="f" focussize="0,0"/>
            <v:stroke on="f"/>
            <v:imagedata r:id="rId49" o:title=""/>
            <o:lock v:ext="edit" grouping="f" rotation="f" text="f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</w:p>
    <w:p>
      <w:pPr>
        <w:numPr>
          <w:ilvl w:val="0"/>
          <w:numId w:val="2"/>
        </w:numPr>
        <w:spacing w:line="360" w:lineRule="auto"/>
        <w:ind w:left="-376" w:leftChars="-171" w:firstLine="313" w:firstLineChars="149"/>
        <w:rPr>
          <w:b/>
          <w:bCs w:val="0"/>
          <w:position w:val="-10"/>
          <w:sz w:val="28"/>
          <w:szCs w:val="36"/>
        </w:rPr>
      </w:pPr>
      <w:r>
        <w:rPr>
          <w:rFonts w:ascii="宋体" w:hAnsi="宋体" w:eastAsia="宋体"/>
          <w:b/>
          <w:bCs w:val="0"/>
          <w:position w:val="-10"/>
          <w:sz w:val="28"/>
          <w:szCs w:val="28"/>
        </w:rPr>
        <w:object>
          <v:shape id="_x0000_i1046" o:spt="75" alt="学科网(www.zxxk.com)--教育资源门户，提供试卷、教案、课件、论文、素材及各类教学资源下载，还有大量而丰富的教学相关资讯！" type="#_x0000_t75" style="height:16pt;width:128pt;" o:ole="t" filled="f" o:preferrelative="t" stroked="f" coordsize="21600,21600">
            <v:path/>
            <v:fill on="f" alignshape="1" focussize="0,0"/>
            <v:stroke on="f"/>
            <v:imagedata r:id="rId51" grayscale="f" bilevel="f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50">
            <o:LockedField>false</o:LockedField>
          </o:OLEObject>
        </w:object>
      </w:r>
      <w:r>
        <w:rPr>
          <w:rFonts w:hint="eastAsia" w:ascii="宋体" w:hAnsi="宋体"/>
          <w:b/>
          <w:bCs w:val="0"/>
          <w:position w:val="-10"/>
          <w:sz w:val="28"/>
          <w:szCs w:val="28"/>
          <w:lang w:eastAsia="zh-CN"/>
        </w:rPr>
        <w:t>；</w:t>
      </w:r>
      <w:r>
        <w:rPr>
          <w:rFonts w:hint="eastAsia"/>
          <w:b/>
          <w:bCs w:val="0"/>
          <w:sz w:val="28"/>
          <w:szCs w:val="36"/>
        </w:rPr>
        <w:t>（</w:t>
      </w:r>
      <w:r>
        <w:rPr>
          <w:rFonts w:hint="eastAsia"/>
          <w:b/>
          <w:bCs w:val="0"/>
          <w:sz w:val="28"/>
          <w:szCs w:val="36"/>
          <w:lang w:val="en-US" w:eastAsia="zh-CN"/>
        </w:rPr>
        <w:t>4</w:t>
      </w:r>
      <w:r>
        <w:rPr>
          <w:rFonts w:hint="eastAsia"/>
          <w:b/>
          <w:bCs w:val="0"/>
          <w:sz w:val="28"/>
          <w:szCs w:val="36"/>
        </w:rPr>
        <w:t>）</w:t>
      </w:r>
      <w:r>
        <w:rPr>
          <w:b/>
          <w:bCs w:val="0"/>
          <w:position w:val="-10"/>
          <w:sz w:val="28"/>
          <w:szCs w:val="36"/>
        </w:rPr>
        <w:object>
          <v:shape id="_x0000_i1047" o:spt="75" alt="学科网(www.zxxk.com)--教育资源门户，提供试卷、教案、课件、论文、素材及各类教学资源下载，还有大量而丰富的教学相关资讯！" type="#_x0000_t75" style="height:18pt;width:131pt;" o:ole="t" filled="f" o:preferrelative="t" stroked="f" coordsize="21600,21600">
            <v:path/>
            <v:fill on="f" alignshape="1" focussize="0,0"/>
            <v:stroke on="f"/>
            <v:imagedata r:id="rId53" grayscale="f" bilevel="f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2">
            <o:LockedField>false</o:LockedField>
          </o:OLEObject>
        </w:object>
      </w:r>
    </w:p>
    <w:p>
      <w:pPr>
        <w:numPr>
          <w:ilvl w:val="0"/>
          <w:numId w:val="0"/>
        </w:numPr>
        <w:spacing w:line="360" w:lineRule="auto"/>
        <w:ind w:leftChars="-22"/>
      </w:pPr>
      <w:r>
        <w:rPr>
          <w:rFonts w:hint="eastAsia"/>
          <w:b w:val="0"/>
          <w:bCs w:val="0"/>
          <w:position w:val="-10"/>
          <w:sz w:val="21"/>
          <w:szCs w:val="21"/>
        </w:rPr>
        <w:t>练习：求下列函数的单调区间.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position w:val="-10"/>
          <w:sz w:val="21"/>
          <w:szCs w:val="21"/>
          <w:lang w:eastAsia="zh-CN"/>
        </w:rPr>
        <w:object>
          <v:shape id="_x0000_i1048" o:spt="75" type="#_x0000_t75" style="height:18pt;width:189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4">
            <o:LockedField>false</o:LockedField>
          </o:OLEObject>
        </w:objec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  <w:lang w:val="en-US" w:eastAsia="zh-CN"/>
        </w:rPr>
        <w:t>.</w:t>
      </w:r>
      <w:r>
        <w:rPr>
          <w:rFonts w:ascii="宋体" w:hAnsi="宋体" w:eastAsia="宋体"/>
          <w:b/>
          <w:sz w:val="21"/>
          <w:szCs w:val="21"/>
        </w:rPr>
        <w:t>利用导数求函数</w:t>
      </w:r>
      <w:r>
        <w:rPr>
          <w:rFonts w:ascii="宋体" w:hAnsi="宋体" w:eastAsia="宋体"/>
          <w:b/>
          <w:position w:val="-10"/>
          <w:sz w:val="21"/>
          <w:szCs w:val="21"/>
        </w:rPr>
        <w:object>
          <v:shape id="_x0000_i1049" o:spt="75" alt="学科网(www.zxxk.com)--教育资源门户，提供试卷、教案、课件、论文、素材及各类教学资源下载，还有大量而丰富的教学相关资讯！" type="#_x0000_t75" style="height:16pt;width:46pt;" o:ole="t" filled="f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Fonts w:ascii="宋体" w:hAnsi="宋体" w:eastAsia="宋体"/>
          <w:b/>
          <w:sz w:val="21"/>
          <w:szCs w:val="21"/>
        </w:rPr>
        <w:t>的单调区间的方法步骤：①确定函数</w:t>
      </w:r>
      <w:r>
        <w:rPr>
          <w:rFonts w:ascii="宋体" w:hAnsi="宋体" w:eastAsia="宋体"/>
          <w:b/>
          <w:position w:val="-10"/>
          <w:sz w:val="21"/>
          <w:szCs w:val="21"/>
        </w:rPr>
        <w:object>
          <v:shape id="_x0000_i1050" o:spt="75" alt="学科网(www.zxxk.com)--教育资源门户，提供试卷、教案、课件、论文、素材及各类教学资源下载，还有大量而丰富的教学相关资讯！" type="#_x0000_t75" style="height:16pt;width:46pt;" o:ole="t" filled="f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rPr>
          <w:rFonts w:ascii="宋体" w:hAnsi="宋体" w:eastAsia="宋体"/>
          <w:b/>
          <w:sz w:val="21"/>
          <w:szCs w:val="21"/>
        </w:rPr>
        <w:t>的定义域；②求导数</w:t>
      </w:r>
      <w:bookmarkStart w:id="2" w:name="OLE_LINK3"/>
      <w:r>
        <w:rPr>
          <w:rFonts w:ascii="宋体" w:hAnsi="宋体" w:eastAsia="宋体"/>
          <w:b/>
          <w:position w:val="-10"/>
          <w:sz w:val="21"/>
          <w:szCs w:val="21"/>
        </w:rPr>
        <w:object>
          <v:shape id="_x0000_i1051" o:spt="75" alt="学科网(www.zxxk.com)--教育资源门户，提供试卷、教案、课件、论文、素材及各类教学资源下载，还有大量而丰富的教学相关资讯！" type="#_x0000_t75" style="height:18pt;width:51pt;" o:ole="t" filled="f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bookmarkEnd w:id="2"/>
      <w:r>
        <w:rPr>
          <w:rFonts w:ascii="宋体" w:hAnsi="宋体" w:eastAsia="宋体"/>
          <w:b/>
          <w:sz w:val="21"/>
          <w:szCs w:val="21"/>
        </w:rPr>
        <w:drawing>
          <wp:inline distT="0" distB="0" distL="114300" distR="114300">
            <wp:extent cx="18415" cy="22860"/>
            <wp:effectExtent l="0" t="0" r="12065" b="7620"/>
            <wp:docPr id="146" name="图片 6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6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2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b/>
          <w:sz w:val="21"/>
          <w:szCs w:val="21"/>
        </w:rPr>
        <w:t>；③</w:t>
      </w:r>
      <w:r>
        <w:rPr>
          <w:rFonts w:hint="eastAsia" w:ascii="宋体" w:hAnsi="宋体"/>
          <w:b/>
          <w:sz w:val="21"/>
          <w:szCs w:val="21"/>
          <w:lang w:val="en-US" w:eastAsia="zh-CN"/>
        </w:rPr>
        <w:t>判断</w:t>
      </w:r>
      <w:r>
        <w:rPr>
          <w:rFonts w:ascii="宋体" w:hAnsi="宋体" w:eastAsia="宋体"/>
          <w:b/>
          <w:position w:val="-10"/>
          <w:sz w:val="21"/>
          <w:szCs w:val="21"/>
        </w:rPr>
        <w:object>
          <v:shape id="_x0000_i1052" o:spt="75" alt="学科网(www.zxxk.com)--教育资源门户，提供试卷、教案、课件、论文、素材及各类教学资源下载，还有大量而丰富的教学相关资讯！" type="#_x0000_t75" style="height:18pt;width:51pt;" o:ole="t" filled="f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hint="eastAsia" w:ascii="宋体" w:hAnsi="宋体"/>
          <w:b/>
          <w:sz w:val="21"/>
          <w:szCs w:val="21"/>
          <w:lang w:eastAsia="zh-CN"/>
        </w:rPr>
        <w:t>的符号</w:t>
      </w:r>
      <w:r>
        <w:rPr>
          <w:rFonts w:ascii="宋体" w:hAnsi="宋体" w:eastAsia="宋体"/>
          <w:b/>
          <w:sz w:val="21"/>
          <w:szCs w:val="21"/>
        </w:rPr>
        <w:t>；④</w:t>
      </w:r>
      <w:r>
        <w:rPr>
          <w:rFonts w:hint="eastAsia" w:ascii="宋体" w:hAnsi="宋体"/>
          <w:b/>
          <w:sz w:val="21"/>
          <w:szCs w:val="21"/>
          <w:lang w:eastAsia="zh-CN"/>
        </w:rPr>
        <w:t>规范写出单调区间</w:t>
      </w:r>
      <w:r>
        <w:rPr>
          <w:rFonts w:ascii="宋体" w:hAnsi="宋体" w:eastAsia="宋体"/>
          <w:b/>
          <w:sz w:val="21"/>
          <w:szCs w:val="21"/>
        </w:rPr>
        <w:t>．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/>
          <w:b w:val="0"/>
          <w:bCs/>
          <w:sz w:val="21"/>
          <w:szCs w:val="21"/>
        </w:rPr>
      </w:pP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889000</wp:posOffset>
            </wp:positionV>
            <wp:extent cx="2026920" cy="733425"/>
            <wp:effectExtent l="0" t="0" r="45720" b="28575"/>
            <wp:wrapTight wrapText="bothSides">
              <wp:wrapPolygon>
                <wp:start x="0" y="0"/>
                <wp:lineTo x="0" y="21095"/>
                <wp:lineTo x="21438" y="21095"/>
                <wp:lineTo x="21438" y="0"/>
                <wp:lineTo x="0" y="0"/>
              </wp:wrapPolygon>
            </wp:wrapTight>
            <wp:docPr id="14339" name="Picture 3" descr="S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3" descr="S5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107315</wp:posOffset>
            </wp:positionV>
            <wp:extent cx="2181225" cy="635635"/>
            <wp:effectExtent l="0" t="0" r="13335" b="4445"/>
            <wp:wrapTight wrapText="bothSides">
              <wp:wrapPolygon>
                <wp:start x="0" y="0"/>
                <wp:lineTo x="0" y="21233"/>
                <wp:lineTo x="21430" y="21233"/>
                <wp:lineTo x="21430" y="0"/>
                <wp:lineTo x="0" y="0"/>
              </wp:wrapPolygon>
            </wp:wrapTight>
            <wp:docPr id="13314" name="Picture 2" descr="S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S5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b w:val="0"/>
          <w:bCs/>
          <w:sz w:val="21"/>
          <w:szCs w:val="21"/>
        </w:rPr>
        <w:t>例3　如图，水以恒速(即单位时间内注入水的体积相同)注入下面四种底面积相同的容器中，请分别找出与各容器对应的水的高度h与时间t的函数关系图象.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/>
          <w:b/>
          <w:sz w:val="21"/>
          <w:szCs w:val="21"/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67310</wp:posOffset>
            </wp:positionV>
            <wp:extent cx="1899285" cy="718185"/>
            <wp:effectExtent l="0" t="0" r="36195" b="43815"/>
            <wp:wrapTight wrapText="bothSides">
              <wp:wrapPolygon>
                <wp:start x="0" y="0"/>
                <wp:lineTo x="0" y="21084"/>
                <wp:lineTo x="21492" y="21084"/>
                <wp:lineTo x="21492" y="0"/>
                <wp:lineTo x="0" y="0"/>
              </wp:wrapPolygon>
            </wp:wrapTight>
            <wp:docPr id="14338" name="Picture 2" descr="S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S5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tabs>
          <w:tab w:val="left" w:pos="3402"/>
        </w:tabs>
        <w:snapToGrid w:val="0"/>
        <w:spacing w:line="360" w:lineRule="auto"/>
        <w:rPr>
          <w:rFonts w:hint="eastAsia" w:ascii="Times New Roman" w:hAnsi="Times New Roman" w:cs="Times New Roman"/>
          <w:lang w:eastAsia="zh-CN"/>
        </w:rPr>
      </w:pPr>
    </w:p>
    <w:p>
      <w:pPr>
        <w:pStyle w:val="3"/>
        <w:tabs>
          <w:tab w:val="left" w:pos="3402"/>
        </w:tabs>
        <w:snapToGrid w:val="0"/>
        <w:spacing w:line="360" w:lineRule="auto"/>
        <w:rPr>
          <w:rFonts w:hint="eastAsia" w:ascii="Times New Roman" w:hAnsi="Times New Roman" w:cs="Times New Roman"/>
          <w:lang w:eastAsia="zh-CN"/>
        </w:rPr>
      </w:pPr>
    </w:p>
    <w:p>
      <w:pPr>
        <w:pStyle w:val="3"/>
        <w:tabs>
          <w:tab w:val="left" w:pos="3402"/>
        </w:tabs>
        <w:snapToGrid w:val="0"/>
        <w:spacing w:line="360" w:lineRule="auto"/>
        <w:rPr>
          <w:rFonts w:hint="eastAsia" w:ascii="Times New Roman" w:hAnsi="Times New Roman" w:cs="Times New Roman"/>
          <w:lang w:eastAsia="zh-CN"/>
        </w:rPr>
      </w:pPr>
    </w:p>
    <w:p>
      <w:pPr>
        <w:pStyle w:val="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191770</wp:posOffset>
            </wp:positionV>
            <wp:extent cx="2260600" cy="855980"/>
            <wp:effectExtent l="0" t="0" r="40640" b="43180"/>
            <wp:wrapTight wrapText="bothSides">
              <wp:wrapPolygon>
                <wp:start x="0" y="0"/>
                <wp:lineTo x="0" y="21151"/>
                <wp:lineTo x="21406" y="21151"/>
                <wp:lineTo x="21406" y="0"/>
                <wp:lineTo x="0" y="0"/>
              </wp:wrapPolygon>
            </wp:wrapTight>
            <wp:docPr id="3" name="图片 3" descr="E:\胡美娟\2016\源文件\学生Word(同步最后一批)\步步高  数学  人教A版  2-2\RA1-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胡美娟\2016\源文件\学生Word(同步最后一批)\步步高  数学  人教A版  2-2\RA1-33.TIF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lang w:eastAsia="zh-CN"/>
        </w:rPr>
        <w:t>变式：</w:t>
      </w:r>
      <w:r>
        <w:rPr>
          <w:rFonts w:ascii="Times New Roman" w:hAnsi="Times New Roman" w:cs="Times New Roman"/>
        </w:rPr>
        <w:t>已知</w:t>
      </w:r>
      <w:r>
        <w:rPr>
          <w:rFonts w:ascii="Times New Roman" w:hAnsi="Times New Roman" w:cs="Times New Roman"/>
          <w:i/>
        </w:rPr>
        <w:t>f</w:t>
      </w:r>
      <w:r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)是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)的导函数，</w:t>
      </w:r>
      <w:r>
        <w:rPr>
          <w:rFonts w:ascii="Times New Roman" w:hAnsi="Times New Roman" w:cs="Times New Roman"/>
          <w:i/>
        </w:rPr>
        <w:t>f</w:t>
      </w:r>
      <w:r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)的图象如图所示，则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)的图象</w:t>
      </w:r>
      <w:r>
        <w:rPr>
          <w:rFonts w:hint="eastAsia" w:ascii="Times New Roman" w:hAnsi="Times New Roman" w:cs="Times New Roman"/>
          <w:lang w:eastAsia="zh-CN"/>
        </w:rPr>
        <w:t>最</w:t>
      </w:r>
      <w:r>
        <w:rPr>
          <w:rFonts w:ascii="Times New Roman" w:hAnsi="Times New Roman" w:cs="Times New Roman"/>
        </w:rPr>
        <w:t>可能是(　　)</w:t>
      </w:r>
    </w:p>
    <w:p>
      <w:pPr>
        <w:pStyle w:val="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228600</wp:posOffset>
            </wp:positionV>
            <wp:extent cx="794385" cy="712470"/>
            <wp:effectExtent l="0" t="0" r="13335" b="3810"/>
            <wp:wrapTight wrapText="bothSides">
              <wp:wrapPolygon>
                <wp:start x="0" y="0"/>
                <wp:lineTo x="0" y="21253"/>
                <wp:lineTo x="21134" y="21253"/>
                <wp:lineTo x="21134" y="0"/>
                <wp:lineTo x="0" y="0"/>
              </wp:wrapPolygon>
            </wp:wrapTight>
            <wp:docPr id="4" name="图片 4" descr="E:\胡美娟\2016\源文件\学生Word(同步最后一批)\步步高  数学  人教A版  2-2\RA1-3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胡美娟\2016\源文件\学生Word(同步最后一批)\步步高  数学  人教A版  2-2\RA1-32.TIF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</w:p>
    <w:p>
      <w:pPr>
        <w:pStyle w:val="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</w:p>
    <w:p>
      <w:pPr>
        <w:numPr>
          <w:ilvl w:val="0"/>
          <w:numId w:val="0"/>
        </w:numPr>
        <w:spacing w:line="360" w:lineRule="auto"/>
        <w:ind w:leftChars="-22"/>
      </w:pPr>
      <w:bookmarkStart w:id="3" w:name="_GoBack"/>
      <w:bookmarkEnd w:id="3"/>
      <w:r>
        <w:rPr>
          <w:rFonts w:ascii="Times New Roman" w:hAnsi="Times New Roman" w:cs="Times New Roman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92710</wp:posOffset>
            </wp:positionV>
            <wp:extent cx="2294255" cy="891540"/>
            <wp:effectExtent l="0" t="0" r="37465" b="38100"/>
            <wp:wrapTight wrapText="bothSides">
              <wp:wrapPolygon>
                <wp:start x="0" y="0"/>
                <wp:lineTo x="0" y="21415"/>
                <wp:lineTo x="21522" y="21415"/>
                <wp:lineTo x="21522" y="0"/>
                <wp:lineTo x="0" y="0"/>
              </wp:wrapPolygon>
            </wp:wrapTight>
            <wp:docPr id="5" name="图片 5" descr="E:\胡美娟\2016\源文件\学生Word(同步最后一批)\步步高  数学  人教A版  2-2\RA1-3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胡美娟\2016\源文件\学生Word(同步最后一批)\步步高  数学  人教A版  2-2\RA1-34.TIF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 w:ascii="宋体" w:hAnsi="宋体" w:eastAsia="宋体"/>
          <w:b/>
          <w:position w:val="-10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证明：函数</w:t>
      </w:r>
      <w:r>
        <w:rPr>
          <w:rFonts w:hint="eastAsia"/>
          <w:position w:val="-24"/>
          <w:lang w:val="en-US" w:eastAsia="zh-CN"/>
        </w:rPr>
        <w:object>
          <v:shape id="_x0000_i1053" o:spt="75" type="#_x0000_t75" style="height:31pt;width:59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7">
            <o:LockedField>false</o:LockedField>
          </o:OLEObject>
        </w:object>
      </w:r>
      <w:r>
        <w:rPr>
          <w:rFonts w:hint="eastAsia"/>
          <w:lang w:val="en-US" w:eastAsia="zh-CN"/>
        </w:rPr>
        <w:t>在区间</w:t>
      </w:r>
      <w:r>
        <w:rPr>
          <w:rFonts w:hint="eastAsia"/>
          <w:position w:val="-10"/>
          <w:lang w:val="en-US" w:eastAsia="zh-CN"/>
        </w:rPr>
        <w:object>
          <v:shape id="_x0000_i1054" o:spt="75" type="#_x0000_t75" style="height:16pt;width:27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9">
            <o:LockedField>false</o:LockedField>
          </o:OLEObject>
        </w:object>
      </w:r>
      <w:r>
        <w:rPr>
          <w:rFonts w:hint="eastAsia"/>
          <w:lang w:val="en-US" w:eastAsia="zh-CN"/>
        </w:rPr>
        <w:t>上单调递增.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三、课堂总结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问题</w:t>
      </w:r>
      <w:r>
        <w:rPr>
          <w:rFonts w:hint="eastAsia"/>
          <w:lang w:val="en-US" w:eastAsia="zh-CN"/>
        </w:rPr>
        <w:t>1：函数的单调性与其导函数正负有什么关系？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问题2：怎样利用导数求函数的单调区间，需要注意什么？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四、课后作业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必做：求下列函数的单调区间</w:t>
      </w:r>
      <w:r>
        <w:rPr>
          <w:rFonts w:hint="eastAsia"/>
          <w:position w:val="-10"/>
          <w:lang w:val="en-US" w:eastAsia="zh-CN"/>
        </w:rPr>
        <w:object>
          <v:shape id="_x0000_i1055" o:spt="75" type="#_x0000_t75" style="height:16pt;width:78pt;" o:ole="t" filled="f" o:preferrelative="t" stroked="f" coordsize="21600,21600"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71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; </w:t>
      </w:r>
      <w:r>
        <w:rPr>
          <w:rFonts w:hint="eastAsia"/>
          <w:position w:val="-24"/>
          <w:lang w:val="en-US" w:eastAsia="zh-CN"/>
        </w:rPr>
        <w:object>
          <v:shape id="_x0000_i1057" o:spt="75" type="#_x0000_t75" style="height:31pt;width:80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KSEE3" ShapeID="_x0000_i1057" DrawAspect="Content" ObjectID="_1468075756" r:id="rId73">
            <o:LockedField>false</o:LockedField>
          </o:OLEObject>
        </w:object>
      </w:r>
      <w:r>
        <w:rPr>
          <w:rFonts w:hint="eastAsia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选做：求函数</w:t>
      </w:r>
      <w:r>
        <w:rPr>
          <w:rFonts w:hint="eastAsia"/>
          <w:position w:val="-10"/>
          <w:lang w:val="en-US" w:eastAsia="zh-CN"/>
        </w:rPr>
        <w:object>
          <v:shape id="_x0000_i1061" o:spt="75" alt="" type="#_x0000_t75" style="height:18pt;width:96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KSEE3" ShapeID="_x0000_i1061" DrawAspect="Content" ObjectID="_1468075757" r:id="rId75">
            <o:LockedField>false</o:LockedField>
          </o:OLEObject>
        </w:object>
      </w:r>
      <w:r>
        <w:rPr>
          <w:rFonts w:hint="eastAsia"/>
          <w:lang w:val="en-US" w:eastAsia="zh-CN"/>
        </w:rPr>
        <w:t>的单调减区间.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思考：如果函数</w:t>
      </w:r>
      <w:r>
        <w:rPr>
          <w:rFonts w:hint="eastAsia"/>
          <w:position w:val="-10"/>
          <w:lang w:val="en-US" w:eastAsia="zh-CN"/>
        </w:rPr>
        <w:object>
          <v:shape id="_x0000_i1058" o:spt="75" type="#_x0000_t75" style="height:18pt;width:93pt;" o:ole="t" filled="f" o:preferrelative="t" stroked="f" coordsize="21600,21600"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7">
            <o:LockedField>false</o:LockedField>
          </o:OLEObject>
        </w:object>
      </w:r>
      <w:r>
        <w:rPr>
          <w:rFonts w:hint="eastAsia"/>
          <w:lang w:val="en-US" w:eastAsia="zh-CN"/>
        </w:rPr>
        <w:t>上是增函数，则</w:t>
      </w:r>
      <w:r>
        <w:rPr>
          <w:rFonts w:hint="eastAsia"/>
          <w:position w:val="-6"/>
          <w:lang w:val="en-US" w:eastAsia="zh-CN"/>
        </w:rPr>
        <w:object>
          <v:shape id="_x0000_i1059" o:spt="75" type="#_x0000_t75" style="height:11pt;width:10pt;" o:ole="t" filled="f" o:preferrelative="t" stroked="f" coordsize="21600,21600"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9">
            <o:LockedField>false</o:LockedField>
          </o:OLEObject>
        </w:object>
      </w:r>
      <w:r>
        <w:rPr>
          <w:rFonts w:hint="eastAsia"/>
          <w:lang w:val="en-US" w:eastAsia="zh-CN"/>
        </w:rPr>
        <w:t>的取值范围是多少？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IPAPANNEW">
    <w:altName w:val="PMingLiU-ExtB"/>
    <w:panose1 w:val="02000500070000020004"/>
    <w:charset w:val="00"/>
    <w:family w:val="auto"/>
    <w:pitch w:val="default"/>
    <w:sig w:usb0="00000000" w:usb1="00000000" w:usb2="00000021" w:usb3="00000000" w:csb0="0000019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511"/>
    <w:multiLevelType w:val="multilevel"/>
    <w:tmpl w:val="1FDA3511"/>
    <w:lvl w:ilvl="0" w:tentative="0">
      <w:start w:val="1"/>
      <w:numFmt w:val="bullet"/>
      <w:lvlText w:val="●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  <w:b w:val="0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5853E744"/>
    <w:multiLevelType w:val="singleLevel"/>
    <w:tmpl w:val="5853E744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853F06F"/>
    <w:multiLevelType w:val="singleLevel"/>
    <w:tmpl w:val="5853F06F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40732"/>
    <w:rsid w:val="00A87CF4"/>
    <w:rsid w:val="0D77229C"/>
    <w:rsid w:val="13296B43"/>
    <w:rsid w:val="6C07032A"/>
    <w:rsid w:val="6F040228"/>
    <w:rsid w:val="73440732"/>
    <w:rsid w:val="735753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3" Type="http://schemas.openxmlformats.org/officeDocument/2006/relationships/fontTable" Target="fontTable.xml"/><Relationship Id="rId82" Type="http://schemas.openxmlformats.org/officeDocument/2006/relationships/numbering" Target="numbering.xml"/><Relationship Id="rId81" Type="http://schemas.openxmlformats.org/officeDocument/2006/relationships/customXml" Target="../customXml/item1.xml"/><Relationship Id="rId80" Type="http://schemas.openxmlformats.org/officeDocument/2006/relationships/image" Target="media/image41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5.bin"/><Relationship Id="rId78" Type="http://schemas.openxmlformats.org/officeDocument/2006/relationships/image" Target="media/image40.wmf"/><Relationship Id="rId77" Type="http://schemas.openxmlformats.org/officeDocument/2006/relationships/oleObject" Target="embeddings/oleObject34.bin"/><Relationship Id="rId76" Type="http://schemas.openxmlformats.org/officeDocument/2006/relationships/image" Target="media/image39.wmf"/><Relationship Id="rId75" Type="http://schemas.openxmlformats.org/officeDocument/2006/relationships/oleObject" Target="embeddings/oleObject33.bin"/><Relationship Id="rId74" Type="http://schemas.openxmlformats.org/officeDocument/2006/relationships/image" Target="media/image38.wmf"/><Relationship Id="rId73" Type="http://schemas.openxmlformats.org/officeDocument/2006/relationships/oleObject" Target="embeddings/oleObject32.bin"/><Relationship Id="rId72" Type="http://schemas.openxmlformats.org/officeDocument/2006/relationships/image" Target="media/image37.wmf"/><Relationship Id="rId71" Type="http://schemas.openxmlformats.org/officeDocument/2006/relationships/oleObject" Target="embeddings/oleObject31.bin"/><Relationship Id="rId70" Type="http://schemas.openxmlformats.org/officeDocument/2006/relationships/image" Target="media/image36.wmf"/><Relationship Id="rId7" Type="http://schemas.openxmlformats.org/officeDocument/2006/relationships/image" Target="media/image2.png"/><Relationship Id="rId69" Type="http://schemas.openxmlformats.org/officeDocument/2006/relationships/oleObject" Target="embeddings/oleObject30.bin"/><Relationship Id="rId68" Type="http://schemas.openxmlformats.org/officeDocument/2006/relationships/image" Target="media/image35.wmf"/><Relationship Id="rId67" Type="http://schemas.openxmlformats.org/officeDocument/2006/relationships/oleObject" Target="embeddings/oleObject29.bin"/><Relationship Id="rId66" Type="http://schemas.openxmlformats.org/officeDocument/2006/relationships/image" Target="media/image34.png"/><Relationship Id="rId65" Type="http://schemas.openxmlformats.org/officeDocument/2006/relationships/image" Target="media/image33.png"/><Relationship Id="rId64" Type="http://schemas.openxmlformats.org/officeDocument/2006/relationships/image" Target="media/image32.png"/><Relationship Id="rId63" Type="http://schemas.openxmlformats.org/officeDocument/2006/relationships/image" Target="media/image31.png"/><Relationship Id="rId62" Type="http://schemas.openxmlformats.org/officeDocument/2006/relationships/image" Target="media/image30.png"/><Relationship Id="rId61" Type="http://schemas.openxmlformats.org/officeDocument/2006/relationships/image" Target="media/image29.png"/><Relationship Id="rId60" Type="http://schemas.openxmlformats.org/officeDocument/2006/relationships/oleObject" Target="embeddings/oleObject28.bin"/><Relationship Id="rId6" Type="http://schemas.openxmlformats.org/officeDocument/2006/relationships/image" Target="media/image1.wmf"/><Relationship Id="rId59" Type="http://schemas.openxmlformats.org/officeDocument/2006/relationships/image" Target="media/image28.wmf"/><Relationship Id="rId58" Type="http://schemas.openxmlformats.org/officeDocument/2006/relationships/oleObject" Target="embeddings/oleObject27.bin"/><Relationship Id="rId57" Type="http://schemas.openxmlformats.org/officeDocument/2006/relationships/oleObject" Target="embeddings/oleObject26.bin"/><Relationship Id="rId56" Type="http://schemas.openxmlformats.org/officeDocument/2006/relationships/oleObject" Target="embeddings/oleObject25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2.bin"/><Relationship Id="rId5" Type="http://schemas.openxmlformats.org/officeDocument/2006/relationships/oleObject" Target="embeddings/oleObject1.bin"/><Relationship Id="rId49" Type="http://schemas.openxmlformats.org/officeDocument/2006/relationships/image" Target="media/image24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3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2.wmf"/><Relationship Id="rId44" Type="http://schemas.openxmlformats.org/officeDocument/2006/relationships/oleObject" Target="embeddings/oleObject19.bin"/><Relationship Id="rId43" Type="http://schemas.openxmlformats.org/officeDocument/2006/relationships/oleObject" Target="embeddings/oleObject18.bin"/><Relationship Id="rId42" Type="http://schemas.openxmlformats.org/officeDocument/2006/relationships/image" Target="media/image21.wmf"/><Relationship Id="rId41" Type="http://schemas.openxmlformats.org/officeDocument/2006/relationships/oleObject" Target="embeddings/oleObject17.bin"/><Relationship Id="rId40" Type="http://schemas.openxmlformats.org/officeDocument/2006/relationships/image" Target="media/image20.wmf"/><Relationship Id="rId4" Type="http://schemas.openxmlformats.org/officeDocument/2006/relationships/theme" Target="theme/theme1.xml"/><Relationship Id="rId39" Type="http://schemas.openxmlformats.org/officeDocument/2006/relationships/oleObject" Target="embeddings/oleObject16.bin"/><Relationship Id="rId38" Type="http://schemas.openxmlformats.org/officeDocument/2006/relationships/image" Target="media/image19.png"/><Relationship Id="rId37" Type="http://schemas.openxmlformats.org/officeDocument/2006/relationships/image" Target="media/image18.png"/><Relationship Id="rId36" Type="http://schemas.openxmlformats.org/officeDocument/2006/relationships/image" Target="media/image17.png"/><Relationship Id="rId35" Type="http://schemas.openxmlformats.org/officeDocument/2006/relationships/oleObject" Target="embeddings/oleObject15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4.wmf"/><Relationship Id="rId3" Type="http://schemas.openxmlformats.org/officeDocument/2006/relationships/footer" Target="footer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1.wmf"/><Relationship Id="rId23" Type="http://schemas.openxmlformats.org/officeDocument/2006/relationships/oleObject" Target="embeddings/oleObject9.bin"/><Relationship Id="rId22" Type="http://schemas.openxmlformats.org/officeDocument/2006/relationships/image" Target="media/image10.wmf"/><Relationship Id="rId21" Type="http://schemas.openxmlformats.org/officeDocument/2006/relationships/oleObject" Target="embeddings/oleObject8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8.wmf"/><Relationship Id="rId17" Type="http://schemas.openxmlformats.org/officeDocument/2006/relationships/oleObject" Target="embeddings/oleObject6.bin"/><Relationship Id="rId16" Type="http://schemas.openxmlformats.org/officeDocument/2006/relationships/image" Target="media/image7.wmf"/><Relationship Id="rId15" Type="http://schemas.openxmlformats.org/officeDocument/2006/relationships/oleObject" Target="embeddings/oleObject5.bin"/><Relationship Id="rId14" Type="http://schemas.openxmlformats.org/officeDocument/2006/relationships/image" Target="media/image6.wmf"/><Relationship Id="rId13" Type="http://schemas.openxmlformats.org/officeDocument/2006/relationships/oleObject" Target="embeddings/oleObject4.bin"/><Relationship Id="rId12" Type="http://schemas.openxmlformats.org/officeDocument/2006/relationships/image" Target="media/image5.wmf"/><Relationship Id="rId11" Type="http://schemas.openxmlformats.org/officeDocument/2006/relationships/oleObject" Target="embeddings/oleObject3.bin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2016-12-16T12:56:00Z</dcterms:created>
  <dc:creator>Administrator</dc:creator>
  <cp:lastModifiedBy>Administrator</cp:lastModifiedBy>
  <dcterms:modified xsi:type="dcterms:W3CDTF">2016-12-17T12:10:58Z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