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CAECF2"/>
        <w:jc w:val="center"/>
        <w:outlineLvl w:val="2"/>
        <w:rPr>
          <w:rFonts w:hint="eastAsia" w:ascii="Verdana" w:hAnsi="Verdana" w:eastAsia="宋体" w:cs="宋体"/>
          <w:color w:val="3FA7CB"/>
          <w:kern w:val="0"/>
          <w:sz w:val="18"/>
          <w:szCs w:val="18"/>
        </w:rPr>
      </w:pPr>
    </w:p>
    <w:tbl>
      <w:tblPr>
        <w:tblStyle w:val="5"/>
        <w:tblW w:w="9962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0"/>
        <w:gridCol w:w="3526"/>
        <w:gridCol w:w="1262"/>
        <w:gridCol w:w="25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D9C3"/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个人研修计划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center" w:pos="1998"/>
                <w:tab w:val="right" w:pos="2976"/>
              </w:tabs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  <w:t>罗媛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教龄</w:t>
            </w:r>
          </w:p>
        </w:tc>
        <w:tc>
          <w:tcPr>
            <w:tcW w:w="2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3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大埔县虎山中学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任教学科年级</w:t>
            </w:r>
          </w:p>
        </w:tc>
        <w:tc>
          <w:tcPr>
            <w:tcW w:w="2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七年级英语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我常将信息技术应用在以下几方面</w:t>
            </w:r>
          </w:p>
        </w:tc>
        <w:tc>
          <w:tcPr>
            <w:tcW w:w="3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我应用信息技术最好的方面是</w:t>
            </w:r>
          </w:p>
        </w:tc>
        <w:tc>
          <w:tcPr>
            <w:tcW w:w="3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我认为我在以下方面应用信息技术的水平还有待提高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课件制作、课堂教学</w:t>
            </w:r>
          </w:p>
        </w:tc>
        <w:tc>
          <w:tcPr>
            <w:tcW w:w="3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信息化教学、数字化资源、翻转课堂</w:t>
            </w:r>
          </w:p>
        </w:tc>
        <w:tc>
          <w:tcPr>
            <w:tcW w:w="3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云平台，制作多媒体课件，微课,灵活使用电子白板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此次培训中，您想要解决的一个学科教学重难点问题</w:t>
            </w:r>
          </w:p>
        </w:tc>
        <w:tc>
          <w:tcPr>
            <w:tcW w:w="7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合理运用信息技术，使传统与现代教学媒体互相渗透，弥补传统教学手段的不足，提高信息化学科教学。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解决问题的基本思路与方法</w:t>
            </w:r>
          </w:p>
        </w:tc>
        <w:tc>
          <w:tcPr>
            <w:tcW w:w="7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坚持学习研修平台提供的视频等资源，积极参与交流讨论，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</w:rPr>
              <w:t>取长补短，提高自己的教学水平。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对讲解中不明白问题和教学中的困惑，及时上网查询并向同行请教，努力向寻求专家帮助解决。争取通过学习，在数字课堂教学中恰到好处地运用多媒体信息技术提高课堂效率，培养发展学生能力，激发学生兴趣，促进学生自主学习。</w:t>
            </w:r>
          </w:p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实施步骤</w:t>
            </w:r>
          </w:p>
        </w:tc>
        <w:tc>
          <w:tcPr>
            <w:tcW w:w="7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坚持每天一个小时以上的学习（看视频、做作业）。</w:t>
            </w:r>
          </w:p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理论联系实际，试着在课堂上实践所学的方法、经验等。</w:t>
            </w:r>
          </w:p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积极参与交流，把学习教学心得分享，虚心请教，取长补短。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预期研修成果</w:t>
            </w:r>
          </w:p>
        </w:tc>
        <w:tc>
          <w:tcPr>
            <w:tcW w:w="7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90" w:lineRule="atLeast"/>
              <w:ind w:firstLine="4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FFFFFF"/>
              </w:rPr>
              <w:t>能够熟练制作多媒体课件，使用云平台、电子白板电教平台.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提高自己对信息技术应用在教学中应用的理解能力和操作能力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03E"/>
    <w:rsid w:val="001960C2"/>
    <w:rsid w:val="003617D0"/>
    <w:rsid w:val="00410A1F"/>
    <w:rsid w:val="0058703E"/>
    <w:rsid w:val="0095441D"/>
    <w:rsid w:val="00CB49C2"/>
    <w:rsid w:val="00E45E5D"/>
    <w:rsid w:val="00F21121"/>
    <w:rsid w:val="0CBC4C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标题 3 Char"/>
    <w:basedOn w:val="4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2016-05-25T07:30:00Z</dcterms:created>
  <dc:creator>微软用户</dc:creator>
  <cp:lastModifiedBy>Administrator</cp:lastModifiedBy>
  <dcterms:modified xsi:type="dcterms:W3CDTF">2016-05-25T08:26:42Z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