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6B" w:rsidRDefault="00F7686B" w:rsidP="00F7686B">
      <w:pPr>
        <w:widowControl/>
        <w:shd w:val="clear" w:color="auto" w:fill="FFFFFF"/>
        <w:spacing w:line="420" w:lineRule="atLeast"/>
        <w:ind w:firstLine="422"/>
        <w:jc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历史教学资源拓展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[摘要]</w:t>
      </w: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中学历史教育并不仅仅是让学生记住或懂得多少历史知识，也不是为了培养“历史学家”，更重要的是通过教学使学生能够生成一些终身受益的内在的东西，也就是思维、方法、情感、意志和人格等。结合教学实践，中学历史教育的有效教学还可以从五个方面拓展：一、重新定位有效教学的起点，结合学生现实状况。二、建构情感体验策略。三、有效教学要让学生感受历史探究的愉悦。四、课后教学拓展即教学延伸也应该是有效的。五、有效教学的拓展需要教师不断提升自身内力。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[关键词]</w:t>
      </w:r>
      <w:r w:rsidRPr="00F7686B">
        <w:rPr>
          <w:rFonts w:ascii="宋体" w:eastAsia="宋体" w:hAnsi="宋体" w:cs="宋体" w:hint="eastAsia"/>
          <w:b/>
          <w:bCs/>
          <w:color w:val="000000"/>
          <w:kern w:val="0"/>
        </w:rPr>
        <w:t> </w:t>
      </w:r>
      <w:r w:rsidRPr="00F7686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历史教育     </w:t>
      </w:r>
      <w:r w:rsidRPr="00F7686B">
        <w:rPr>
          <w:rFonts w:ascii="宋体" w:eastAsia="宋体" w:hAnsi="宋体" w:cs="宋体" w:hint="eastAsia"/>
          <w:b/>
          <w:bCs/>
          <w:color w:val="000000"/>
          <w:kern w:val="0"/>
        </w:rPr>
        <w:t> </w:t>
      </w:r>
      <w:r w:rsidRPr="00F7686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有效教学       </w:t>
      </w:r>
      <w:r w:rsidRPr="00F7686B">
        <w:rPr>
          <w:rFonts w:ascii="宋体" w:eastAsia="宋体" w:hAnsi="宋体" w:cs="宋体" w:hint="eastAsia"/>
          <w:b/>
          <w:bCs/>
          <w:color w:val="000000"/>
          <w:kern w:val="0"/>
        </w:rPr>
        <w:t> </w:t>
      </w:r>
      <w:r w:rsidRPr="00F7686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拓展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“历史教育”，即从教育的高度来看历史教学，它并不仅仅指学生记住或懂得了多少历史知识，更重要的是在此基础上能生成一些让人终身受益的内在的东西，也就是思维、方法、情感、意志和人格等。同时，中学历史教育主要不是以培养“历史学家”为目的，其本质特质应该是它的“非专业性”。有效的历史教学当给人以理想（包括独立、反省、思辨力等），给人以眼界（深邃、多维、穿透力），给人以胸怀（博大、宽厚、自信力）、给人以情感（向真、向善、审美力），给人以“文化”（包括文化品格、文化素养、文化境界、升华力等等）。新课改下，如何进行有效教学,让学生把历史学习从一种枯燥、沉重、乏味被动（或者说不得不）的状态下转变为轻松、简单、快乐地我要学习，这是一个值得历史教师研究的教学问题。结合教学的实践，我认为，有效教学的研究还可以从如下几方面拓展：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一、重新定位有效教学的起点，结合学生现实状况。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将有效学习的起点定位在学生自身已有的生活经验上，并视其为课堂教学第一位的教学资源。当然，教学效率也从这点出发，以求学习结果能够向学生的实际生活延伸，以便他们获得更大的拓展、迁移和有持续性的发展动力。基本方法有四：创建生活化的或基于学生常</w:t>
      </w:r>
      <w:proofErr w:type="gramStart"/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识性经验</w:t>
      </w:r>
      <w:proofErr w:type="gramEnd"/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的教学情境，使教学内容和学生已有的经验之间形成自然的联系；营造一种自由开放的、平等信任的心理状态，通过合作、对话、全员参与的积极评价等教学方式，使学生处于自然的学习情境之中；激活学生已有的生活经验，赋予学生自由思维和想象的空间；沟通课本知识与学生的现实生活，增加学习的生活意蕴。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以必修2《罗斯福新政》为例，在1929～1933年首先从美国开始引发空前严重的资本主义世界经济危机，胡佛总统反危机失败，罗斯福临危受命。在讲授这一课时，2008年我们刚刚经历了一场世界金融危机，这样为我们学生学习这一课提供了一个生活知识背景。以此次金融危机为契机，笔者在课前先让学生做了一个调查,金融危机对身边生活的影响，通过调查：同学们发现农产品的价格相对较低、生活用品的价格居高不下、股市下跌、工厂破产、失业严重、社会治安混乱、家庭收入减少、家庭消费支出减少、生活水平下降……这些鲜活的事实摆在面前，使学生在理解经济危机给社会生活带来的影响，同时要采取合理的政策应对经济危机的重要性和必要性。在讲授《罗斯福新政》时，老师们总是喜欢设计这样的</w:t>
      </w: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问题：“假如你是罗斯福总统你会怎么做？”问题的设计不是不好，只是让学生无从下手，毕竟学生的知识和社会生活经验有限。针对这样的情况，把问题设计的起点定在学生现有的一些常识上，学生接受和理解起来就会容易得多。因此，基于这样的出发点来设计问题，问题就简单多了。问题设计如下：问题</w:t>
      </w:r>
      <w:proofErr w:type="gramStart"/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：银行倒闭，金融瘫痪，如果你父母手中的支票、存折无法兑现，你希望政府采取哪些政策？</w:t>
      </w: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br/>
        <w:t>  </w:t>
      </w:r>
      <w:r w:rsidRPr="00F7686B">
        <w:rPr>
          <w:rFonts w:ascii="宋体" w:eastAsia="宋体" w:hAnsi="宋体" w:cs="宋体" w:hint="eastAsia"/>
          <w:color w:val="000000"/>
          <w:kern w:val="0"/>
        </w:rPr>
        <w:t> </w:t>
      </w: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问题二：如果你父母失业了，他们的自尊心都很强，不愿意接受简单的救济，你希望政府既兼顾他们的尊严又能帮助他们解决就业问题吗？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问题三：如果你家是农民，父母辛辛苦苦劳作，但农副产品价格极低，你希望政府采取怎样的决策？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问题四：如果你是小工厂的老板，你希望政府如何控制盲目竞争，保护你的利益？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二、建构情感体验策略。</w:t>
      </w:r>
    </w:p>
    <w:p w:rsidR="00F7686B" w:rsidRPr="00F7686B" w:rsidRDefault="00F7686B" w:rsidP="00F7686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686B">
        <w:rPr>
          <w:rFonts w:ascii="宋体" w:eastAsia="宋体" w:hAnsi="宋体" w:cs="宋体" w:hint="eastAsia"/>
          <w:color w:val="000000"/>
          <w:kern w:val="0"/>
          <w:szCs w:val="21"/>
        </w:rPr>
        <w:t>体验是一种内化了的知识经验，是一种个性化了的知识经验。历史教学的有效性，特别是在价值观养成方面的有效性，恰是通过正确处理这种知识经验做到的。建构情感体验可以两方面来进行：（一）创设情景教学。根据教学内容和要求，通过创设适宜的环境气氛和特定的教学情境，使学生在情绪上受到感染、情感上产生共鸣，从而达到加深理解教学内容的一种教学方法。在教学过程中精心设计适宜的教学情境，对于提高教学效果具有明显的作用。其作用主要表现为：激发学生的学习兴趣，消除“疲塌”情绪；浅化课文难点，便于理解；拨动学生的心弦，加深认识；在情境中训练，利于导行。创设情境的关键是让学生有身临其境之感。方法可以多种多样。如：运用挂图或幻灯；录音、录像、实物等教具，使学生进入特定的教学情境，(2)以表演创设情境，(3)通过做游戏创设情境；（4)教师做演示实验创设情境；(5)以声情并茂、绘形绘色的讲述创设情境；(6)通过巧妙地提出问题、设置悬念创设情境，等等。</w:t>
      </w:r>
    </w:p>
    <w:p w:rsidR="00A02626" w:rsidRDefault="00A02626">
      <w:pPr>
        <w:rPr>
          <w:rFonts w:hint="eastAsia"/>
        </w:rPr>
      </w:pPr>
    </w:p>
    <w:sectPr w:rsidR="00A02626" w:rsidSect="00A02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86B"/>
    <w:rsid w:val="00A02626"/>
    <w:rsid w:val="00F7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12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07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7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5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61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95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8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85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13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7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2016-10-25T13:05:00Z</dcterms:created>
  <dcterms:modified xsi:type="dcterms:W3CDTF">2016-10-25T13:06:00Z</dcterms:modified>
</cp:coreProperties>
</file>