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94C" w:rsidRDefault="002B5913" w:rsidP="002B5913">
      <w:pPr>
        <w:jc w:val="center"/>
        <w:rPr>
          <w:rFonts w:ascii="微软雅黑" w:eastAsia="微软雅黑" w:hAnsi="微软雅黑"/>
          <w:b/>
          <w:sz w:val="32"/>
          <w:szCs w:val="32"/>
        </w:rPr>
      </w:pPr>
      <w:r w:rsidRPr="005F12A9">
        <w:rPr>
          <w:rFonts w:ascii="微软雅黑" w:eastAsia="微软雅黑" w:hAnsi="微软雅黑" w:hint="eastAsia"/>
          <w:b/>
          <w:sz w:val="32"/>
          <w:szCs w:val="32"/>
        </w:rPr>
        <w:t>学员平台操作手册</w:t>
      </w:r>
    </w:p>
    <w:p w:rsidR="002B5913" w:rsidRPr="002B5913" w:rsidRDefault="002B5913">
      <w:pPr>
        <w:rPr>
          <w:rFonts w:ascii="微软雅黑" w:eastAsia="微软雅黑" w:hAnsi="微软雅黑"/>
          <w:b/>
          <w:sz w:val="28"/>
          <w:szCs w:val="28"/>
        </w:rPr>
      </w:pPr>
      <w:r w:rsidRPr="002B5913">
        <w:rPr>
          <w:rFonts w:ascii="微软雅黑" w:eastAsia="微软雅黑" w:hAnsi="微软雅黑" w:hint="eastAsia"/>
          <w:b/>
          <w:sz w:val="28"/>
          <w:szCs w:val="28"/>
        </w:rPr>
        <w:t>工作室介绍</w:t>
      </w:r>
    </w:p>
    <w:p w:rsidR="002B5913" w:rsidRPr="002B5913" w:rsidRDefault="00983966">
      <w:pPr>
        <w:rPr>
          <w:rFonts w:ascii="微软雅黑" w:eastAsia="微软雅黑" w:hAnsi="微软雅黑"/>
          <w:sz w:val="24"/>
          <w:szCs w:val="24"/>
        </w:rPr>
      </w:pPr>
      <w:r w:rsidRPr="00983966"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3" type="#_x0000_t62" style="position:absolute;left:0;text-align:left;margin-left:261pt;margin-top:30.6pt;width:84.5pt;height:28.15pt;z-index:251666432" adj="20143,38021" fillcolor="#70ad47" strokecolor="white [3212]">
            <v:textbox>
              <w:txbxContent>
                <w:p w:rsidR="00581B0C" w:rsidRPr="00581B0C" w:rsidRDefault="00581B0C">
                  <w:pPr>
                    <w:rPr>
                      <w:rFonts w:ascii="黑体" w:eastAsia="黑体" w:hAnsi="黑体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581B0C">
                    <w:rPr>
                      <w:rFonts w:ascii="黑体" w:eastAsia="黑体" w:hAnsi="黑体" w:hint="eastAsia"/>
                      <w:b/>
                      <w:color w:val="FFFFFF" w:themeColor="background1"/>
                      <w:sz w:val="24"/>
                      <w:szCs w:val="24"/>
                    </w:rPr>
                    <w:t>个人信息区</w:t>
                  </w:r>
                </w:p>
              </w:txbxContent>
            </v:textbox>
          </v:shape>
        </w:pict>
      </w:r>
      <w:r w:rsidR="002B5913" w:rsidRPr="002B5913">
        <w:rPr>
          <w:rFonts w:ascii="微软雅黑" w:eastAsia="微软雅黑" w:hAnsi="微软雅黑" w:hint="eastAsia"/>
          <w:sz w:val="24"/>
          <w:szCs w:val="24"/>
        </w:rPr>
        <w:t>学员</w:t>
      </w:r>
      <w:r w:rsidR="002B5913">
        <w:rPr>
          <w:rFonts w:ascii="微软雅黑" w:eastAsia="微软雅黑" w:hAnsi="微软雅黑" w:hint="eastAsia"/>
          <w:sz w:val="24"/>
          <w:szCs w:val="24"/>
        </w:rPr>
        <w:t>使用</w:t>
      </w:r>
      <w:r w:rsidR="002B5913" w:rsidRPr="002B5913">
        <w:rPr>
          <w:rFonts w:ascii="微软雅黑" w:eastAsia="微软雅黑" w:hAnsi="微软雅黑" w:hint="eastAsia"/>
          <w:sz w:val="24"/>
          <w:szCs w:val="24"/>
        </w:rPr>
        <w:t>账号、密码登录平台后，直接进入个人工作室，下面先对工作室做一个</w:t>
      </w:r>
      <w:r w:rsidR="004D7B2D">
        <w:rPr>
          <w:rFonts w:ascii="微软雅黑" w:eastAsia="微软雅黑" w:hAnsi="微软雅黑" w:hint="eastAsia"/>
          <w:sz w:val="24"/>
          <w:szCs w:val="24"/>
        </w:rPr>
        <w:t>大概的</w:t>
      </w:r>
      <w:r w:rsidR="002B5913" w:rsidRPr="002B5913">
        <w:rPr>
          <w:rFonts w:ascii="微软雅黑" w:eastAsia="微软雅黑" w:hAnsi="微软雅黑" w:hint="eastAsia"/>
          <w:sz w:val="24"/>
          <w:szCs w:val="24"/>
        </w:rPr>
        <w:t>介绍</w:t>
      </w:r>
      <w:r w:rsidR="002B5913">
        <w:rPr>
          <w:rFonts w:ascii="微软雅黑" w:eastAsia="微软雅黑" w:hAnsi="微软雅黑" w:hint="eastAsia"/>
          <w:sz w:val="24"/>
          <w:szCs w:val="24"/>
        </w:rPr>
        <w:t>：</w:t>
      </w:r>
    </w:p>
    <w:p w:rsidR="004D7B2D" w:rsidRDefault="004D7B2D"/>
    <w:p w:rsidR="004D7B2D" w:rsidRDefault="004D7B2D"/>
    <w:p w:rsidR="004D7B2D" w:rsidRDefault="00F248AD"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91440</wp:posOffset>
            </wp:positionV>
            <wp:extent cx="6229350" cy="5848350"/>
            <wp:effectExtent l="57150" t="38100" r="38100" b="1905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rcRect b="9875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5848350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4D7B2D" w:rsidRDefault="004D7B2D"/>
    <w:p w:rsidR="004D7B2D" w:rsidRDefault="00983966">
      <w:r>
        <w:rPr>
          <w:noProof/>
        </w:rPr>
        <w:pict>
          <v:shape id="_x0000_s1039" type="#_x0000_t62" style="position:absolute;left:0;text-align:left;margin-left:-9.75pt;margin-top:.75pt;width:70.5pt;height:44.25pt;z-index:251671552" adj="42802,28336" fillcolor="#70ad47" strokecolor="white [3212]">
            <v:textbox>
              <w:txbxContent>
                <w:p w:rsidR="00A657D6" w:rsidRPr="00A657D6" w:rsidRDefault="00A657D6">
                  <w:pPr>
                    <w:rPr>
                      <w:rFonts w:ascii="黑体" w:eastAsia="黑体" w:hAnsi="黑体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A657D6">
                    <w:rPr>
                      <w:rFonts w:ascii="黑体" w:eastAsia="黑体" w:hAnsi="黑体" w:hint="eastAsia"/>
                      <w:b/>
                      <w:color w:val="FFFFFF" w:themeColor="background1"/>
                      <w:sz w:val="24"/>
                      <w:szCs w:val="24"/>
                    </w:rPr>
                    <w:t>各级主页导航区</w:t>
                  </w:r>
                </w:p>
              </w:txbxContent>
            </v:textbox>
          </v:shape>
        </w:pict>
      </w:r>
    </w:p>
    <w:p w:rsidR="004D7B2D" w:rsidRDefault="00983966">
      <w:r>
        <w:rPr>
          <w:noProof/>
        </w:rPr>
        <w:pict>
          <v:shape id="_x0000_s1034" type="#_x0000_t62" style="position:absolute;left:0;text-align:left;margin-left:407.25pt;margin-top:12.15pt;width:54.75pt;height:28.15pt;z-index:251667456" adj="-3531,37445" fillcolor="#70ad47" strokecolor="white [3212]">
            <v:textbox>
              <w:txbxContent>
                <w:p w:rsidR="00581B0C" w:rsidRPr="00581B0C" w:rsidRDefault="00581B0C" w:rsidP="00581B0C">
                  <w:pPr>
                    <w:rPr>
                      <w:rFonts w:ascii="黑体" w:eastAsia="黑体" w:hAnsi="黑体"/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黑体" w:eastAsia="黑体" w:hAnsi="黑体" w:hint="eastAsia"/>
                      <w:b/>
                      <w:color w:val="FFFFFF" w:themeColor="background1"/>
                      <w:sz w:val="24"/>
                      <w:szCs w:val="24"/>
                    </w:rPr>
                    <w:t>公告栏</w:t>
                  </w:r>
                </w:p>
              </w:txbxContent>
            </v:textbox>
          </v:shape>
        </w:pict>
      </w:r>
    </w:p>
    <w:p w:rsidR="004D7B2D" w:rsidRDefault="004D7B2D"/>
    <w:p w:rsidR="004D7B2D" w:rsidRDefault="004D7B2D" w:rsidP="00421243">
      <w:pPr>
        <w:ind w:firstLineChars="200" w:firstLine="420"/>
      </w:pPr>
    </w:p>
    <w:p w:rsidR="004D7B2D" w:rsidRDefault="004D7B2D"/>
    <w:p w:rsidR="004D7B2D" w:rsidRDefault="004D7B2D"/>
    <w:p w:rsidR="004D7B2D" w:rsidRDefault="004D7B2D"/>
    <w:p w:rsidR="004D7B2D" w:rsidRDefault="004D7B2D"/>
    <w:p w:rsidR="004D7B2D" w:rsidRDefault="004D7B2D"/>
    <w:p w:rsidR="004D7B2D" w:rsidRDefault="004D7B2D"/>
    <w:p w:rsidR="004D7B2D" w:rsidRDefault="00983966">
      <w:r>
        <w:rPr>
          <w:noProof/>
        </w:rPr>
        <w:pict>
          <v:shape id="_x0000_s1038" type="#_x0000_t62" style="position:absolute;left:0;text-align:left;margin-left:-20.25pt;margin-top:7.5pt;width:67.5pt;height:30pt;z-index:251670528" adj="35296,49068" fillcolor="#70ad47" strokecolor="white [3212]">
            <v:textbox>
              <w:txbxContent>
                <w:p w:rsidR="00A657D6" w:rsidRPr="00A657D6" w:rsidRDefault="00A657D6">
                  <w:pPr>
                    <w:rPr>
                      <w:rFonts w:ascii="黑体" w:eastAsia="黑体" w:hAnsi="黑体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A657D6">
                    <w:rPr>
                      <w:rFonts w:ascii="黑体" w:eastAsia="黑体" w:hAnsi="黑体" w:hint="eastAsia"/>
                      <w:b/>
                      <w:color w:val="FFFFFF" w:themeColor="background1"/>
                      <w:sz w:val="24"/>
                      <w:szCs w:val="24"/>
                    </w:rPr>
                    <w:t>功能</w:t>
                  </w:r>
                  <w:r w:rsidR="00B71304">
                    <w:rPr>
                      <w:rFonts w:ascii="黑体" w:eastAsia="黑体" w:hAnsi="黑体" w:hint="eastAsia"/>
                      <w:b/>
                      <w:color w:val="FFFFFF" w:themeColor="background1"/>
                      <w:sz w:val="24"/>
                      <w:szCs w:val="24"/>
                    </w:rPr>
                    <w:t>区</w:t>
                  </w:r>
                </w:p>
              </w:txbxContent>
            </v:textbox>
          </v:shape>
        </w:pict>
      </w:r>
    </w:p>
    <w:p w:rsidR="004D7B2D" w:rsidRDefault="004D7B2D"/>
    <w:p w:rsidR="004D7B2D" w:rsidRDefault="00983966">
      <w:r>
        <w:rPr>
          <w:noProof/>
        </w:rPr>
        <w:pict>
          <v:shape id="_x0000_s1035" type="#_x0000_t62" style="position:absolute;left:0;text-align:left;margin-left:388.75pt;margin-top:11.7pt;width:56pt;height:25.35pt;z-index:251668480" adj="-17550,24540" fillcolor="#70ad47" strokecolor="white [3212]">
            <v:textbox>
              <w:txbxContent>
                <w:p w:rsidR="00581B0C" w:rsidRPr="00581B0C" w:rsidRDefault="00581B0C">
                  <w:pPr>
                    <w:rPr>
                      <w:rFonts w:ascii="黑体" w:eastAsia="黑体" w:hAnsi="黑体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581B0C">
                    <w:rPr>
                      <w:rFonts w:ascii="黑体" w:eastAsia="黑体" w:hAnsi="黑体" w:hint="eastAsia"/>
                      <w:b/>
                      <w:color w:val="FFFFFF" w:themeColor="background1"/>
                      <w:sz w:val="24"/>
                      <w:szCs w:val="24"/>
                    </w:rPr>
                    <w:t>考核区</w:t>
                  </w:r>
                </w:p>
              </w:txbxContent>
            </v:textbox>
          </v:shape>
        </w:pict>
      </w:r>
    </w:p>
    <w:p w:rsidR="004D7B2D" w:rsidRDefault="004D7B2D"/>
    <w:p w:rsidR="004D7B2D" w:rsidRDefault="004D7B2D"/>
    <w:p w:rsidR="004D7B2D" w:rsidRDefault="004D7B2D"/>
    <w:p w:rsidR="004D7B2D" w:rsidRDefault="004D7B2D"/>
    <w:p w:rsidR="004D7B2D" w:rsidRDefault="004D7B2D"/>
    <w:p w:rsidR="004D7B2D" w:rsidRDefault="00983966">
      <w:r>
        <w:rPr>
          <w:noProof/>
        </w:rPr>
        <w:pict>
          <v:shape id="_x0000_s1036" type="#_x0000_t62" style="position:absolute;left:0;text-align:left;margin-left:380pt;margin-top:-.3pt;width:82pt;height:27pt;z-index:251669504" adj="-9983,24840" fillcolor="#70ad47" strokecolor="white [3212]">
            <v:textbox>
              <w:txbxContent>
                <w:p w:rsidR="00581B0C" w:rsidRPr="00581B0C" w:rsidRDefault="00581B0C">
                  <w:pPr>
                    <w:rPr>
                      <w:rFonts w:ascii="黑体" w:eastAsia="黑体" w:hAnsi="黑体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581B0C">
                    <w:rPr>
                      <w:rFonts w:ascii="黑体" w:eastAsia="黑体" w:hAnsi="黑体" w:hint="eastAsia"/>
                      <w:b/>
                      <w:color w:val="FFFFFF" w:themeColor="background1"/>
                      <w:sz w:val="24"/>
                      <w:szCs w:val="24"/>
                    </w:rPr>
                    <w:t>课程学习区</w:t>
                  </w:r>
                </w:p>
              </w:txbxContent>
            </v:textbox>
          </v:shape>
        </w:pict>
      </w:r>
    </w:p>
    <w:p w:rsidR="004D7B2D" w:rsidRDefault="004D7B2D"/>
    <w:p w:rsidR="004D7B2D" w:rsidRDefault="004D7B2D"/>
    <w:p w:rsidR="004D7B2D" w:rsidRDefault="004D7B2D"/>
    <w:p w:rsidR="004D7B2D" w:rsidRDefault="004D7B2D"/>
    <w:p w:rsidR="004D7B2D" w:rsidRDefault="004D7B2D"/>
    <w:p w:rsidR="004D7B2D" w:rsidRDefault="004D7B2D"/>
    <w:p w:rsidR="004D7B2D" w:rsidRDefault="004D7B2D"/>
    <w:p w:rsidR="004D7B2D" w:rsidRDefault="004D7B2D"/>
    <w:p w:rsidR="004D7B2D" w:rsidRDefault="004D7B2D"/>
    <w:p w:rsidR="004D7B2D" w:rsidRDefault="004D7B2D"/>
    <w:p w:rsidR="004D7B2D" w:rsidRPr="00A657D6" w:rsidRDefault="004D7B2D">
      <w:pPr>
        <w:rPr>
          <w:rFonts w:ascii="微软雅黑" w:eastAsia="微软雅黑" w:hAnsi="微软雅黑"/>
          <w:b/>
          <w:sz w:val="28"/>
          <w:szCs w:val="28"/>
        </w:rPr>
      </w:pPr>
      <w:r w:rsidRPr="00A657D6">
        <w:rPr>
          <w:rFonts w:ascii="微软雅黑" w:eastAsia="微软雅黑" w:hAnsi="微软雅黑" w:hint="eastAsia"/>
          <w:b/>
          <w:sz w:val="28"/>
          <w:szCs w:val="28"/>
        </w:rPr>
        <w:t>查看公告</w:t>
      </w:r>
    </w:p>
    <w:p w:rsidR="002B5913" w:rsidRPr="00A657D6" w:rsidRDefault="004D7B2D" w:rsidP="00A657D6">
      <w:pPr>
        <w:rPr>
          <w:rFonts w:ascii="微软雅黑" w:eastAsia="微软雅黑" w:hAnsi="微软雅黑"/>
          <w:sz w:val="24"/>
          <w:szCs w:val="24"/>
        </w:rPr>
      </w:pPr>
      <w:r w:rsidRPr="00A657D6">
        <w:rPr>
          <w:rFonts w:ascii="微软雅黑" w:eastAsia="微软雅黑" w:hAnsi="微软雅黑" w:hint="eastAsia"/>
          <w:sz w:val="24"/>
          <w:szCs w:val="24"/>
        </w:rPr>
        <w:t>项目管理员和辅导教师</w:t>
      </w:r>
      <w:r w:rsidR="00A657D6">
        <w:rPr>
          <w:rFonts w:ascii="微软雅黑" w:eastAsia="微软雅黑" w:hAnsi="微软雅黑" w:hint="eastAsia"/>
          <w:sz w:val="24"/>
          <w:szCs w:val="24"/>
        </w:rPr>
        <w:t>会在培训期间</w:t>
      </w:r>
      <w:r w:rsidRPr="00A657D6">
        <w:rPr>
          <w:rFonts w:ascii="微软雅黑" w:eastAsia="微软雅黑" w:hAnsi="微软雅黑" w:hint="eastAsia"/>
          <w:sz w:val="24"/>
          <w:szCs w:val="24"/>
        </w:rPr>
        <w:t>发布公告（如培训考核方案、学习进度安排及</w:t>
      </w:r>
      <w:r w:rsidR="00A657D6">
        <w:rPr>
          <w:rFonts w:ascii="微软雅黑" w:eastAsia="微软雅黑" w:hAnsi="微软雅黑" w:hint="eastAsia"/>
          <w:sz w:val="24"/>
          <w:szCs w:val="24"/>
        </w:rPr>
        <w:t>学习提醒</w:t>
      </w:r>
      <w:r w:rsidR="00581B0C" w:rsidRPr="00A657D6">
        <w:rPr>
          <w:rFonts w:ascii="微软雅黑" w:eastAsia="微软雅黑" w:hAnsi="微软雅黑" w:hint="eastAsia"/>
          <w:sz w:val="24"/>
          <w:szCs w:val="24"/>
        </w:rPr>
        <w:t>等</w:t>
      </w:r>
      <w:r w:rsidRPr="00A657D6">
        <w:rPr>
          <w:rFonts w:ascii="微软雅黑" w:eastAsia="微软雅黑" w:hAnsi="微软雅黑" w:hint="eastAsia"/>
          <w:sz w:val="24"/>
          <w:szCs w:val="24"/>
        </w:rPr>
        <w:t>重要通知</w:t>
      </w:r>
      <w:r w:rsidR="00581B0C" w:rsidRPr="00A657D6">
        <w:rPr>
          <w:rFonts w:ascii="微软雅黑" w:eastAsia="微软雅黑" w:hAnsi="微软雅黑" w:hint="eastAsia"/>
          <w:sz w:val="24"/>
          <w:szCs w:val="24"/>
        </w:rPr>
        <w:t>）</w:t>
      </w:r>
      <w:r w:rsidRPr="00A657D6">
        <w:rPr>
          <w:rFonts w:ascii="微软雅黑" w:eastAsia="微软雅黑" w:hAnsi="微软雅黑" w:hint="eastAsia"/>
          <w:sz w:val="24"/>
          <w:szCs w:val="24"/>
        </w:rPr>
        <w:t>，学员点击功</w:t>
      </w:r>
      <w:r w:rsidR="005C31C3">
        <w:rPr>
          <w:rFonts w:ascii="微软雅黑" w:eastAsia="微软雅黑" w:hAnsi="微软雅黑" w:hint="eastAsia"/>
          <w:sz w:val="24"/>
          <w:szCs w:val="24"/>
        </w:rPr>
        <w:t>左侧</w:t>
      </w:r>
      <w:r w:rsidRPr="00A657D6">
        <w:rPr>
          <w:rFonts w:ascii="微软雅黑" w:eastAsia="微软雅黑" w:hAnsi="微软雅黑" w:hint="eastAsia"/>
          <w:sz w:val="24"/>
          <w:szCs w:val="24"/>
        </w:rPr>
        <w:t>能菜单列表中的【公告】按钮后，再点击公告标题即可查看具体内容</w:t>
      </w:r>
      <w:r w:rsidR="00581B0C" w:rsidRPr="00A657D6">
        <w:rPr>
          <w:rFonts w:ascii="微软雅黑" w:eastAsia="微软雅黑" w:hAnsi="微软雅黑" w:hint="eastAsia"/>
          <w:sz w:val="24"/>
          <w:szCs w:val="24"/>
        </w:rPr>
        <w:t>，操作如下图：</w:t>
      </w:r>
    </w:p>
    <w:p w:rsidR="00581B0C" w:rsidRDefault="00983966" w:rsidP="004D7B2D">
      <w:pPr>
        <w:spacing w:before="240"/>
        <w:rPr>
          <w:rFonts w:ascii="宋体" w:hAnsi="宋体" w:cs="宋体"/>
          <w:color w:val="333333"/>
          <w:kern w:val="0"/>
          <w:sz w:val="24"/>
          <w:szCs w:val="24"/>
          <w:bdr w:val="none" w:sz="0" w:space="0" w:color="auto" w:frame="1"/>
        </w:rPr>
      </w:pPr>
      <w:r>
        <w:rPr>
          <w:rFonts w:ascii="宋体" w:hAnsi="宋体" w:cs="宋体"/>
          <w:noProof/>
          <w:color w:val="333333"/>
          <w:kern w:val="0"/>
          <w:sz w:val="24"/>
          <w:szCs w:val="24"/>
        </w:rPr>
        <w:lastRenderedPageBreak/>
        <w:pict>
          <v:shape id="_x0000_s1032" type="#_x0000_t62" style="position:absolute;left:0;text-align:left;margin-left:226.5pt;margin-top:9.45pt;width:117.75pt;height:43.5pt;z-index:251665408" adj="-7420,26069" fillcolor="#70ad47" strokecolor="white [3212]">
            <v:textbox>
              <w:txbxContent>
                <w:p w:rsidR="00581B0C" w:rsidRPr="00581B0C" w:rsidRDefault="00581B0C">
                  <w:pPr>
                    <w:rPr>
                      <w:rFonts w:ascii="黑体" w:eastAsia="黑体" w:hAnsi="黑体"/>
                      <w:color w:val="FFFFFF" w:themeColor="background1"/>
                      <w:sz w:val="24"/>
                      <w:szCs w:val="24"/>
                    </w:rPr>
                  </w:pPr>
                  <w:r w:rsidRPr="00581B0C">
                    <w:rPr>
                      <w:rFonts w:ascii="黑体" w:eastAsia="黑体" w:hAnsi="黑体" w:hint="eastAsia"/>
                      <w:color w:val="FFFFFF" w:themeColor="background1"/>
                      <w:sz w:val="24"/>
                      <w:szCs w:val="24"/>
                    </w:rPr>
                    <w:t>点击公告标题即可查看具体内容</w:t>
                  </w:r>
                </w:p>
              </w:txbxContent>
            </v:textbox>
          </v:shape>
        </w:pict>
      </w:r>
      <w:r w:rsidR="00581B0C">
        <w:rPr>
          <w:rFonts w:ascii="宋体" w:hAnsi="宋体" w:cs="宋体" w:hint="eastAsia"/>
          <w:noProof/>
          <w:color w:val="333333"/>
          <w:kern w:val="0"/>
          <w:sz w:val="24"/>
          <w:szCs w:val="24"/>
          <w:bdr w:val="none" w:sz="0" w:space="0" w:color="auto" w:frame="1"/>
        </w:rPr>
        <w:drawing>
          <wp:inline distT="0" distB="0" distL="0" distR="0">
            <wp:extent cx="6188710" cy="2438932"/>
            <wp:effectExtent l="57150" t="38100" r="40640" b="18518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43893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7D6" w:rsidRPr="00421243" w:rsidRDefault="00A657D6" w:rsidP="004D7B2D">
      <w:pPr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A657D6">
        <w:rPr>
          <w:rFonts w:ascii="微软雅黑" w:eastAsia="微软雅黑" w:hAnsi="微软雅黑" w:hint="eastAsia"/>
          <w:b/>
          <w:sz w:val="28"/>
          <w:szCs w:val="28"/>
        </w:rPr>
        <w:t>课程选择</w:t>
      </w:r>
    </w:p>
    <w:p w:rsidR="00A657D6" w:rsidRDefault="00BE1002" w:rsidP="004D7B2D">
      <w:pPr>
        <w:rPr>
          <w:rFonts w:ascii="微软雅黑" w:eastAsia="微软雅黑" w:hAnsi="微软雅黑"/>
          <w:sz w:val="24"/>
          <w:szCs w:val="24"/>
        </w:rPr>
      </w:pPr>
      <w:r w:rsidRPr="00BE1002">
        <w:rPr>
          <w:rFonts w:ascii="微软雅黑" w:eastAsia="微软雅黑" w:hAnsi="微软雅黑" w:hint="eastAsia"/>
          <w:sz w:val="24"/>
          <w:szCs w:val="24"/>
        </w:rPr>
        <w:t>点击功能菜单列表中的【</w:t>
      </w:r>
      <w:r w:rsidR="00532828">
        <w:rPr>
          <w:rFonts w:ascii="微软雅黑" w:eastAsia="微软雅黑" w:hAnsi="微软雅黑" w:hint="eastAsia"/>
          <w:sz w:val="24"/>
          <w:szCs w:val="24"/>
        </w:rPr>
        <w:t>课程选择</w:t>
      </w:r>
      <w:r w:rsidRPr="00BE1002">
        <w:rPr>
          <w:rFonts w:ascii="微软雅黑" w:eastAsia="微软雅黑" w:hAnsi="微软雅黑" w:hint="eastAsia"/>
          <w:sz w:val="24"/>
          <w:szCs w:val="24"/>
        </w:rPr>
        <w:t>】按钮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 w:rsidR="00724DA1">
        <w:rPr>
          <w:rFonts w:ascii="微软雅黑" w:eastAsia="微软雅黑" w:hAnsi="微软雅黑" w:hint="eastAsia"/>
          <w:sz w:val="24"/>
          <w:szCs w:val="24"/>
        </w:rPr>
        <w:t>在【待选课程】列表中</w:t>
      </w:r>
      <w:r w:rsidR="00694D5B">
        <w:rPr>
          <w:rFonts w:ascii="微软雅黑" w:eastAsia="微软雅黑" w:hAnsi="微软雅黑" w:hint="eastAsia"/>
          <w:sz w:val="24"/>
          <w:szCs w:val="24"/>
        </w:rPr>
        <w:t>点击需要学习课程名称后面的【加入必选库】按钮</w:t>
      </w:r>
      <w:r w:rsidR="00724DA1">
        <w:rPr>
          <w:rFonts w:ascii="微软雅黑" w:eastAsia="微软雅黑" w:hAnsi="微软雅黑" w:hint="eastAsia"/>
          <w:sz w:val="24"/>
          <w:szCs w:val="24"/>
        </w:rPr>
        <w:t>，</w:t>
      </w:r>
      <w:r w:rsidR="00694D5B">
        <w:rPr>
          <w:rFonts w:ascii="微软雅黑" w:eastAsia="微软雅黑" w:hAnsi="微软雅黑" w:hint="eastAsia"/>
          <w:sz w:val="24"/>
          <w:szCs w:val="24"/>
        </w:rPr>
        <w:t>然后点击右上方的【课程备选库】按钮，即会弹出一个已选课程弹窗，确认课程后点击【提交选课】即可。</w:t>
      </w:r>
    </w:p>
    <w:p w:rsidR="000F3E56" w:rsidRDefault="00694D5B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6343650" cy="2128820"/>
            <wp:effectExtent l="57150" t="38100" r="38100" b="2383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1288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6343650" cy="2130945"/>
            <wp:effectExtent l="57150" t="38100" r="38100" b="2170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1309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63A" w:rsidRDefault="00F6363A" w:rsidP="004D7B2D">
      <w:pPr>
        <w:spacing w:before="240"/>
        <w:rPr>
          <w:rFonts w:ascii="微软雅黑" w:eastAsia="微软雅黑" w:hAnsi="微软雅黑" w:hint="eastAsia"/>
          <w:b/>
          <w:sz w:val="28"/>
          <w:szCs w:val="28"/>
        </w:rPr>
      </w:pPr>
    </w:p>
    <w:p w:rsidR="00724DA1" w:rsidRPr="000F3E56" w:rsidRDefault="00724DA1" w:rsidP="004D7B2D">
      <w:pPr>
        <w:spacing w:before="240"/>
        <w:rPr>
          <w:rFonts w:ascii="微软雅黑" w:eastAsia="微软雅黑" w:hAnsi="微软雅黑"/>
          <w:b/>
          <w:sz w:val="28"/>
          <w:szCs w:val="28"/>
        </w:rPr>
      </w:pPr>
      <w:r w:rsidRPr="000F3E56">
        <w:rPr>
          <w:rFonts w:ascii="微软雅黑" w:eastAsia="微软雅黑" w:hAnsi="微软雅黑" w:hint="eastAsia"/>
          <w:b/>
          <w:sz w:val="28"/>
          <w:szCs w:val="28"/>
        </w:rPr>
        <w:lastRenderedPageBreak/>
        <w:t>课程学习</w:t>
      </w:r>
    </w:p>
    <w:p w:rsidR="000F3E56" w:rsidRDefault="00724DA1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选好课程后，</w:t>
      </w:r>
      <w:r w:rsidR="000F3E56">
        <w:rPr>
          <w:rFonts w:ascii="微软雅黑" w:eastAsia="微软雅黑" w:hAnsi="微软雅黑" w:hint="eastAsia"/>
          <w:sz w:val="24"/>
          <w:szCs w:val="24"/>
        </w:rPr>
        <w:t>在</w:t>
      </w:r>
      <w:r w:rsidR="005C31C3">
        <w:rPr>
          <w:rFonts w:ascii="微软雅黑" w:eastAsia="微软雅黑" w:hAnsi="微软雅黑" w:hint="eastAsia"/>
          <w:sz w:val="24"/>
          <w:szCs w:val="24"/>
        </w:rPr>
        <w:t>左侧</w:t>
      </w:r>
      <w:r w:rsidR="000F3E56">
        <w:rPr>
          <w:rFonts w:ascii="微软雅黑" w:eastAsia="微软雅黑" w:hAnsi="微软雅黑" w:hint="eastAsia"/>
          <w:sz w:val="24"/>
          <w:szCs w:val="24"/>
        </w:rPr>
        <w:t>功能菜单列表中</w:t>
      </w:r>
      <w:r>
        <w:rPr>
          <w:rFonts w:ascii="微软雅黑" w:eastAsia="微软雅黑" w:hAnsi="微软雅黑" w:hint="eastAsia"/>
          <w:sz w:val="24"/>
          <w:szCs w:val="24"/>
        </w:rPr>
        <w:t>点击</w:t>
      </w:r>
      <w:r w:rsidR="000F3E56">
        <w:rPr>
          <w:rFonts w:ascii="微软雅黑" w:eastAsia="微软雅黑" w:hAnsi="微软雅黑" w:hint="eastAsia"/>
          <w:sz w:val="24"/>
          <w:szCs w:val="24"/>
        </w:rPr>
        <w:t>【</w:t>
      </w:r>
      <w:r>
        <w:rPr>
          <w:rFonts w:ascii="微软雅黑" w:eastAsia="微软雅黑" w:hAnsi="微软雅黑" w:hint="eastAsia"/>
          <w:sz w:val="24"/>
          <w:szCs w:val="24"/>
        </w:rPr>
        <w:t>课程学习</w:t>
      </w:r>
      <w:r w:rsidR="000F3E56">
        <w:rPr>
          <w:rFonts w:ascii="微软雅黑" w:eastAsia="微软雅黑" w:hAnsi="微软雅黑" w:hint="eastAsia"/>
          <w:sz w:val="24"/>
          <w:szCs w:val="24"/>
        </w:rPr>
        <w:t>】</w:t>
      </w:r>
      <w:r>
        <w:rPr>
          <w:rFonts w:ascii="微软雅黑" w:eastAsia="微软雅黑" w:hAnsi="微软雅黑" w:hint="eastAsia"/>
          <w:sz w:val="24"/>
          <w:szCs w:val="24"/>
        </w:rPr>
        <w:t>按钮，</w:t>
      </w:r>
      <w:r w:rsidR="000F3E56">
        <w:rPr>
          <w:rFonts w:ascii="微软雅黑" w:eastAsia="微软雅黑" w:hAnsi="微软雅黑" w:hint="eastAsia"/>
          <w:sz w:val="24"/>
          <w:szCs w:val="24"/>
        </w:rPr>
        <w:t>再</w:t>
      </w:r>
      <w:r>
        <w:rPr>
          <w:rFonts w:ascii="微软雅黑" w:eastAsia="微软雅黑" w:hAnsi="微软雅黑" w:hint="eastAsia"/>
          <w:sz w:val="24"/>
          <w:szCs w:val="24"/>
        </w:rPr>
        <w:t>点击</w:t>
      </w:r>
      <w:r w:rsidR="000F3E56">
        <w:rPr>
          <w:rFonts w:ascii="微软雅黑" w:eastAsia="微软雅黑" w:hAnsi="微软雅黑" w:hint="eastAsia"/>
          <w:sz w:val="24"/>
          <w:szCs w:val="24"/>
        </w:rPr>
        <w:t xml:space="preserve">“课程名称”或者【去学习】按钮即可学习课程内容。 </w:t>
      </w:r>
    </w:p>
    <w:p w:rsidR="000F3E56" w:rsidRDefault="000F3E56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 w:rsidRPr="000F3E56"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>
            <wp:extent cx="6188710" cy="2457450"/>
            <wp:effectExtent l="57150" t="38100" r="40640" b="1905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4574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E56" w:rsidRDefault="000F3E56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在课程学习的过程中，学员可发表评论，也可记下随堂笔记，点击课程页面右上方相应操作按钮即可；如要结束本门课程的学习，</w:t>
      </w:r>
      <w:r w:rsidRPr="000F3E56">
        <w:rPr>
          <w:rFonts w:ascii="微软雅黑" w:eastAsia="微软雅黑" w:hAnsi="微软雅黑" w:hint="eastAsia"/>
          <w:b/>
          <w:color w:val="FF0000"/>
          <w:sz w:val="24"/>
          <w:szCs w:val="24"/>
        </w:rPr>
        <w:t>务必点击课程页面</w:t>
      </w:r>
      <w:r>
        <w:rPr>
          <w:rFonts w:ascii="微软雅黑" w:eastAsia="微软雅黑" w:hAnsi="微软雅黑" w:hint="eastAsia"/>
          <w:b/>
          <w:color w:val="FF0000"/>
          <w:sz w:val="24"/>
          <w:szCs w:val="24"/>
        </w:rPr>
        <w:t>右</w:t>
      </w:r>
      <w:r w:rsidRPr="000F3E56">
        <w:rPr>
          <w:rFonts w:ascii="微软雅黑" w:eastAsia="微软雅黑" w:hAnsi="微软雅黑" w:hint="eastAsia"/>
          <w:b/>
          <w:color w:val="FF0000"/>
          <w:sz w:val="24"/>
          <w:szCs w:val="24"/>
        </w:rPr>
        <w:t>上方的【结束学习】按钮，避免学习时间未累计</w:t>
      </w:r>
      <w:r w:rsidR="0062642A">
        <w:rPr>
          <w:rFonts w:ascii="微软雅黑" w:eastAsia="微软雅黑" w:hAnsi="微软雅黑" w:hint="eastAsia"/>
          <w:b/>
          <w:color w:val="FF0000"/>
          <w:sz w:val="24"/>
          <w:szCs w:val="24"/>
        </w:rPr>
        <w:t>上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62642A" w:rsidRDefault="00983966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pict>
          <v:shape id="_x0000_s1040" type="#_x0000_t62" style="position:absolute;left:0;text-align:left;margin-left:281.25pt;margin-top:15.9pt;width:225.75pt;height:56.25pt;z-index:251672576" adj="16505,35021" fillcolor="#70ad47" strokecolor="white [3212]">
            <v:textbox>
              <w:txbxContent>
                <w:p w:rsidR="0062642A" w:rsidRPr="0062642A" w:rsidRDefault="0062642A">
                  <w:pPr>
                    <w:rPr>
                      <w:rFonts w:ascii="黑体" w:eastAsia="黑体" w:hAnsi="黑体"/>
                      <w:color w:val="FFFFFF" w:themeColor="background1"/>
                      <w:sz w:val="24"/>
                      <w:szCs w:val="24"/>
                    </w:rPr>
                  </w:pPr>
                  <w:r w:rsidRPr="0062642A">
                    <w:rPr>
                      <w:rFonts w:ascii="黑体" w:eastAsia="黑体" w:hAnsi="黑体" w:hint="eastAsia"/>
                      <w:color w:val="FFFFFF" w:themeColor="background1"/>
                      <w:sz w:val="24"/>
                      <w:szCs w:val="24"/>
                    </w:rPr>
                    <w:t>如要结束本门课程的学习，务必点击此处【结束学习】按钮，以免学习时间未累计上。</w:t>
                  </w:r>
                </w:p>
              </w:txbxContent>
            </v:textbox>
          </v:shape>
        </w:pict>
      </w:r>
    </w:p>
    <w:p w:rsidR="00F248AD" w:rsidRDefault="00F248AD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0F3E56" w:rsidRDefault="000F3E56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>
            <wp:extent cx="6188710" cy="2414956"/>
            <wp:effectExtent l="57150" t="38100" r="40640" b="23444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41495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8AD" w:rsidRDefault="00F248AD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62642A" w:rsidRPr="00F248AD" w:rsidRDefault="0062642A" w:rsidP="004D7B2D">
      <w:pPr>
        <w:spacing w:before="240"/>
        <w:rPr>
          <w:rFonts w:ascii="微软雅黑" w:eastAsia="微软雅黑" w:hAnsi="微软雅黑"/>
          <w:b/>
          <w:sz w:val="28"/>
          <w:szCs w:val="28"/>
        </w:rPr>
      </w:pPr>
      <w:r w:rsidRPr="00F248AD">
        <w:rPr>
          <w:rFonts w:ascii="微软雅黑" w:eastAsia="微软雅黑" w:hAnsi="微软雅黑" w:hint="eastAsia"/>
          <w:b/>
          <w:sz w:val="28"/>
          <w:szCs w:val="28"/>
        </w:rPr>
        <w:lastRenderedPageBreak/>
        <w:t>提交研修作业</w:t>
      </w:r>
    </w:p>
    <w:p w:rsidR="00B348F0" w:rsidRDefault="00B348F0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 w:rsidRPr="00B348F0">
        <w:rPr>
          <w:rFonts w:ascii="微软雅黑" w:eastAsia="微软雅黑" w:hAnsi="微软雅黑" w:hint="eastAsia"/>
          <w:sz w:val="24"/>
          <w:szCs w:val="24"/>
        </w:rPr>
        <w:t>点击左侧功能菜单</w:t>
      </w:r>
      <w:r w:rsidR="005C31C3">
        <w:rPr>
          <w:rFonts w:ascii="微软雅黑" w:eastAsia="微软雅黑" w:hAnsi="微软雅黑" w:hint="eastAsia"/>
          <w:sz w:val="24"/>
          <w:szCs w:val="24"/>
        </w:rPr>
        <w:t>列表</w:t>
      </w:r>
      <w:r w:rsidRPr="00B348F0">
        <w:rPr>
          <w:rFonts w:ascii="微软雅黑" w:eastAsia="微软雅黑" w:hAnsi="微软雅黑" w:hint="eastAsia"/>
          <w:sz w:val="24"/>
          <w:szCs w:val="24"/>
        </w:rPr>
        <w:t>中的</w:t>
      </w:r>
      <w:r>
        <w:rPr>
          <w:rFonts w:ascii="微软雅黑" w:eastAsia="微软雅黑" w:hAnsi="微软雅黑" w:hint="eastAsia"/>
          <w:sz w:val="24"/>
          <w:szCs w:val="24"/>
        </w:rPr>
        <w:t>【</w:t>
      </w:r>
      <w:r w:rsidRPr="00B348F0">
        <w:rPr>
          <w:rFonts w:ascii="微软雅黑" w:eastAsia="微软雅黑" w:hAnsi="微软雅黑" w:hint="eastAsia"/>
          <w:sz w:val="24"/>
          <w:szCs w:val="24"/>
        </w:rPr>
        <w:t>研修作业</w:t>
      </w:r>
      <w:r>
        <w:rPr>
          <w:rFonts w:ascii="微软雅黑" w:eastAsia="微软雅黑" w:hAnsi="微软雅黑" w:hint="eastAsia"/>
          <w:sz w:val="24"/>
          <w:szCs w:val="24"/>
        </w:rPr>
        <w:t>】</w:t>
      </w:r>
      <w:r w:rsidRPr="00B348F0">
        <w:rPr>
          <w:rFonts w:ascii="微软雅黑" w:eastAsia="微软雅黑" w:hAnsi="微软雅黑" w:hint="eastAsia"/>
          <w:sz w:val="24"/>
          <w:szCs w:val="24"/>
        </w:rPr>
        <w:t>按钮，进入作业列表，可以查看未提交的作业以及剩余提交时间。点击</w:t>
      </w:r>
      <w:r>
        <w:rPr>
          <w:rFonts w:ascii="微软雅黑" w:eastAsia="微软雅黑" w:hAnsi="微软雅黑" w:hint="eastAsia"/>
          <w:sz w:val="24"/>
          <w:szCs w:val="24"/>
        </w:rPr>
        <w:t>【</w:t>
      </w:r>
      <w:r w:rsidRPr="00B348F0">
        <w:rPr>
          <w:rFonts w:ascii="微软雅黑" w:eastAsia="微软雅黑" w:hAnsi="微软雅黑" w:hint="eastAsia"/>
          <w:sz w:val="24"/>
          <w:szCs w:val="24"/>
        </w:rPr>
        <w:t>提交研修作业</w:t>
      </w:r>
      <w:r>
        <w:rPr>
          <w:rFonts w:ascii="微软雅黑" w:eastAsia="微软雅黑" w:hAnsi="微软雅黑" w:hint="eastAsia"/>
          <w:sz w:val="24"/>
          <w:szCs w:val="24"/>
        </w:rPr>
        <w:t>】</w:t>
      </w:r>
      <w:r w:rsidRPr="00B348F0">
        <w:rPr>
          <w:rFonts w:ascii="微软雅黑" w:eastAsia="微软雅黑" w:hAnsi="微软雅黑" w:hint="eastAsia"/>
          <w:sz w:val="24"/>
          <w:szCs w:val="24"/>
        </w:rPr>
        <w:t>按钮，可进入提交研修作业页面，在文本框中输入作业内容后</w:t>
      </w:r>
      <w:r>
        <w:rPr>
          <w:rFonts w:ascii="微软雅黑" w:eastAsia="微软雅黑" w:hAnsi="微软雅黑" w:hint="eastAsia"/>
          <w:sz w:val="24"/>
          <w:szCs w:val="24"/>
        </w:rPr>
        <w:t>点击【提交】按钮即可。</w:t>
      </w:r>
    </w:p>
    <w:p w:rsidR="0062642A" w:rsidRDefault="0062642A" w:rsidP="00F248AD">
      <w:pPr>
        <w:spacing w:before="240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宋体" w:hAnsi="宋体" w:cs="宋体"/>
          <w:noProof/>
          <w:color w:val="333333"/>
          <w:kern w:val="0"/>
          <w:szCs w:val="21"/>
        </w:rPr>
        <w:drawing>
          <wp:inline distT="0" distB="0" distL="0" distR="0">
            <wp:extent cx="5572125" cy="2390775"/>
            <wp:effectExtent l="57150" t="38100" r="47625" b="285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390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42A" w:rsidRDefault="0062642A" w:rsidP="00F248AD">
      <w:pPr>
        <w:spacing w:before="240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Verdana" w:hAnsi="Verdana" w:cs="宋体"/>
          <w:noProof/>
          <w:color w:val="333333"/>
          <w:kern w:val="0"/>
          <w:szCs w:val="21"/>
        </w:rPr>
        <w:drawing>
          <wp:inline distT="0" distB="0" distL="0" distR="0">
            <wp:extent cx="5572125" cy="3467100"/>
            <wp:effectExtent l="57150" t="38100" r="47625" b="190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467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8F0" w:rsidRDefault="00B348F0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 w:rsidRPr="00B348F0">
        <w:rPr>
          <w:rFonts w:ascii="微软雅黑" w:eastAsia="微软雅黑" w:hAnsi="微软雅黑" w:hint="eastAsia"/>
          <w:sz w:val="24"/>
          <w:szCs w:val="24"/>
        </w:rPr>
        <w:t>在作业列表页面，点击左上方的“已提交研修作业”按钮，可以查看辅导教师作业批阅情况，辅导教师评定的等级和评语。辅导教师未批阅的研修作业只要未过截止提交时间，可以点击研修作业右下角的“重新提交”按钮，</w:t>
      </w:r>
      <w:r>
        <w:rPr>
          <w:rFonts w:ascii="微软雅黑" w:eastAsia="微软雅黑" w:hAnsi="微软雅黑" w:hint="eastAsia"/>
          <w:sz w:val="24"/>
          <w:szCs w:val="24"/>
        </w:rPr>
        <w:t>可</w:t>
      </w:r>
      <w:r w:rsidRPr="00B348F0">
        <w:rPr>
          <w:rFonts w:ascii="微软雅黑" w:eastAsia="微软雅黑" w:hAnsi="微软雅黑" w:hint="eastAsia"/>
          <w:sz w:val="24"/>
          <w:szCs w:val="24"/>
        </w:rPr>
        <w:t>进行修改</w:t>
      </w:r>
      <w:r>
        <w:rPr>
          <w:rFonts w:ascii="微软雅黑" w:eastAsia="微软雅黑" w:hAnsi="微软雅黑" w:hint="eastAsia"/>
          <w:sz w:val="24"/>
          <w:szCs w:val="24"/>
        </w:rPr>
        <w:t>重新提交。</w:t>
      </w:r>
    </w:p>
    <w:p w:rsidR="00B348F0" w:rsidRDefault="00B348F0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>
        <w:rPr>
          <w:rFonts w:ascii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5943600" cy="2219325"/>
            <wp:effectExtent l="57150" t="38100" r="38100" b="285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19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8F0" w:rsidRDefault="005C31C3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 w:rsidRPr="005C31C3">
        <w:rPr>
          <w:rFonts w:ascii="微软雅黑" w:eastAsia="微软雅黑" w:hAnsi="微软雅黑" w:hint="eastAsia"/>
          <w:b/>
          <w:sz w:val="28"/>
          <w:szCs w:val="28"/>
        </w:rPr>
        <w:t>分享</w:t>
      </w:r>
      <w:r w:rsidR="00B348F0" w:rsidRPr="005C31C3">
        <w:rPr>
          <w:rFonts w:ascii="微软雅黑" w:eastAsia="微软雅黑" w:hAnsi="微软雅黑" w:hint="eastAsia"/>
          <w:b/>
          <w:sz w:val="28"/>
          <w:szCs w:val="28"/>
        </w:rPr>
        <w:t>我的教学故事</w:t>
      </w:r>
      <w:r>
        <w:rPr>
          <w:rFonts w:ascii="微软雅黑" w:eastAsia="微软雅黑" w:hAnsi="微软雅黑" w:hint="eastAsia"/>
          <w:sz w:val="24"/>
          <w:szCs w:val="24"/>
        </w:rPr>
        <w:t>（</w:t>
      </w:r>
      <w:r w:rsidR="00F845C2">
        <w:rPr>
          <w:rFonts w:ascii="微软雅黑" w:eastAsia="微软雅黑" w:hAnsi="微软雅黑" w:hint="eastAsia"/>
          <w:b/>
          <w:color w:val="548DD4" w:themeColor="text2" w:themeTint="99"/>
          <w:sz w:val="24"/>
          <w:szCs w:val="24"/>
        </w:rPr>
        <w:t>发布拓展</w:t>
      </w:r>
      <w:r w:rsidRPr="005C31C3">
        <w:rPr>
          <w:rFonts w:ascii="微软雅黑" w:eastAsia="微软雅黑" w:hAnsi="微软雅黑" w:hint="eastAsia"/>
          <w:b/>
          <w:color w:val="548DD4" w:themeColor="text2" w:themeTint="99"/>
          <w:sz w:val="24"/>
          <w:szCs w:val="24"/>
        </w:rPr>
        <w:t>资源分享操作与之类似，在此以我的教学故事为例</w:t>
      </w:r>
      <w:r>
        <w:rPr>
          <w:rFonts w:ascii="微软雅黑" w:eastAsia="微软雅黑" w:hAnsi="微软雅黑" w:hint="eastAsia"/>
          <w:sz w:val="24"/>
          <w:szCs w:val="24"/>
        </w:rPr>
        <w:t>）</w:t>
      </w:r>
    </w:p>
    <w:p w:rsidR="005C31C3" w:rsidRPr="00ED7DCA" w:rsidRDefault="005C31C3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点击左侧功能菜单列表中的【我的教学故事】按钮</w:t>
      </w:r>
      <w:r w:rsidR="00F248AD">
        <w:rPr>
          <w:rFonts w:ascii="微软雅黑" w:eastAsia="微软雅黑" w:hAnsi="微软雅黑" w:hint="eastAsia"/>
          <w:sz w:val="24"/>
          <w:szCs w:val="24"/>
        </w:rPr>
        <w:t>后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 w:rsidR="00F248AD">
        <w:rPr>
          <w:rFonts w:ascii="微软雅黑" w:eastAsia="微软雅黑" w:hAnsi="微软雅黑" w:hint="eastAsia"/>
          <w:sz w:val="24"/>
          <w:szCs w:val="24"/>
        </w:rPr>
        <w:t>再点击页面右上方的【发布】按钮进入我的教学故事编辑页面，在编辑框中输入内容，点击</w:t>
      </w:r>
      <w:r w:rsidR="005550D0">
        <w:rPr>
          <w:rFonts w:ascii="微软雅黑" w:eastAsia="微软雅黑" w:hAnsi="微软雅黑" w:hint="eastAsia"/>
          <w:sz w:val="24"/>
          <w:szCs w:val="24"/>
        </w:rPr>
        <w:t>编辑框</w:t>
      </w:r>
      <w:r w:rsidR="00F248AD">
        <w:rPr>
          <w:rFonts w:ascii="微软雅黑" w:eastAsia="微软雅黑" w:hAnsi="微软雅黑" w:hint="eastAsia"/>
          <w:sz w:val="24"/>
          <w:szCs w:val="24"/>
        </w:rPr>
        <w:t>下方的【发布】按钮即可。</w:t>
      </w:r>
    </w:p>
    <w:p w:rsidR="005C31C3" w:rsidRDefault="00ED7DCA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1295399</wp:posOffset>
            </wp:positionH>
            <wp:positionV relativeFrom="paragraph">
              <wp:posOffset>5714</wp:posOffset>
            </wp:positionV>
            <wp:extent cx="5191125" cy="1026603"/>
            <wp:effectExtent l="57150" t="38100" r="47625" b="21147"/>
            <wp:wrapNone/>
            <wp:docPr id="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02660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5715</wp:posOffset>
            </wp:positionV>
            <wp:extent cx="1181100" cy="3771900"/>
            <wp:effectExtent l="57150" t="38100" r="38100" b="19050"/>
            <wp:wrapNone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3771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1C3" w:rsidRPr="005C31C3">
        <w:rPr>
          <w:rFonts w:ascii="微软雅黑" w:eastAsia="微软雅黑" w:hAnsi="微软雅黑" w:hint="eastAsia"/>
          <w:sz w:val="24"/>
          <w:szCs w:val="24"/>
        </w:rPr>
        <w:t xml:space="preserve"> </w:t>
      </w:r>
    </w:p>
    <w:p w:rsidR="00F248AD" w:rsidRDefault="00ED7DCA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514350</wp:posOffset>
            </wp:positionV>
            <wp:extent cx="5191125" cy="2761073"/>
            <wp:effectExtent l="57150" t="38100" r="47625" b="20227"/>
            <wp:wrapNone/>
            <wp:docPr id="1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76107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8AD" w:rsidRDefault="00F248AD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F248AD" w:rsidRDefault="00F248AD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F248AD" w:rsidRDefault="00F248AD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F248AD" w:rsidRPr="00F248AD" w:rsidRDefault="00F248AD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ED7DCA" w:rsidRDefault="00ED7DCA" w:rsidP="004D7B2D">
      <w:pPr>
        <w:spacing w:before="240"/>
        <w:rPr>
          <w:rFonts w:ascii="微软雅黑" w:eastAsia="微软雅黑" w:hAnsi="微软雅黑"/>
          <w:b/>
          <w:sz w:val="28"/>
          <w:szCs w:val="28"/>
        </w:rPr>
      </w:pPr>
    </w:p>
    <w:p w:rsidR="00F248AD" w:rsidRPr="00F739F4" w:rsidRDefault="00F845C2" w:rsidP="004D7B2D">
      <w:pPr>
        <w:spacing w:before="240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论坛研讨</w:t>
      </w:r>
    </w:p>
    <w:p w:rsidR="00CB35F8" w:rsidRDefault="00CB35F8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点击左侧功能菜单列表中的【论坛】按钮，点击【发布】按钮进入编辑页面，输入标题和内容后，再点击编辑框下方的【发布】按钮，即可发帖。</w:t>
      </w:r>
    </w:p>
    <w:p w:rsidR="00ED7DCA" w:rsidRDefault="00ED7DCA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F248AD" w:rsidRDefault="00ED7DCA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47625</wp:posOffset>
            </wp:positionV>
            <wp:extent cx="5343525" cy="1152525"/>
            <wp:effectExtent l="57150" t="38100" r="47625" b="2857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1525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47625</wp:posOffset>
            </wp:positionV>
            <wp:extent cx="1028700" cy="3895725"/>
            <wp:effectExtent l="57150" t="38100" r="38100" b="28575"/>
            <wp:wrapNone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895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8AD" w:rsidRDefault="00F248AD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F248AD" w:rsidRDefault="00CB35F8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331470</wp:posOffset>
            </wp:positionV>
            <wp:extent cx="5343525" cy="2724150"/>
            <wp:effectExtent l="57150" t="38100" r="47625" b="19050"/>
            <wp:wrapNone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7241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8AD" w:rsidRDefault="00F248AD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F248AD" w:rsidRDefault="00F248AD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CB35F8" w:rsidRDefault="00CB35F8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CB35F8" w:rsidRDefault="00CB35F8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CB35F8" w:rsidRDefault="00CB35F8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CB35F8" w:rsidRDefault="00F739F4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如想回复其他学员或者辅导教师的帖子，点击【班级论坛】、【学科论坛】、【学校论坛】或者【热门论坛】可进入到相应的帖子列表，然后再点击【回复】按钮，输入内容点击【发布】即可。</w:t>
      </w:r>
    </w:p>
    <w:p w:rsidR="00F739F4" w:rsidRDefault="00F739F4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>
            <wp:extent cx="6534150" cy="1800225"/>
            <wp:effectExtent l="57150" t="38100" r="38100" b="285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800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1C3" w:rsidRDefault="00F739F4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6534150" cy="1364209"/>
            <wp:effectExtent l="57150" t="38100" r="38100" b="26441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36420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DCA" w:rsidRDefault="00ED7DCA" w:rsidP="004D7B2D">
      <w:pPr>
        <w:spacing w:before="240"/>
        <w:rPr>
          <w:rFonts w:ascii="微软雅黑" w:eastAsia="微软雅黑" w:hAnsi="微软雅黑"/>
          <w:b/>
          <w:sz w:val="28"/>
          <w:szCs w:val="28"/>
        </w:rPr>
      </w:pPr>
    </w:p>
    <w:p w:rsidR="00B348F0" w:rsidRPr="00064079" w:rsidRDefault="00F739F4" w:rsidP="004D7B2D">
      <w:pPr>
        <w:spacing w:before="240"/>
        <w:rPr>
          <w:rFonts w:ascii="微软雅黑" w:eastAsia="微软雅黑" w:hAnsi="微软雅黑"/>
          <w:b/>
          <w:sz w:val="28"/>
          <w:szCs w:val="28"/>
        </w:rPr>
      </w:pPr>
      <w:r w:rsidRPr="00064079">
        <w:rPr>
          <w:rFonts w:ascii="微软雅黑" w:eastAsia="微软雅黑" w:hAnsi="微软雅黑" w:hint="eastAsia"/>
          <w:b/>
          <w:sz w:val="28"/>
          <w:szCs w:val="28"/>
        </w:rPr>
        <w:lastRenderedPageBreak/>
        <w:t>主题</w:t>
      </w:r>
      <w:r w:rsidR="00064079" w:rsidRPr="00064079">
        <w:rPr>
          <w:rFonts w:ascii="微软雅黑" w:eastAsia="微软雅黑" w:hAnsi="微软雅黑" w:hint="eastAsia"/>
          <w:b/>
          <w:sz w:val="28"/>
          <w:szCs w:val="28"/>
        </w:rPr>
        <w:t>活动</w:t>
      </w:r>
    </w:p>
    <w:p w:rsidR="00F739F4" w:rsidRDefault="00A2225D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899160</wp:posOffset>
            </wp:positionV>
            <wp:extent cx="5334000" cy="1276350"/>
            <wp:effectExtent l="57150" t="38100" r="38100" b="1905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76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7DCA">
        <w:rPr>
          <w:rFonts w:ascii="微软雅黑" w:eastAsia="微软雅黑" w:hAnsi="微软雅黑" w:hint="eastAsia"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899160</wp:posOffset>
            </wp:positionV>
            <wp:extent cx="923290" cy="2628900"/>
            <wp:effectExtent l="57150" t="38100" r="29210" b="19050"/>
            <wp:wrapNone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2628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39F4">
        <w:rPr>
          <w:rFonts w:ascii="微软雅黑" w:eastAsia="微软雅黑" w:hAnsi="微软雅黑" w:hint="eastAsia"/>
          <w:sz w:val="24"/>
          <w:szCs w:val="24"/>
        </w:rPr>
        <w:t>点击左侧功能菜单列表中的【主题研讨</w:t>
      </w:r>
      <w:r w:rsidR="00064079">
        <w:rPr>
          <w:rFonts w:ascii="微软雅黑" w:eastAsia="微软雅黑" w:hAnsi="微软雅黑" w:hint="eastAsia"/>
          <w:sz w:val="24"/>
          <w:szCs w:val="24"/>
        </w:rPr>
        <w:t>活动</w:t>
      </w:r>
      <w:r w:rsidR="00F739F4">
        <w:rPr>
          <w:rFonts w:ascii="微软雅黑" w:eastAsia="微软雅黑" w:hAnsi="微软雅黑" w:hint="eastAsia"/>
          <w:sz w:val="24"/>
          <w:szCs w:val="24"/>
        </w:rPr>
        <w:t>】按钮，</w:t>
      </w:r>
      <w:r w:rsidR="00064079">
        <w:rPr>
          <w:rFonts w:ascii="微软雅黑" w:eastAsia="微软雅黑" w:hAnsi="微软雅黑" w:hint="eastAsia"/>
          <w:sz w:val="24"/>
          <w:szCs w:val="24"/>
        </w:rPr>
        <w:t>进入主题研讨页面，点击【回复】按钮，输入内容，点击【发布】按钮即参与主题研讨。</w:t>
      </w:r>
    </w:p>
    <w:p w:rsidR="00F739F4" w:rsidRDefault="00F739F4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064079" w:rsidRDefault="00064079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064079" w:rsidRDefault="00064079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314325</wp:posOffset>
            </wp:positionV>
            <wp:extent cx="5362575" cy="1171575"/>
            <wp:effectExtent l="57150" t="38100" r="47625" b="28575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171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4079" w:rsidRDefault="00064079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ED7DCA" w:rsidRDefault="00ED7DCA" w:rsidP="004D7B2D">
      <w:pPr>
        <w:spacing w:before="240"/>
        <w:rPr>
          <w:rFonts w:ascii="微软雅黑" w:eastAsia="微软雅黑" w:hAnsi="微软雅黑"/>
          <w:b/>
          <w:sz w:val="28"/>
          <w:szCs w:val="28"/>
        </w:rPr>
      </w:pPr>
    </w:p>
    <w:p w:rsidR="00064079" w:rsidRPr="00064079" w:rsidRDefault="00AE3CDD" w:rsidP="004D7B2D">
      <w:pPr>
        <w:spacing w:before="240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评论</w:t>
      </w:r>
      <w:r w:rsidR="00064079" w:rsidRPr="00064079">
        <w:rPr>
          <w:rFonts w:ascii="微软雅黑" w:eastAsia="微软雅黑" w:hAnsi="微软雅黑" w:hint="eastAsia"/>
          <w:b/>
          <w:sz w:val="28"/>
          <w:szCs w:val="28"/>
        </w:rPr>
        <w:t>简报</w:t>
      </w:r>
    </w:p>
    <w:p w:rsidR="00064079" w:rsidRPr="00064079" w:rsidRDefault="00ED7DCA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1152526</wp:posOffset>
            </wp:positionH>
            <wp:positionV relativeFrom="paragraph">
              <wp:posOffset>920115</wp:posOffset>
            </wp:positionV>
            <wp:extent cx="5276850" cy="1701165"/>
            <wp:effectExtent l="57150" t="38100" r="38100" b="13335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7011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3CDD">
        <w:rPr>
          <w:rFonts w:ascii="微软雅黑" w:eastAsia="微软雅黑" w:hAnsi="微软雅黑" w:hint="eastAsia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85724</wp:posOffset>
            </wp:positionH>
            <wp:positionV relativeFrom="paragraph">
              <wp:posOffset>929640</wp:posOffset>
            </wp:positionV>
            <wp:extent cx="976641" cy="3133725"/>
            <wp:effectExtent l="57150" t="38100" r="33009" b="28575"/>
            <wp:wrapNone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41" cy="3133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079">
        <w:rPr>
          <w:rFonts w:ascii="微软雅黑" w:eastAsia="微软雅黑" w:hAnsi="微软雅黑" w:hint="eastAsia"/>
          <w:sz w:val="24"/>
          <w:szCs w:val="24"/>
        </w:rPr>
        <w:t>点击左侧功能菜单列表中的【简报】按钮，点击【各级简报】或者【班级简报】进入对应简报列表，点击【评论】，输入内容后点击【发布】即可评论简报。</w:t>
      </w:r>
    </w:p>
    <w:p w:rsidR="00064079" w:rsidRPr="00AE3CDD" w:rsidRDefault="00064079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AE3CDD" w:rsidRDefault="00AE3CDD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AE3CDD" w:rsidRDefault="00AE3CDD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AE3CDD" w:rsidRDefault="00AE3CDD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1152526</wp:posOffset>
            </wp:positionH>
            <wp:positionV relativeFrom="paragraph">
              <wp:posOffset>129540</wp:posOffset>
            </wp:positionV>
            <wp:extent cx="5276850" cy="1390650"/>
            <wp:effectExtent l="57150" t="38100" r="38100" b="1905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390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CDD" w:rsidRDefault="00AE3CDD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AE3CDD" w:rsidRDefault="00AE3CDD" w:rsidP="004D7B2D">
      <w:pPr>
        <w:spacing w:before="240"/>
        <w:rPr>
          <w:rFonts w:ascii="微软雅黑" w:eastAsia="微软雅黑" w:hAnsi="微软雅黑"/>
          <w:b/>
          <w:sz w:val="28"/>
          <w:szCs w:val="28"/>
        </w:rPr>
      </w:pPr>
    </w:p>
    <w:p w:rsidR="00ED7DCA" w:rsidRDefault="00ED7DCA" w:rsidP="004D7B2D">
      <w:pPr>
        <w:spacing w:before="240"/>
        <w:rPr>
          <w:rFonts w:ascii="微软雅黑" w:eastAsia="微软雅黑" w:hAnsi="微软雅黑"/>
          <w:b/>
          <w:sz w:val="28"/>
          <w:szCs w:val="28"/>
        </w:rPr>
      </w:pPr>
    </w:p>
    <w:p w:rsidR="00AE3CDD" w:rsidRPr="00AE3CDD" w:rsidRDefault="00AE3CDD" w:rsidP="004D7B2D">
      <w:pPr>
        <w:spacing w:before="240"/>
        <w:rPr>
          <w:rFonts w:ascii="微软雅黑" w:eastAsia="微软雅黑" w:hAnsi="微软雅黑"/>
          <w:b/>
          <w:sz w:val="28"/>
          <w:szCs w:val="28"/>
        </w:rPr>
      </w:pPr>
      <w:r w:rsidRPr="00AE3CDD">
        <w:rPr>
          <w:rFonts w:ascii="微软雅黑" w:eastAsia="微软雅黑" w:hAnsi="微软雅黑" w:hint="eastAsia"/>
          <w:b/>
          <w:sz w:val="28"/>
          <w:szCs w:val="28"/>
        </w:rPr>
        <w:lastRenderedPageBreak/>
        <w:t>查看成绩</w:t>
      </w:r>
    </w:p>
    <w:p w:rsidR="00AE3CDD" w:rsidRDefault="00421243" w:rsidP="00421243">
      <w:pPr>
        <w:spacing w:after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508635</wp:posOffset>
            </wp:positionV>
            <wp:extent cx="4514850" cy="3600450"/>
            <wp:effectExtent l="57150" t="38100" r="38100" b="19050"/>
            <wp:wrapNone/>
            <wp:docPr id="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6004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508635</wp:posOffset>
            </wp:positionV>
            <wp:extent cx="1123950" cy="3676650"/>
            <wp:effectExtent l="57150" t="38100" r="38100" b="19050"/>
            <wp:wrapNone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3676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3CDD">
        <w:rPr>
          <w:rFonts w:ascii="微软雅黑" w:eastAsia="微软雅黑" w:hAnsi="微软雅黑" w:hint="eastAsia"/>
          <w:sz w:val="24"/>
          <w:szCs w:val="24"/>
        </w:rPr>
        <w:t>点击功能菜单列表中的【查看成绩】按钮，即可看到自己目前各考核相的分数和总成绩。</w:t>
      </w:r>
    </w:p>
    <w:p w:rsidR="00F739F4" w:rsidRDefault="00F739F4" w:rsidP="00421243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421243" w:rsidRDefault="00421243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421243" w:rsidRDefault="00421243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421243" w:rsidRDefault="00421243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421243" w:rsidRDefault="00421243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421243" w:rsidRDefault="00421243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421243" w:rsidRDefault="00421243" w:rsidP="00421243">
      <w:pPr>
        <w:jc w:val="left"/>
        <w:rPr>
          <w:rFonts w:ascii="微软雅黑" w:eastAsia="微软雅黑" w:hAnsi="微软雅黑" w:cs="宋体"/>
          <w:b/>
          <w:sz w:val="28"/>
          <w:szCs w:val="28"/>
        </w:rPr>
      </w:pPr>
    </w:p>
    <w:p w:rsidR="00421243" w:rsidRDefault="00421243" w:rsidP="00421243">
      <w:pPr>
        <w:jc w:val="left"/>
        <w:rPr>
          <w:rFonts w:ascii="微软雅黑" w:eastAsia="微软雅黑" w:hAnsi="微软雅黑" w:cs="宋体"/>
          <w:b/>
          <w:sz w:val="28"/>
          <w:szCs w:val="28"/>
        </w:rPr>
      </w:pPr>
    </w:p>
    <w:p w:rsidR="00421243" w:rsidRPr="00931A62" w:rsidRDefault="00421243" w:rsidP="00421243">
      <w:pPr>
        <w:jc w:val="left"/>
        <w:rPr>
          <w:rFonts w:ascii="微软雅黑" w:eastAsia="微软雅黑" w:hAnsi="微软雅黑" w:cs="宋体"/>
          <w:b/>
          <w:sz w:val="28"/>
          <w:szCs w:val="28"/>
        </w:rPr>
      </w:pPr>
      <w:r w:rsidRPr="00931A62">
        <w:rPr>
          <w:rFonts w:ascii="微软雅黑" w:eastAsia="微软雅黑" w:hAnsi="微软雅黑" w:cs="宋体" w:hint="eastAsia"/>
          <w:b/>
          <w:sz w:val="28"/>
          <w:szCs w:val="28"/>
        </w:rPr>
        <w:t>修改个人资料及密码</w:t>
      </w:r>
    </w:p>
    <w:p w:rsidR="00421243" w:rsidRPr="00931A62" w:rsidRDefault="00421243" w:rsidP="00421243">
      <w:pPr>
        <w:jc w:val="left"/>
        <w:rPr>
          <w:rFonts w:ascii="微软雅黑" w:eastAsia="微软雅黑" w:hAnsi="微软雅黑" w:cs="宋体"/>
          <w:sz w:val="24"/>
        </w:rPr>
      </w:pPr>
      <w:r>
        <w:rPr>
          <w:rFonts w:ascii="微软雅黑" w:eastAsia="微软雅黑" w:hAnsi="微软雅黑" w:cs="宋体" w:hint="eastAsia"/>
          <w:sz w:val="24"/>
        </w:rPr>
        <w:t>在工作室页面的右上方，点击</w:t>
      </w:r>
      <w:r>
        <w:rPr>
          <w:rFonts w:ascii="微软雅黑" w:eastAsia="微软雅黑" w:hAnsi="微软雅黑" w:cs="宋体" w:hint="eastAsia"/>
          <w:noProof/>
          <w:sz w:val="24"/>
        </w:rPr>
        <w:drawing>
          <wp:inline distT="0" distB="0" distL="0" distR="0">
            <wp:extent cx="330835" cy="272415"/>
            <wp:effectExtent l="19050" t="0" r="0" b="0"/>
            <wp:docPr id="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 w:hint="eastAsia"/>
          <w:sz w:val="24"/>
        </w:rPr>
        <w:t>即可检查个人信息是否正确，也可修改个人信息和密码。</w:t>
      </w:r>
    </w:p>
    <w:p w:rsidR="00421243" w:rsidRDefault="00421243" w:rsidP="00421243">
      <w:pPr>
        <w:jc w:val="left"/>
        <w:rPr>
          <w:rFonts w:ascii="微软雅黑" w:eastAsia="微软雅黑" w:hAnsi="微软雅黑" w:cs="宋体"/>
          <w:sz w:val="24"/>
        </w:rPr>
      </w:pPr>
      <w:r>
        <w:rPr>
          <w:rFonts w:ascii="微软雅黑" w:eastAsia="微软雅黑" w:hAnsi="微软雅黑" w:cs="宋体"/>
          <w:noProof/>
          <w:sz w:val="24"/>
        </w:rPr>
        <w:drawing>
          <wp:inline distT="0" distB="0" distL="0" distR="0">
            <wp:extent cx="6236646" cy="1119262"/>
            <wp:effectExtent l="57150" t="38100" r="30804" b="23738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374" cy="112298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243" w:rsidRPr="00931A62" w:rsidRDefault="00421243" w:rsidP="00421243">
      <w:pPr>
        <w:jc w:val="left"/>
        <w:rPr>
          <w:rFonts w:ascii="微软雅黑" w:eastAsia="微软雅黑" w:hAnsi="微软雅黑" w:cs="宋体"/>
          <w:b/>
          <w:sz w:val="28"/>
          <w:szCs w:val="28"/>
        </w:rPr>
      </w:pPr>
      <w:r w:rsidRPr="00931A62">
        <w:rPr>
          <w:rFonts w:ascii="微软雅黑" w:eastAsia="微软雅黑" w:hAnsi="微软雅黑" w:cs="宋体" w:hint="eastAsia"/>
          <w:b/>
          <w:sz w:val="28"/>
          <w:szCs w:val="28"/>
        </w:rPr>
        <w:t>查阅、发送消息</w:t>
      </w:r>
    </w:p>
    <w:p w:rsidR="00421243" w:rsidRPr="00931A62" w:rsidRDefault="00421243" w:rsidP="00421243">
      <w:pPr>
        <w:jc w:val="left"/>
        <w:rPr>
          <w:rFonts w:ascii="微软雅黑" w:eastAsia="微软雅黑" w:hAnsi="微软雅黑" w:cs="宋体"/>
          <w:sz w:val="24"/>
        </w:rPr>
      </w:pPr>
      <w:r>
        <w:rPr>
          <w:rFonts w:ascii="微软雅黑" w:eastAsia="微软雅黑" w:hAnsi="微软雅黑" w:cs="宋体" w:hint="eastAsia"/>
          <w:sz w:val="24"/>
        </w:rPr>
        <w:t>在工作室页面右上方，点击</w:t>
      </w:r>
      <w:r>
        <w:rPr>
          <w:rFonts w:ascii="微软雅黑" w:eastAsia="微软雅黑" w:hAnsi="微软雅黑" w:cs="宋体" w:hint="eastAsia"/>
          <w:noProof/>
          <w:sz w:val="24"/>
        </w:rPr>
        <w:drawing>
          <wp:inline distT="0" distB="0" distL="0" distR="0">
            <wp:extent cx="330835" cy="262890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26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 w:hint="eastAsia"/>
          <w:sz w:val="24"/>
        </w:rPr>
        <w:t>即可查看通知和消息，进入消息页面后，也可对其他学员发送短消息和回复学员的消息。</w:t>
      </w:r>
    </w:p>
    <w:p w:rsidR="00421243" w:rsidRDefault="00421243" w:rsidP="00421243">
      <w:pPr>
        <w:jc w:val="left"/>
        <w:rPr>
          <w:rFonts w:ascii="微软雅黑" w:eastAsia="微软雅黑" w:hAnsi="微软雅黑" w:cs="宋体"/>
          <w:sz w:val="24"/>
        </w:rPr>
      </w:pPr>
      <w:r>
        <w:rPr>
          <w:rFonts w:ascii="微软雅黑" w:eastAsia="微软雅黑" w:hAnsi="微软雅黑" w:cs="宋体"/>
          <w:noProof/>
          <w:sz w:val="24"/>
        </w:rPr>
        <w:drawing>
          <wp:inline distT="0" distB="0" distL="0" distR="0">
            <wp:extent cx="6273449" cy="972766"/>
            <wp:effectExtent l="57150" t="38100" r="32101" b="17834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555" cy="97681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243" w:rsidRDefault="00421243" w:rsidP="00421243">
      <w:pPr>
        <w:jc w:val="left"/>
        <w:rPr>
          <w:rFonts w:ascii="微软雅黑" w:eastAsia="微软雅黑" w:hAnsi="微软雅黑" w:cs="宋体"/>
          <w:b/>
          <w:sz w:val="28"/>
          <w:szCs w:val="28"/>
        </w:rPr>
      </w:pPr>
    </w:p>
    <w:p w:rsidR="00421243" w:rsidRPr="0046620E" w:rsidRDefault="00421243" w:rsidP="00421243">
      <w:pPr>
        <w:jc w:val="left"/>
        <w:rPr>
          <w:rFonts w:ascii="微软雅黑" w:eastAsia="微软雅黑" w:hAnsi="微软雅黑" w:cs="宋体"/>
          <w:b/>
          <w:sz w:val="28"/>
          <w:szCs w:val="28"/>
        </w:rPr>
      </w:pPr>
      <w:r w:rsidRPr="0046620E">
        <w:rPr>
          <w:rFonts w:ascii="微软雅黑" w:eastAsia="微软雅黑" w:hAnsi="微软雅黑" w:cs="宋体" w:hint="eastAsia"/>
          <w:b/>
          <w:sz w:val="28"/>
          <w:szCs w:val="28"/>
        </w:rPr>
        <w:lastRenderedPageBreak/>
        <w:t>班级主页</w:t>
      </w:r>
    </w:p>
    <w:p w:rsidR="00421243" w:rsidRDefault="00421243" w:rsidP="00421243">
      <w:pPr>
        <w:jc w:val="left"/>
        <w:rPr>
          <w:rFonts w:ascii="微软雅黑" w:eastAsia="微软雅黑" w:hAnsi="微软雅黑" w:cs="宋体"/>
          <w:sz w:val="24"/>
        </w:rPr>
      </w:pPr>
      <w:r>
        <w:rPr>
          <w:rFonts w:ascii="微软雅黑" w:eastAsia="微软雅黑" w:hAnsi="微软雅黑" w:cs="宋体" w:hint="eastAsia"/>
          <w:sz w:val="24"/>
        </w:rPr>
        <w:t>点击个人头像下方的“班级名称”即可进入班级主页，班级主页呈现的是本班学员和辅导教师的学习、辅导情况。</w:t>
      </w:r>
    </w:p>
    <w:p w:rsidR="00421243" w:rsidRPr="00421243" w:rsidRDefault="00421243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>
            <wp:extent cx="6645910" cy="2517795"/>
            <wp:effectExtent l="57150" t="38100" r="40640" b="1585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177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243" w:rsidRPr="00BE1002" w:rsidRDefault="00421243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sectPr w:rsidR="00421243" w:rsidRPr="00BE1002" w:rsidSect="00F248AD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5CA3" w:rsidRDefault="009E5CA3" w:rsidP="00CB35F8">
      <w:r>
        <w:separator/>
      </w:r>
    </w:p>
  </w:endnote>
  <w:endnote w:type="continuationSeparator" w:id="0">
    <w:p w:rsidR="009E5CA3" w:rsidRDefault="009E5CA3" w:rsidP="00CB35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5CA3" w:rsidRDefault="009E5CA3" w:rsidP="00CB35F8">
      <w:r>
        <w:separator/>
      </w:r>
    </w:p>
  </w:footnote>
  <w:footnote w:type="continuationSeparator" w:id="0">
    <w:p w:rsidR="009E5CA3" w:rsidRDefault="009E5CA3" w:rsidP="00CB35F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>
      <o:colormru v:ext="edit" colors="#79b163,#42a083,#37ab45"/>
      <o:colormenu v:ext="edit" fillcolor="#70ad47" strokecolor="none [3212]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B5913"/>
    <w:rsid w:val="00064079"/>
    <w:rsid w:val="000A119C"/>
    <w:rsid w:val="000F3E56"/>
    <w:rsid w:val="002A66E7"/>
    <w:rsid w:val="002B5913"/>
    <w:rsid w:val="00406066"/>
    <w:rsid w:val="00421243"/>
    <w:rsid w:val="0042606E"/>
    <w:rsid w:val="004D7B2D"/>
    <w:rsid w:val="00527AB5"/>
    <w:rsid w:val="00532828"/>
    <w:rsid w:val="00546CC0"/>
    <w:rsid w:val="005550D0"/>
    <w:rsid w:val="00581B0C"/>
    <w:rsid w:val="005C31C3"/>
    <w:rsid w:val="005F0275"/>
    <w:rsid w:val="005F12A9"/>
    <w:rsid w:val="0062642A"/>
    <w:rsid w:val="00675AB3"/>
    <w:rsid w:val="00686104"/>
    <w:rsid w:val="00694D5B"/>
    <w:rsid w:val="00724DA1"/>
    <w:rsid w:val="007A4778"/>
    <w:rsid w:val="008F64DE"/>
    <w:rsid w:val="00903280"/>
    <w:rsid w:val="00983966"/>
    <w:rsid w:val="009E5CA3"/>
    <w:rsid w:val="00A2225D"/>
    <w:rsid w:val="00A45D34"/>
    <w:rsid w:val="00A657D6"/>
    <w:rsid w:val="00AE3CDD"/>
    <w:rsid w:val="00B348F0"/>
    <w:rsid w:val="00B71304"/>
    <w:rsid w:val="00BD1A16"/>
    <w:rsid w:val="00BE1002"/>
    <w:rsid w:val="00C2674C"/>
    <w:rsid w:val="00C92BC9"/>
    <w:rsid w:val="00CB35F8"/>
    <w:rsid w:val="00CF016C"/>
    <w:rsid w:val="00E043E9"/>
    <w:rsid w:val="00E918D2"/>
    <w:rsid w:val="00EB6C6F"/>
    <w:rsid w:val="00ED7DCA"/>
    <w:rsid w:val="00F2368C"/>
    <w:rsid w:val="00F248AD"/>
    <w:rsid w:val="00F6363A"/>
    <w:rsid w:val="00F739F4"/>
    <w:rsid w:val="00F845C2"/>
    <w:rsid w:val="00FC31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ru v:ext="edit" colors="#79b163,#42a083,#37ab45"/>
      <o:colormenu v:ext="edit" fillcolor="#70ad47" strokecolor="none [3212]" shadowcolor="none"/>
    </o:shapedefaults>
    <o:shapelayout v:ext="edit">
      <o:idmap v:ext="edit" data="1"/>
      <o:rules v:ext="edit">
        <o:r id="V:Rule1" type="callout" idref="#_x0000_s1033"/>
        <o:r id="V:Rule2" type="callout" idref="#_x0000_s1039"/>
        <o:r id="V:Rule3" type="callout" idref="#_x0000_s1034"/>
        <o:r id="V:Rule4" type="callout" idref="#_x0000_s1038"/>
        <o:r id="V:Rule5" type="callout" idref="#_x0000_s1035"/>
        <o:r id="V:Rule6" type="callout" idref="#_x0000_s1036"/>
        <o:r id="V:Rule7" type="callout" idref="#_x0000_s1032"/>
        <o:r id="V:Rule8" type="callout" idref="#_x0000_s104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06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B591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B591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B591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2B5913"/>
    <w:rPr>
      <w:b/>
      <w:bCs/>
      <w:kern w:val="44"/>
      <w:sz w:val="44"/>
      <w:szCs w:val="44"/>
    </w:rPr>
  </w:style>
  <w:style w:type="paragraph" w:styleId="a4">
    <w:name w:val="header"/>
    <w:basedOn w:val="a"/>
    <w:link w:val="Char0"/>
    <w:uiPriority w:val="99"/>
    <w:semiHidden/>
    <w:unhideWhenUsed/>
    <w:rsid w:val="00CB35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CB35F8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CB35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CB35F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9</Pages>
  <Words>205</Words>
  <Characters>1170</Characters>
  <Application>Microsoft Office Word</Application>
  <DocSecurity>0</DocSecurity>
  <Lines>9</Lines>
  <Paragraphs>2</Paragraphs>
  <ScaleCrop>false</ScaleCrop>
  <Company>Sky123.Org</Company>
  <LinksUpToDate>false</LinksUpToDate>
  <CharactersWithSpaces>1373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22</cp:revision>
  <dcterms:created xsi:type="dcterms:W3CDTF">2015-08-04T06:40:00Z</dcterms:created>
  <dcterms:modified xsi:type="dcterms:W3CDTF">2015-10-28T02:50:00Z</dcterms:modified>
</cp:coreProperties>
</file>