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ascii="方正小标宋简体" w:eastAsia="方正小标宋简体"/>
          <w:color w:val="000000"/>
          <w:w w:val="90"/>
          <w:sz w:val="36"/>
          <w:szCs w:val="36"/>
        </w:rPr>
      </w:pPr>
    </w:p>
    <w:p>
      <w:pPr>
        <w:jc w:val="both"/>
        <w:outlineLvl w:val="0"/>
        <w:rPr>
          <w:rFonts w:hint="eastAsia" w:ascii="方正小标宋简体" w:eastAsia="方正小标宋简体"/>
          <w:b/>
          <w:bCs/>
          <w:color w:val="000000"/>
          <w:w w:val="85"/>
          <w:sz w:val="44"/>
          <w:szCs w:val="44"/>
        </w:rPr>
      </w:pPr>
    </w:p>
    <w:p>
      <w:pPr>
        <w:jc w:val="both"/>
        <w:outlineLvl w:val="0"/>
        <w:rPr>
          <w:rFonts w:hint="eastAsia" w:ascii="方正小标宋简体" w:eastAsia="方正小标宋简体"/>
          <w:b/>
          <w:bCs/>
          <w:color w:val="000000"/>
          <w:w w:val="85"/>
          <w:sz w:val="44"/>
          <w:szCs w:val="44"/>
        </w:rPr>
      </w:pPr>
      <w:r>
        <w:rPr>
          <w:rFonts w:hint="eastAsia" w:ascii="方正小标宋简体" w:eastAsia="方正小标宋简体"/>
          <w:b/>
          <w:bCs/>
          <w:color w:val="000000"/>
          <w:w w:val="85"/>
          <w:sz w:val="44"/>
          <w:szCs w:val="44"/>
        </w:rPr>
        <w:t>汝州市中小学教师信息技术应用能力提升工程2.0</w:t>
      </w:r>
    </w:p>
    <w:p>
      <w:pPr>
        <w:jc w:val="center"/>
        <w:outlineLvl w:val="0"/>
        <w:rPr>
          <w:rFonts w:hint="eastAsia" w:ascii="方正小标宋简体" w:eastAsia="方正小标宋简体"/>
          <w:b/>
          <w:bCs/>
          <w:color w:val="000000"/>
          <w:sz w:val="44"/>
          <w:szCs w:val="44"/>
        </w:rPr>
      </w:pPr>
      <w:r>
        <w:rPr>
          <w:rFonts w:hint="eastAsia" w:ascii="方正小标宋简体" w:eastAsia="方正小标宋简体"/>
          <w:b/>
          <w:bCs/>
          <w:color w:val="000000"/>
          <w:sz w:val="44"/>
          <w:szCs w:val="44"/>
        </w:rPr>
        <w:t>整校推</w:t>
      </w:r>
      <w:bookmarkStart w:id="0" w:name="_GoBack"/>
      <w:bookmarkEnd w:id="0"/>
      <w:r>
        <w:rPr>
          <w:rFonts w:hint="eastAsia" w:ascii="方正小标宋简体" w:eastAsia="方正小标宋简体"/>
          <w:b/>
          <w:bCs/>
          <w:color w:val="000000"/>
          <w:sz w:val="44"/>
          <w:szCs w:val="44"/>
        </w:rPr>
        <w:t>进规划</w:t>
      </w:r>
    </w:p>
    <w:p>
      <w:pPr>
        <w:jc w:val="center"/>
        <w:outlineLvl w:val="0"/>
        <w:rPr>
          <w:rFonts w:ascii="方正小标宋简体" w:eastAsia="方正小标宋简体"/>
          <w:b/>
          <w:bCs/>
          <w:color w:val="000000"/>
          <w:sz w:val="32"/>
          <w:szCs w:val="32"/>
        </w:rPr>
      </w:pPr>
      <w:r>
        <w:rPr>
          <w:rFonts w:hint="eastAsia" w:ascii="方正小标宋简体" w:eastAsia="方正小标宋简体"/>
          <w:b/>
          <w:bCs/>
          <w:color w:val="000000"/>
          <w:sz w:val="32"/>
          <w:szCs w:val="32"/>
        </w:rPr>
        <w:t>（</w:t>
      </w:r>
      <w:r>
        <w:rPr>
          <w:rFonts w:ascii="方正小标宋简体" w:eastAsia="方正小标宋简体"/>
          <w:b/>
          <w:bCs/>
          <w:color w:val="000000"/>
          <w:sz w:val="32"/>
          <w:szCs w:val="32"/>
        </w:rPr>
        <w:t>20</w:t>
      </w:r>
      <w:r>
        <w:rPr>
          <w:rFonts w:hint="eastAsia" w:ascii="方正小标宋简体" w:eastAsia="方正小标宋简体"/>
          <w:b/>
          <w:bCs/>
          <w:color w:val="000000"/>
          <w:sz w:val="32"/>
          <w:szCs w:val="32"/>
        </w:rPr>
        <w:t>20</w:t>
      </w:r>
      <w:r>
        <w:rPr>
          <w:rFonts w:ascii="方正小标宋简体" w:eastAsia="方正小标宋简体"/>
          <w:b/>
          <w:bCs/>
          <w:color w:val="000000"/>
          <w:sz w:val="32"/>
          <w:szCs w:val="32"/>
        </w:rPr>
        <w:t>-202</w:t>
      </w:r>
      <w:r>
        <w:rPr>
          <w:rFonts w:hint="eastAsia" w:ascii="方正小标宋简体" w:eastAsia="方正小标宋简体"/>
          <w:b/>
          <w:bCs/>
          <w:color w:val="000000"/>
          <w:sz w:val="32"/>
          <w:szCs w:val="32"/>
        </w:rPr>
        <w:t>3年）</w:t>
      </w:r>
    </w:p>
    <w:p>
      <w:pPr>
        <w:ind w:firstLine="420" w:firstLineChars="200"/>
        <w:outlineLvl w:val="0"/>
        <w:rPr>
          <w:rStyle w:val="6"/>
        </w:rPr>
      </w:pPr>
    </w:p>
    <w:p>
      <w:pPr>
        <w:ind w:firstLine="680" w:firstLineChars="200"/>
        <w:outlineLvl w:val="0"/>
        <w:rPr>
          <w:rFonts w:ascii="方正小标宋简体" w:eastAsia="方正小标宋简体"/>
          <w:color w:val="000000"/>
          <w:sz w:val="34"/>
          <w:szCs w:val="36"/>
        </w:rPr>
      </w:pPr>
    </w:p>
    <w:p>
      <w:pPr>
        <w:ind w:firstLine="680" w:firstLineChars="200"/>
        <w:outlineLvl w:val="0"/>
        <w:rPr>
          <w:rFonts w:ascii="方正小标宋简体" w:eastAsia="方正小标宋简体"/>
          <w:color w:val="000000"/>
          <w:sz w:val="34"/>
          <w:szCs w:val="36"/>
        </w:rPr>
      </w:pPr>
    </w:p>
    <w:p>
      <w:pPr>
        <w:ind w:firstLine="680" w:firstLineChars="200"/>
        <w:jc w:val="left"/>
        <w:outlineLvl w:val="0"/>
        <w:rPr>
          <w:rFonts w:ascii="方正小标宋简体" w:eastAsia="方正小标宋简体"/>
          <w:color w:val="000000"/>
          <w:sz w:val="34"/>
          <w:szCs w:val="36"/>
        </w:rPr>
      </w:pPr>
    </w:p>
    <w:p>
      <w:pPr>
        <w:widowControl/>
        <w:spacing w:line="720" w:lineRule="auto"/>
        <w:ind w:firstLine="960" w:firstLineChars="300"/>
        <w:jc w:val="left"/>
        <w:rPr>
          <w:rFonts w:hint="default" w:ascii="宋体" w:hAnsi="宋体" w:eastAsia="宋体"/>
          <w:sz w:val="32"/>
          <w:szCs w:val="32"/>
          <w:u w:val="single"/>
          <w:lang w:val="en-US" w:eastAsia="zh-CN"/>
        </w:rPr>
      </w:pPr>
      <w:r>
        <w:rPr>
          <w:rFonts w:hint="eastAsia" w:ascii="宋体" w:hAnsi="宋体"/>
          <w:sz w:val="32"/>
          <w:szCs w:val="32"/>
        </w:rPr>
        <w:t>市/乡镇</w:t>
      </w:r>
      <w:r>
        <w:rPr>
          <w:rFonts w:hint="eastAsia" w:ascii="宋体" w:hAnsi="宋体"/>
          <w:sz w:val="32"/>
          <w:szCs w:val="32"/>
          <w:lang w:eastAsia="zh-CN"/>
        </w:rPr>
        <w:t>（</w:t>
      </w:r>
      <w:r>
        <w:rPr>
          <w:rFonts w:hint="eastAsia" w:ascii="宋体" w:hAnsi="宋体"/>
          <w:sz w:val="21"/>
          <w:szCs w:val="21"/>
          <w:lang w:eastAsia="zh-CN"/>
        </w:rPr>
        <w:t>街道办事处</w:t>
      </w:r>
      <w:r>
        <w:rPr>
          <w:rFonts w:hint="eastAsia" w:ascii="宋体" w:hAnsi="宋体"/>
          <w:sz w:val="32"/>
          <w:szCs w:val="32"/>
          <w:lang w:eastAsia="zh-CN"/>
        </w:rPr>
        <w:t>）</w:t>
      </w:r>
      <w:r>
        <w:rPr>
          <w:rFonts w:hint="eastAsia" w:ascii="宋体" w:hAnsi="宋体"/>
          <w:sz w:val="32"/>
          <w:szCs w:val="32"/>
          <w:u w:val="single"/>
        </w:rPr>
        <w:t xml:space="preserve">    </w:t>
      </w:r>
      <w:r>
        <w:rPr>
          <w:rFonts w:hint="eastAsia" w:ascii="宋体" w:hAnsi="宋体"/>
          <w:sz w:val="32"/>
          <w:szCs w:val="32"/>
          <w:u w:val="single"/>
          <w:lang w:val="en-US" w:eastAsia="zh-CN"/>
        </w:rPr>
        <w:t xml:space="preserve">汝州市纸坊镇    </w:t>
      </w:r>
    </w:p>
    <w:p>
      <w:pPr>
        <w:widowControl/>
        <w:spacing w:line="720" w:lineRule="auto"/>
        <w:ind w:firstLine="960" w:firstLineChars="300"/>
        <w:jc w:val="left"/>
        <w:rPr>
          <w:rFonts w:hint="default" w:ascii="宋体" w:hAnsi="宋体"/>
          <w:spacing w:val="66"/>
          <w:sz w:val="32"/>
          <w:szCs w:val="32"/>
          <w:u w:val="single"/>
          <w:lang w:val="en-US"/>
        </w:rPr>
      </w:pPr>
      <w:r>
        <w:rPr>
          <w:rFonts w:hint="eastAsia" w:ascii="宋体" w:hAnsi="宋体"/>
          <w:sz w:val="32"/>
          <w:szCs w:val="32"/>
        </w:rPr>
        <w:t>学校名称：</w:t>
      </w:r>
      <w:r>
        <w:rPr>
          <w:rFonts w:hint="eastAsia" w:ascii="宋体" w:hAnsi="宋体"/>
          <w:sz w:val="32"/>
          <w:szCs w:val="32"/>
          <w:u w:val="single"/>
        </w:rPr>
        <w:t xml:space="preserve"> </w:t>
      </w:r>
      <w:r>
        <w:rPr>
          <w:rFonts w:hint="eastAsia" w:ascii="宋体" w:hAnsi="宋体"/>
          <w:sz w:val="32"/>
          <w:szCs w:val="32"/>
          <w:u w:val="single"/>
          <w:lang w:eastAsia="zh-CN"/>
        </w:rPr>
        <w:t>汝州市</w:t>
      </w:r>
      <w:r>
        <w:rPr>
          <w:rFonts w:hint="eastAsia" w:ascii="宋体" w:hAnsi="宋体"/>
          <w:sz w:val="32"/>
          <w:szCs w:val="32"/>
          <w:u w:val="single"/>
          <w:lang w:val="en-US" w:eastAsia="zh-CN"/>
        </w:rPr>
        <w:t xml:space="preserve">纸坊镇张楼小学  </w:t>
      </w:r>
    </w:p>
    <w:p>
      <w:pPr>
        <w:widowControl/>
        <w:tabs>
          <w:tab w:val="left" w:pos="3655"/>
        </w:tabs>
        <w:spacing w:line="720" w:lineRule="auto"/>
        <w:ind w:firstLine="960" w:firstLineChars="300"/>
        <w:jc w:val="left"/>
        <w:rPr>
          <w:rFonts w:hint="default" w:ascii="宋体" w:hAnsi="宋体" w:eastAsia="宋体"/>
          <w:sz w:val="32"/>
          <w:szCs w:val="32"/>
          <w:u w:val="single"/>
          <w:lang w:val="en-US" w:eastAsia="zh-CN"/>
        </w:rPr>
      </w:pPr>
      <w:r>
        <w:rPr>
          <w:rFonts w:ascii="宋体" w:hAnsi="宋体"/>
          <w:sz w:val="32"/>
          <w:szCs w:val="32"/>
        </w:rPr>
        <mc:AlternateContent>
          <mc:Choice Requires="wps">
            <w:drawing>
              <wp:anchor distT="0" distB="0" distL="114300" distR="114300" simplePos="0" relativeHeight="251660288" behindDoc="0" locked="0" layoutInCell="1" allowOverlap="1">
                <wp:simplePos x="0" y="0"/>
                <wp:positionH relativeFrom="column">
                  <wp:posOffset>1424940</wp:posOffset>
                </wp:positionH>
                <wp:positionV relativeFrom="paragraph">
                  <wp:posOffset>416560</wp:posOffset>
                </wp:positionV>
                <wp:extent cx="2686050" cy="0"/>
                <wp:effectExtent l="0" t="0" r="0" b="0"/>
                <wp:wrapNone/>
                <wp:docPr id="1" name="自选图形 5"/>
                <wp:cNvGraphicFramePr/>
                <a:graphic xmlns:a="http://schemas.openxmlformats.org/drawingml/2006/main">
                  <a:graphicData uri="http://schemas.microsoft.com/office/word/2010/wordprocessingShape">
                    <wps:wsp>
                      <wps:cNvCnPr/>
                      <wps:spPr>
                        <a:xfrm>
                          <a:off x="0" y="0"/>
                          <a:ext cx="26860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12.2pt;margin-top:32.8pt;height:0pt;width:211.5pt;z-index:251660288;mso-width-relative:page;mso-height-relative:page;" filled="f" stroked="t" coordsize="21600,21600" o:gfxdata="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p4ANYAAAAJAQAADwAAAAAAAAABACAAAAAiAAAAZHJzL2Rvd25yZXYueG1sUEsBAhQA&#10;FAAAAAgAh07iQBKcc2T0AQAA4wMAAA4AAAAAAAAAAQAgAAAAJQEAAGRycy9lMm9Eb2MueG1sUEsF&#10;BgAAAAAGAAYAWQEAAIsFAAAAAA==&#10;">
                <v:fill on="f" focussize="0,0"/>
                <v:stroke color="#000000" joinstyle="round"/>
                <v:imagedata o:title=""/>
                <o:lock v:ext="edit" aspectratio="f"/>
              </v:shape>
            </w:pict>
          </mc:Fallback>
        </mc:AlternateContent>
      </w:r>
      <w:r>
        <w:rPr>
          <w:rFonts w:hint="eastAsia" w:ascii="宋体" w:hAnsi="宋体"/>
          <w:sz w:val="32"/>
          <w:szCs w:val="32"/>
        </w:rPr>
        <w:t>学    段</w:t>
      </w:r>
      <w:r>
        <w:rPr>
          <w:rFonts w:ascii="宋体" w:hAnsi="宋体"/>
          <w:sz w:val="32"/>
          <w:szCs w:val="32"/>
        </w:rPr>
        <w:t>：</w:t>
      </w:r>
      <w:r>
        <w:rPr>
          <w:rFonts w:hint="eastAsia" w:ascii="宋体" w:hAnsi="宋体"/>
          <w:sz w:val="32"/>
          <w:szCs w:val="32"/>
          <w:lang w:eastAsia="zh-CN"/>
        </w:rPr>
        <w:tab/>
      </w:r>
      <w:r>
        <w:rPr>
          <w:rFonts w:hint="eastAsia" w:ascii="宋体" w:hAnsi="宋体"/>
          <w:sz w:val="32"/>
          <w:szCs w:val="32"/>
          <w:lang w:val="en-US" w:eastAsia="zh-CN"/>
        </w:rPr>
        <w:t xml:space="preserve">小学          </w:t>
      </w:r>
    </w:p>
    <w:p>
      <w:pPr>
        <w:widowControl/>
        <w:tabs>
          <w:tab w:val="center" w:pos="4153"/>
        </w:tabs>
        <w:spacing w:line="720" w:lineRule="auto"/>
        <w:ind w:firstLine="960" w:firstLineChars="300"/>
        <w:jc w:val="left"/>
        <w:rPr>
          <w:rFonts w:hint="default" w:ascii="宋体" w:hAnsi="宋体" w:eastAsia="宋体"/>
          <w:sz w:val="32"/>
          <w:szCs w:val="32"/>
          <w:u w:val="single"/>
          <w:lang w:val="en-US" w:eastAsia="zh-CN"/>
        </w:rPr>
      </w:pPr>
      <w:r>
        <w:rPr>
          <w:rFonts w:ascii="宋体" w:hAnsi="宋体"/>
          <w:sz w:val="32"/>
          <w:szCs w:val="32"/>
        </w:rPr>
        <mc:AlternateContent>
          <mc:Choice Requires="wps">
            <w:drawing>
              <wp:anchor distT="0" distB="0" distL="114300" distR="114300" simplePos="0" relativeHeight="251663360" behindDoc="0" locked="0" layoutInCell="1" allowOverlap="1">
                <wp:simplePos x="0" y="0"/>
                <wp:positionH relativeFrom="column">
                  <wp:posOffset>1457325</wp:posOffset>
                </wp:positionH>
                <wp:positionV relativeFrom="paragraph">
                  <wp:posOffset>411480</wp:posOffset>
                </wp:positionV>
                <wp:extent cx="2638425" cy="0"/>
                <wp:effectExtent l="0" t="0" r="0" b="0"/>
                <wp:wrapNone/>
                <wp:docPr id="4" name="自选图形 8"/>
                <wp:cNvGraphicFramePr/>
                <a:graphic xmlns:a="http://schemas.openxmlformats.org/drawingml/2006/main">
                  <a:graphicData uri="http://schemas.microsoft.com/office/word/2010/wordprocessingShape">
                    <wps:wsp>
                      <wps:cNvCnPr/>
                      <wps:spPr>
                        <a:xfrm>
                          <a:off x="0" y="0"/>
                          <a:ext cx="26384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14.75pt;margin-top:32.4pt;height:0pt;width:207.75pt;z-index:251663360;mso-width-relative:page;mso-height-relative:page;" filled="f" stroked="t" coordsize="21600,21600" o:gfxdata="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RdS9zXAAAACQEAAA8AAAAAAAAAAQAgAAAAIgAAAGRycy9kb3ducmV2LnhtbFBLAQIU&#10;ABQAAAAIAIdO4kD4aYTk9AEAAOMDAAAOAAAAAAAAAAEAIAAAACYBAABkcnMvZTJvRG9jLnhtbFBL&#10;BQYAAAAABgAGAFkBAACMBQAAAAA=&#10;">
                <v:fill on="f" focussize="0,0"/>
                <v:stroke color="#000000" joinstyle="round"/>
                <v:imagedata o:title=""/>
                <o:lock v:ext="edit" aspectratio="f"/>
              </v:shape>
            </w:pict>
          </mc:Fallback>
        </mc:AlternateContent>
      </w:r>
      <w:r>
        <w:rPr>
          <w:rFonts w:ascii="宋体" w:hAnsi="宋体"/>
          <w:sz w:val="32"/>
          <w:szCs w:val="32"/>
        </w:rPr>
        <mc:AlternateContent>
          <mc:Choice Requires="wps">
            <w:drawing>
              <wp:anchor distT="0" distB="0" distL="114300" distR="114300" simplePos="0" relativeHeight="251661312" behindDoc="0" locked="0" layoutInCell="1" allowOverlap="1">
                <wp:simplePos x="0" y="0"/>
                <wp:positionH relativeFrom="column">
                  <wp:posOffset>1468120</wp:posOffset>
                </wp:positionH>
                <wp:positionV relativeFrom="paragraph">
                  <wp:posOffset>435610</wp:posOffset>
                </wp:positionV>
                <wp:extent cx="2686050" cy="19050"/>
                <wp:effectExtent l="0" t="19050" r="0" b="19050"/>
                <wp:wrapNone/>
                <wp:docPr id="2" name="自选图形 6"/>
                <wp:cNvGraphicFramePr/>
                <a:graphic xmlns:a="http://schemas.openxmlformats.org/drawingml/2006/main">
                  <a:graphicData uri="http://schemas.microsoft.com/office/word/2010/wordprocessingShape">
                    <wps:wsp>
                      <wps:cNvCnPr/>
                      <wps:spPr>
                        <a:xfrm flipV="1">
                          <a:off x="0" y="0"/>
                          <a:ext cx="2686050" cy="19050"/>
                        </a:xfrm>
                        <a:prstGeom prst="straightConnector1">
                          <a:avLst/>
                        </a:prstGeom>
                        <a:ln w="38100" cap="flat" cmpd="sng">
                          <a:solidFill>
                            <a:srgbClr val="F2F2F2"/>
                          </a:solidFill>
                          <a:prstDash val="solid"/>
                          <a:headEnd type="none" w="med" len="med"/>
                          <a:tailEnd type="none" w="med" len="med"/>
                        </a:ln>
                      </wps:spPr>
                      <wps:bodyPr/>
                    </wps:wsp>
                  </a:graphicData>
                </a:graphic>
              </wp:anchor>
            </w:drawing>
          </mc:Choice>
          <mc:Fallback>
            <w:pict>
              <v:shape id="自选图形 6" o:spid="_x0000_s1026" o:spt="32" type="#_x0000_t32" style="position:absolute;left:0pt;flip:y;margin-left:115.6pt;margin-top:34.3pt;height:1.5pt;width:211.5pt;z-index:251661312;mso-width-relative:page;mso-height-relative:page;" filled="f" stroked="t" coordsize="21600,21600" o:gfxdata="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ixy02AAAAAkBAAAPAAAAAAAAAAEAIAAAACIAAABkcnMvZG93bnJl&#10;di54bWxQSwECFAAUAAAACACHTuJAWJG8Vv0BAADyAwAADgAAAAAAAAABACAAAAAnAQAAZHJzL2Uy&#10;b0RvYy54bWxQSwUGAAAAAAYABgBZAQAAlgUAAAAA&#10;">
                <v:fill on="f" focussize="0,0"/>
                <v:stroke weight="3pt" color="#F2F2F2" joinstyle="round"/>
                <v:imagedata o:title=""/>
                <o:lock v:ext="edit" aspectratio="f"/>
              </v:shape>
            </w:pict>
          </mc:Fallback>
        </mc:AlternateContent>
      </w:r>
      <w:r>
        <w:rPr>
          <w:rFonts w:hint="eastAsia" w:ascii="宋体" w:hAnsi="宋体"/>
          <w:sz w:val="32"/>
          <w:szCs w:val="32"/>
        </w:rPr>
        <w:t>负 责 人：</w:t>
      </w:r>
      <w:r>
        <w:rPr>
          <w:rFonts w:hint="eastAsia" w:ascii="宋体" w:hAnsi="宋体"/>
          <w:sz w:val="32"/>
          <w:szCs w:val="32"/>
          <w:lang w:eastAsia="zh-CN"/>
        </w:rPr>
        <w:tab/>
      </w:r>
      <w:r>
        <w:rPr>
          <w:rFonts w:hint="eastAsia" w:ascii="宋体" w:hAnsi="宋体"/>
          <w:sz w:val="32"/>
          <w:szCs w:val="32"/>
          <w:lang w:val="en-US" w:eastAsia="zh-CN"/>
        </w:rPr>
        <w:t>邵天恒</w:t>
      </w:r>
    </w:p>
    <w:p>
      <w:pPr>
        <w:widowControl/>
        <w:tabs>
          <w:tab w:val="left" w:pos="3908"/>
        </w:tabs>
        <w:spacing w:line="720" w:lineRule="auto"/>
        <w:ind w:firstLine="960" w:firstLineChars="300"/>
        <w:jc w:val="left"/>
        <w:rPr>
          <w:rFonts w:hint="default" w:ascii="宋体" w:hAnsi="宋体" w:eastAsia="宋体"/>
          <w:spacing w:val="66"/>
          <w:sz w:val="32"/>
          <w:szCs w:val="32"/>
          <w:u w:val="single"/>
          <w:lang w:val="en-US" w:eastAsia="zh-CN"/>
        </w:rPr>
      </w:pPr>
      <w:r>
        <w:rPr>
          <w:rFonts w:ascii="宋体" w:hAnsi="宋体"/>
          <w:sz w:val="32"/>
          <w:szCs w:val="32"/>
        </w:rPr>
        <mc:AlternateContent>
          <mc:Choice Requires="wps">
            <w:drawing>
              <wp:anchor distT="0" distB="0" distL="114300" distR="114300" simplePos="0" relativeHeight="251662336" behindDoc="0" locked="0" layoutInCell="1" allowOverlap="1">
                <wp:simplePos x="0" y="0"/>
                <wp:positionH relativeFrom="column">
                  <wp:posOffset>1457325</wp:posOffset>
                </wp:positionH>
                <wp:positionV relativeFrom="paragraph">
                  <wp:posOffset>407670</wp:posOffset>
                </wp:positionV>
                <wp:extent cx="2638425" cy="0"/>
                <wp:effectExtent l="0" t="0" r="0" b="0"/>
                <wp:wrapNone/>
                <wp:docPr id="3" name="自选图形 7"/>
                <wp:cNvGraphicFramePr/>
                <a:graphic xmlns:a="http://schemas.openxmlformats.org/drawingml/2006/main">
                  <a:graphicData uri="http://schemas.microsoft.com/office/word/2010/wordprocessingShape">
                    <wps:wsp>
                      <wps:cNvCnPr/>
                      <wps:spPr>
                        <a:xfrm>
                          <a:off x="0" y="0"/>
                          <a:ext cx="26384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14.75pt;margin-top:32.1pt;height:0pt;width:207.75pt;z-index:251662336;mso-width-relative:page;mso-height-relative:page;" filled="f" stroked="t" coordsize="21600,21600" o:gfxdata="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VYbiDXAAAACQEAAA8AAAAAAAAAAQAgAAAAIgAAAGRycy9kb3ducmV2LnhtbFBLAQIU&#10;ABQAAAAIAIdO4kBLvSVH9AEAAOMDAAAOAAAAAAAAAAEAIAAAACYBAABkcnMvZTJvRG9jLnhtbFBL&#10;BQYAAAAABgAGAFkBAACMBQAAAAA=&#10;">
                <v:fill on="f" focussize="0,0"/>
                <v:stroke color="#000000" joinstyle="round"/>
                <v:imagedata o:title=""/>
                <o:lock v:ext="edit" aspectratio="f"/>
              </v:shape>
            </w:pict>
          </mc:Fallback>
        </mc:AlternateContent>
      </w:r>
      <w:r>
        <w:rPr>
          <w:rFonts w:hint="eastAsia" w:ascii="宋体" w:hAnsi="宋体"/>
          <w:sz w:val="32"/>
          <w:szCs w:val="32"/>
        </w:rPr>
        <w:t>联系电话：</w:t>
      </w:r>
      <w:r>
        <w:rPr>
          <w:rFonts w:hint="eastAsia" w:ascii="宋体" w:hAnsi="宋体"/>
          <w:sz w:val="32"/>
          <w:szCs w:val="32"/>
          <w:lang w:val="en-US" w:eastAsia="zh-CN"/>
        </w:rPr>
        <w:t xml:space="preserve">       13783260446</w:t>
      </w:r>
    </w:p>
    <w:p>
      <w:pPr>
        <w:pStyle w:val="2"/>
        <w:ind w:left="0" w:leftChars="0" w:firstLine="0" w:firstLineChars="0"/>
        <w:jc w:val="left"/>
        <w:rPr>
          <w:rFonts w:ascii="仿宋_GB2312" w:hAnsi="仿宋_GB2312" w:eastAsia="仿宋_GB2312" w:cs="仿宋_GB2312"/>
          <w:color w:val="000000"/>
          <w:sz w:val="28"/>
          <w:szCs w:val="28"/>
        </w:rPr>
      </w:pPr>
    </w:p>
    <w:p>
      <w:pPr>
        <w:outlineLvl w:val="0"/>
        <w:rPr>
          <w:rFonts w:ascii="仿宋_GB2312" w:hAnsi="仿宋_GB2312" w:eastAsia="仿宋_GB2312" w:cs="仿宋_GB2312"/>
          <w:color w:val="000000"/>
          <w:sz w:val="28"/>
          <w:szCs w:val="28"/>
        </w:rPr>
      </w:pPr>
    </w:p>
    <w:p>
      <w:pPr>
        <w:ind w:firstLine="560" w:firstLineChars="200"/>
        <w:outlineLvl w:val="0"/>
        <w:rPr>
          <w:rFonts w:ascii="仿宋_GB2312" w:hAnsi="仿宋_GB2312" w:eastAsia="仿宋_GB2312" w:cs="仿宋_GB2312"/>
          <w:color w:val="000000"/>
          <w:sz w:val="28"/>
          <w:szCs w:val="28"/>
        </w:rPr>
      </w:pPr>
    </w:p>
    <w:p>
      <w:pPr>
        <w:ind w:firstLine="560" w:firstLineChars="200"/>
        <w:jc w:val="center"/>
        <w:outlineLvl w:val="0"/>
        <w:rPr>
          <w:rFonts w:hint="eastAsia" w:ascii="仿宋_GB2312" w:hAnsi="仿宋_GB2312" w:eastAsia="仿宋_GB2312" w:cs="仿宋_GB2312"/>
          <w:sz w:val="28"/>
          <w:szCs w:val="28"/>
        </w:rPr>
      </w:pPr>
    </w:p>
    <w:p>
      <w:pPr>
        <w:ind w:firstLine="560" w:firstLineChars="200"/>
        <w:jc w:val="center"/>
        <w:outlineLvl w:val="0"/>
        <w:rPr>
          <w:rFonts w:hint="eastAsia" w:ascii="仿宋_GB2312" w:hAnsi="仿宋_GB2312" w:eastAsia="仿宋_GB2312" w:cs="仿宋_GB2312"/>
          <w:sz w:val="28"/>
          <w:szCs w:val="28"/>
        </w:rPr>
      </w:pPr>
    </w:p>
    <w:p>
      <w:pPr>
        <w:ind w:firstLine="560" w:firstLineChars="200"/>
        <w:jc w:val="center"/>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汝州市教育体育局监制</w:t>
      </w:r>
    </w:p>
    <w:p>
      <w:pPr>
        <w:pStyle w:val="2"/>
        <w:rPr>
          <w:rFonts w:hint="eastAsia"/>
        </w:rPr>
      </w:pPr>
    </w:p>
    <w:p>
      <w:pPr>
        <w:widowControl/>
        <w:numPr>
          <w:ilvl w:val="0"/>
          <w:numId w:val="1"/>
        </w:numPr>
        <w:jc w:val="left"/>
        <w:rPr>
          <w:rFonts w:hint="eastAsia" w:ascii="黑体" w:hAnsi="黑体" w:eastAsia="黑体" w:cs="黑体"/>
          <w:b/>
          <w:color w:val="000000"/>
          <w:sz w:val="32"/>
          <w:szCs w:val="32"/>
        </w:rPr>
      </w:pPr>
      <w:r>
        <w:rPr>
          <w:rFonts w:hint="eastAsia" w:ascii="黑体" w:hAnsi="黑体" w:eastAsia="黑体" w:cs="黑体"/>
          <w:b/>
          <w:color w:val="000000"/>
          <w:sz w:val="32"/>
          <w:szCs w:val="32"/>
        </w:rPr>
        <w:t>基本信息</w:t>
      </w:r>
    </w:p>
    <w:p>
      <w:pPr>
        <w:pStyle w:val="2"/>
        <w:numPr>
          <w:ilvl w:val="0"/>
          <w:numId w:val="0"/>
        </w:numPr>
      </w:pPr>
    </w:p>
    <w:tbl>
      <w:tblPr>
        <w:tblStyle w:val="5"/>
        <w:tblW w:w="9908" w:type="dxa"/>
        <w:jc w:val="center"/>
        <w:tblLayout w:type="fixed"/>
        <w:tblCellMar>
          <w:top w:w="0" w:type="dxa"/>
          <w:left w:w="108" w:type="dxa"/>
          <w:bottom w:w="0" w:type="dxa"/>
          <w:right w:w="108" w:type="dxa"/>
        </w:tblCellMar>
      </w:tblPr>
      <w:tblGrid>
        <w:gridCol w:w="863"/>
        <w:gridCol w:w="873"/>
        <w:gridCol w:w="1483"/>
        <w:gridCol w:w="464"/>
        <w:gridCol w:w="1268"/>
        <w:gridCol w:w="969"/>
        <w:gridCol w:w="163"/>
        <w:gridCol w:w="1225"/>
        <w:gridCol w:w="2600"/>
      </w:tblGrid>
      <w:tr>
        <w:tblPrEx>
          <w:tblCellMar>
            <w:top w:w="0" w:type="dxa"/>
            <w:left w:w="108" w:type="dxa"/>
            <w:bottom w:w="0" w:type="dxa"/>
            <w:right w:w="108" w:type="dxa"/>
          </w:tblCellMar>
        </w:tblPrEx>
        <w:trPr>
          <w:cantSplit/>
          <w:trHeight w:val="1822" w:hRule="exact"/>
          <w:jc w:val="center"/>
        </w:trPr>
        <w:tc>
          <w:tcPr>
            <w:tcW w:w="173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olor w:val="000000"/>
                <w:sz w:val="28"/>
                <w:szCs w:val="28"/>
              </w:rPr>
            </w:pPr>
            <w:r>
              <w:rPr>
                <w:rFonts w:hint="eastAsia" w:ascii="楷体" w:hAnsi="楷体" w:eastAsia="楷体"/>
                <w:b/>
                <w:bCs/>
                <w:color w:val="000000"/>
                <w:sz w:val="28"/>
                <w:szCs w:val="28"/>
              </w:rPr>
              <w:t>学校名称</w:t>
            </w:r>
          </w:p>
        </w:tc>
        <w:tc>
          <w:tcPr>
            <w:tcW w:w="4184" w:type="dxa"/>
            <w:gridSpan w:val="4"/>
            <w:tcBorders>
              <w:top w:val="single" w:color="auto" w:sz="4" w:space="0"/>
              <w:left w:val="single" w:color="auto" w:sz="4" w:space="0"/>
              <w:bottom w:val="single" w:color="auto" w:sz="4" w:space="0"/>
              <w:right w:val="single" w:color="auto" w:sz="4" w:space="0"/>
            </w:tcBorders>
            <w:vAlign w:val="center"/>
          </w:tcPr>
          <w:p>
            <w:pPr>
              <w:widowControl/>
              <w:tabs>
                <w:tab w:val="left" w:pos="674"/>
              </w:tabs>
              <w:jc w:val="left"/>
              <w:rPr>
                <w:rFonts w:hint="default" w:ascii="楷体" w:hAnsi="楷体" w:eastAsia="楷体"/>
                <w:color w:val="000000"/>
                <w:sz w:val="28"/>
                <w:szCs w:val="28"/>
                <w:lang w:val="en-US" w:eastAsia="zh-CN"/>
              </w:rPr>
            </w:pPr>
            <w:r>
              <w:rPr>
                <w:rFonts w:hint="eastAsia" w:ascii="楷体" w:hAnsi="楷体" w:eastAsia="楷体"/>
                <w:color w:val="000000"/>
                <w:sz w:val="28"/>
                <w:szCs w:val="28"/>
                <w:lang w:val="en-US" w:eastAsia="zh-CN"/>
              </w:rPr>
              <w:t>汝州市纸坊镇张楼小学</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widowControl/>
              <w:ind w:firstLine="280" w:firstLineChars="100"/>
              <w:jc w:val="left"/>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类</w:t>
            </w:r>
            <w:r>
              <w:rPr>
                <w:rFonts w:hint="eastAsia" w:ascii="楷体" w:hAnsi="楷体" w:eastAsia="楷体"/>
                <w:color w:val="000000"/>
                <w:sz w:val="28"/>
                <w:szCs w:val="28"/>
                <w:lang w:val="en-US" w:eastAsia="zh-CN"/>
              </w:rPr>
              <w:t xml:space="preserve"> </w:t>
            </w:r>
            <w:r>
              <w:rPr>
                <w:rFonts w:hint="eastAsia" w:ascii="楷体" w:hAnsi="楷体" w:eastAsia="楷体"/>
                <w:color w:val="000000"/>
                <w:sz w:val="28"/>
                <w:szCs w:val="28"/>
                <w:lang w:eastAsia="zh-CN"/>
              </w:rPr>
              <w:t>别</w:t>
            </w:r>
          </w:p>
        </w:tc>
        <w:tc>
          <w:tcPr>
            <w:tcW w:w="26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olor w:val="000000"/>
                <w:sz w:val="28"/>
                <w:szCs w:val="28"/>
                <w:lang w:eastAsia="zh-CN"/>
              </w:rPr>
            </w:pPr>
            <w:r>
              <w:rPr>
                <w:rFonts w:ascii="楷体" w:hAnsi="楷体" w:eastAsia="楷体"/>
                <w:color w:val="000000"/>
                <w:sz w:val="28"/>
                <w:szCs w:val="28"/>
              </w:rPr>
              <w:sym w:font="Wingdings" w:char="00A8"/>
            </w:r>
            <w:r>
              <w:rPr>
                <w:rFonts w:hint="eastAsia" w:ascii="楷体" w:hAnsi="楷体" w:eastAsia="楷体"/>
                <w:color w:val="000000"/>
                <w:sz w:val="28"/>
                <w:szCs w:val="28"/>
              </w:rPr>
              <w:t xml:space="preserve"> </w:t>
            </w:r>
            <w:r>
              <w:rPr>
                <w:rFonts w:hint="eastAsia" w:ascii="楷体" w:hAnsi="楷体" w:eastAsia="楷体"/>
                <w:color w:val="000000"/>
                <w:sz w:val="28"/>
                <w:szCs w:val="28"/>
                <w:lang w:eastAsia="zh-CN"/>
              </w:rPr>
              <w:t>幼儿园</w:t>
            </w:r>
            <w:r>
              <w:rPr>
                <w:rFonts w:hint="eastAsia" w:ascii="楷体" w:hAnsi="楷体" w:eastAsia="楷体"/>
                <w:color w:val="000000"/>
                <w:sz w:val="28"/>
                <w:szCs w:val="28"/>
                <w:lang w:val="en-US" w:eastAsia="zh-CN"/>
              </w:rPr>
              <w:t xml:space="preserve"> </w:t>
            </w:r>
            <w:r>
              <w:rPr>
                <w:rFonts w:ascii="楷体" w:hAnsi="楷体" w:eastAsia="楷体"/>
                <w:color w:val="000000"/>
                <w:sz w:val="28"/>
                <w:szCs w:val="28"/>
              </w:rPr>
              <w:sym w:font="Wingdings" w:char="00A8"/>
            </w:r>
            <w:r>
              <w:rPr>
                <w:rFonts w:hint="eastAsia" w:ascii="楷体" w:hAnsi="楷体" w:eastAsia="楷体"/>
                <w:color w:val="000000"/>
                <w:sz w:val="28"/>
                <w:szCs w:val="28"/>
              </w:rPr>
              <w:t xml:space="preserve"> </w:t>
            </w:r>
            <w:r>
              <w:rPr>
                <w:rFonts w:hint="eastAsia" w:ascii="楷体" w:hAnsi="楷体" w:eastAsia="楷体"/>
                <w:color w:val="000000"/>
                <w:sz w:val="28"/>
                <w:szCs w:val="28"/>
                <w:lang w:eastAsia="zh-CN"/>
              </w:rPr>
              <w:t>小学</w:t>
            </w:r>
          </w:p>
          <w:p>
            <w:pPr>
              <w:widowControl/>
              <w:jc w:val="left"/>
              <w:rPr>
                <w:rFonts w:hint="eastAsia" w:ascii="楷体" w:hAnsi="楷体" w:eastAsia="楷体"/>
                <w:color w:val="000000"/>
                <w:sz w:val="28"/>
                <w:szCs w:val="28"/>
                <w:lang w:eastAsia="zh-CN"/>
              </w:rPr>
            </w:pPr>
            <w:r>
              <w:rPr>
                <w:rFonts w:ascii="楷体" w:hAnsi="楷体" w:eastAsia="楷体"/>
                <w:color w:val="000000"/>
                <w:sz w:val="28"/>
                <w:szCs w:val="28"/>
              </w:rPr>
              <w:sym w:font="Wingdings" w:char="00FE"/>
            </w:r>
            <w:r>
              <w:rPr>
                <w:rFonts w:hint="eastAsia" w:ascii="楷体" w:hAnsi="楷体" w:eastAsia="楷体"/>
                <w:color w:val="000000"/>
                <w:sz w:val="28"/>
                <w:szCs w:val="28"/>
              </w:rPr>
              <w:t xml:space="preserve"> </w:t>
            </w:r>
            <w:r>
              <w:rPr>
                <w:rFonts w:hint="eastAsia" w:ascii="楷体" w:hAnsi="楷体" w:eastAsia="楷体"/>
                <w:color w:val="000000"/>
                <w:sz w:val="28"/>
                <w:szCs w:val="28"/>
                <w:lang w:eastAsia="zh-CN"/>
              </w:rPr>
              <w:t>初</w:t>
            </w:r>
            <w:r>
              <w:rPr>
                <w:rFonts w:hint="eastAsia" w:ascii="楷体" w:hAnsi="楷体" w:eastAsia="楷体"/>
                <w:color w:val="000000"/>
                <w:sz w:val="28"/>
                <w:szCs w:val="28"/>
                <w:lang w:val="en-US" w:eastAsia="zh-CN"/>
              </w:rPr>
              <w:t xml:space="preserve">  </w:t>
            </w:r>
            <w:r>
              <w:rPr>
                <w:rFonts w:hint="eastAsia" w:ascii="楷体" w:hAnsi="楷体" w:eastAsia="楷体"/>
                <w:color w:val="000000"/>
                <w:sz w:val="28"/>
                <w:szCs w:val="28"/>
                <w:lang w:eastAsia="zh-CN"/>
              </w:rPr>
              <w:t>中</w:t>
            </w:r>
            <w:r>
              <w:rPr>
                <w:rFonts w:hint="eastAsia" w:ascii="楷体" w:hAnsi="楷体" w:eastAsia="楷体"/>
                <w:color w:val="000000"/>
                <w:sz w:val="28"/>
                <w:szCs w:val="28"/>
                <w:lang w:val="en-US" w:eastAsia="zh-CN"/>
              </w:rPr>
              <w:t xml:space="preserve"> </w:t>
            </w:r>
            <w:r>
              <w:rPr>
                <w:rFonts w:ascii="楷体" w:hAnsi="楷体" w:eastAsia="楷体"/>
                <w:color w:val="000000"/>
                <w:sz w:val="28"/>
                <w:szCs w:val="28"/>
              </w:rPr>
              <w:sym w:font="Wingdings" w:char="00A8"/>
            </w:r>
            <w:r>
              <w:rPr>
                <w:rFonts w:hint="eastAsia" w:ascii="楷体" w:hAnsi="楷体" w:eastAsia="楷体"/>
                <w:color w:val="000000"/>
                <w:sz w:val="28"/>
                <w:szCs w:val="28"/>
              </w:rPr>
              <w:t xml:space="preserve"> </w:t>
            </w:r>
            <w:r>
              <w:rPr>
                <w:rFonts w:hint="eastAsia" w:ascii="楷体" w:hAnsi="楷体" w:eastAsia="楷体"/>
                <w:color w:val="000000"/>
                <w:sz w:val="28"/>
                <w:szCs w:val="28"/>
                <w:lang w:eastAsia="zh-CN"/>
              </w:rPr>
              <w:t>高中</w:t>
            </w:r>
          </w:p>
          <w:p>
            <w:pPr>
              <w:pStyle w:val="2"/>
              <w:ind w:left="0" w:leftChars="0" w:firstLine="0" w:firstLineChars="0"/>
              <w:rPr>
                <w:rFonts w:hint="eastAsia" w:eastAsia="楷体"/>
                <w:lang w:eastAsia="zh-CN"/>
              </w:rPr>
            </w:pPr>
            <w:r>
              <w:rPr>
                <w:rFonts w:ascii="楷体" w:hAnsi="楷体" w:eastAsia="楷体"/>
                <w:color w:val="000000"/>
                <w:sz w:val="28"/>
                <w:szCs w:val="28"/>
              </w:rPr>
              <w:sym w:font="Wingdings" w:char="00A8"/>
            </w:r>
            <w:r>
              <w:rPr>
                <w:rFonts w:hint="eastAsia" w:ascii="楷体" w:hAnsi="楷体" w:eastAsia="楷体"/>
                <w:color w:val="000000"/>
                <w:sz w:val="28"/>
                <w:szCs w:val="28"/>
              </w:rPr>
              <w:t xml:space="preserve"> </w:t>
            </w:r>
            <w:r>
              <w:rPr>
                <w:rFonts w:hint="eastAsia" w:ascii="楷体" w:hAnsi="楷体" w:eastAsia="楷体"/>
                <w:color w:val="000000"/>
                <w:sz w:val="28"/>
                <w:szCs w:val="28"/>
                <w:lang w:eastAsia="zh-CN"/>
              </w:rPr>
              <w:t>中心校</w:t>
            </w:r>
          </w:p>
          <w:p>
            <w:pPr>
              <w:pStyle w:val="2"/>
              <w:rPr>
                <w:rFonts w:hint="eastAsia"/>
                <w:lang w:eastAsia="zh-CN"/>
              </w:rPr>
            </w:pPr>
          </w:p>
        </w:tc>
      </w:tr>
      <w:tr>
        <w:tblPrEx>
          <w:tblCellMar>
            <w:top w:w="0" w:type="dxa"/>
            <w:left w:w="108" w:type="dxa"/>
            <w:bottom w:w="0" w:type="dxa"/>
            <w:right w:w="108" w:type="dxa"/>
          </w:tblCellMar>
        </w:tblPrEx>
        <w:trPr>
          <w:cantSplit/>
          <w:trHeight w:val="1411" w:hRule="exact"/>
          <w:jc w:val="center"/>
        </w:trPr>
        <w:tc>
          <w:tcPr>
            <w:tcW w:w="863" w:type="dxa"/>
            <w:vMerge w:val="restart"/>
            <w:tcBorders>
              <w:top w:val="single" w:color="auto" w:sz="4" w:space="0"/>
              <w:left w:val="single" w:color="auto" w:sz="4" w:space="0"/>
              <w:right w:val="single" w:color="auto" w:sz="4" w:space="0"/>
            </w:tcBorders>
            <w:vAlign w:val="center"/>
          </w:tcPr>
          <w:p>
            <w:pPr>
              <w:widowControl/>
              <w:jc w:val="center"/>
              <w:rPr>
                <w:rFonts w:ascii="楷体" w:hAnsi="楷体" w:eastAsia="楷体"/>
                <w:b/>
                <w:bCs/>
                <w:color w:val="000000"/>
                <w:sz w:val="28"/>
                <w:szCs w:val="28"/>
              </w:rPr>
            </w:pPr>
            <w:r>
              <w:rPr>
                <w:rFonts w:hint="eastAsia" w:ascii="楷体" w:hAnsi="楷体" w:eastAsia="楷体"/>
                <w:b/>
                <w:bCs/>
                <w:color w:val="000000"/>
                <w:sz w:val="28"/>
                <w:szCs w:val="28"/>
              </w:rPr>
              <w:t>学校</w:t>
            </w:r>
          </w:p>
          <w:p>
            <w:pPr>
              <w:widowControl/>
              <w:jc w:val="center"/>
              <w:rPr>
                <w:rFonts w:ascii="楷体" w:hAnsi="楷体" w:eastAsia="楷体"/>
                <w:color w:val="000000"/>
                <w:sz w:val="28"/>
                <w:szCs w:val="28"/>
              </w:rPr>
            </w:pPr>
            <w:r>
              <w:rPr>
                <w:rFonts w:hint="eastAsia" w:ascii="楷体" w:hAnsi="楷体" w:eastAsia="楷体"/>
                <w:b/>
                <w:bCs/>
                <w:color w:val="000000"/>
                <w:sz w:val="28"/>
                <w:szCs w:val="28"/>
              </w:rPr>
              <w:t>负责人</w:t>
            </w:r>
          </w:p>
        </w:tc>
        <w:tc>
          <w:tcPr>
            <w:tcW w:w="8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olor w:val="000000"/>
                <w:sz w:val="28"/>
                <w:szCs w:val="28"/>
              </w:rPr>
            </w:pPr>
            <w:r>
              <w:rPr>
                <w:rFonts w:hint="eastAsia" w:ascii="楷体" w:hAnsi="楷体" w:eastAsia="楷体"/>
                <w:color w:val="000000"/>
                <w:sz w:val="28"/>
                <w:szCs w:val="28"/>
              </w:rPr>
              <w:t>姓名</w:t>
            </w:r>
          </w:p>
        </w:tc>
        <w:tc>
          <w:tcPr>
            <w:tcW w:w="194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olor w:val="000000"/>
                <w:sz w:val="28"/>
                <w:szCs w:val="28"/>
                <w:lang w:val="en-US" w:eastAsia="zh-CN"/>
              </w:rPr>
            </w:pPr>
            <w:r>
              <w:rPr>
                <w:rFonts w:hint="eastAsia" w:ascii="宋体" w:hAnsi="宋体"/>
                <w:sz w:val="32"/>
                <w:szCs w:val="32"/>
                <w:lang w:val="en-US" w:eastAsia="zh-CN"/>
              </w:rPr>
              <w:t>邵天恒</w:t>
            </w:r>
          </w:p>
        </w:tc>
        <w:tc>
          <w:tcPr>
            <w:tcW w:w="1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olor w:val="000000"/>
                <w:sz w:val="28"/>
                <w:szCs w:val="28"/>
              </w:rPr>
            </w:pPr>
            <w:r>
              <w:rPr>
                <w:rFonts w:hint="eastAsia" w:ascii="楷体" w:hAnsi="楷体" w:eastAsia="楷体"/>
                <w:color w:val="000000"/>
                <w:sz w:val="28"/>
                <w:szCs w:val="28"/>
              </w:rPr>
              <w:t>职务</w:t>
            </w:r>
          </w:p>
        </w:tc>
        <w:tc>
          <w:tcPr>
            <w:tcW w:w="9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olor w:val="000000"/>
                <w:sz w:val="28"/>
                <w:szCs w:val="28"/>
                <w:lang w:val="en-US" w:eastAsia="zh-CN"/>
              </w:rPr>
            </w:pPr>
            <w:r>
              <w:rPr>
                <w:rFonts w:hint="eastAsia" w:ascii="楷体" w:hAnsi="楷体" w:eastAsia="楷体"/>
                <w:color w:val="000000"/>
                <w:sz w:val="28"/>
                <w:szCs w:val="28"/>
                <w:lang w:val="en-US" w:eastAsia="zh-CN"/>
              </w:rPr>
              <w:t>校长</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olor w:val="000000"/>
                <w:sz w:val="28"/>
                <w:szCs w:val="28"/>
              </w:rPr>
            </w:pPr>
            <w:r>
              <w:rPr>
                <w:rFonts w:hint="eastAsia" w:ascii="楷体" w:hAnsi="楷体" w:eastAsia="楷体"/>
                <w:color w:val="000000"/>
                <w:sz w:val="28"/>
                <w:szCs w:val="28"/>
              </w:rPr>
              <w:t>职称</w:t>
            </w:r>
          </w:p>
        </w:tc>
        <w:tc>
          <w:tcPr>
            <w:tcW w:w="26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楷体" w:hAnsi="楷体" w:eastAsia="楷体"/>
                <w:color w:val="000000"/>
                <w:sz w:val="28"/>
                <w:szCs w:val="28"/>
                <w:lang w:val="en-US" w:eastAsia="zh-CN"/>
              </w:rPr>
            </w:pPr>
            <w:r>
              <w:rPr>
                <w:rFonts w:hint="eastAsia" w:ascii="楷体" w:hAnsi="楷体" w:eastAsia="楷体"/>
                <w:color w:val="000000"/>
                <w:sz w:val="28"/>
                <w:szCs w:val="28"/>
                <w:lang w:val="en-US" w:eastAsia="zh-CN"/>
              </w:rPr>
              <w:t>中小学一级</w:t>
            </w:r>
          </w:p>
        </w:tc>
      </w:tr>
      <w:tr>
        <w:tblPrEx>
          <w:tblCellMar>
            <w:top w:w="0" w:type="dxa"/>
            <w:left w:w="108" w:type="dxa"/>
            <w:bottom w:w="0" w:type="dxa"/>
            <w:right w:w="108" w:type="dxa"/>
          </w:tblCellMar>
        </w:tblPrEx>
        <w:trPr>
          <w:cantSplit/>
          <w:trHeight w:val="1404" w:hRule="exact"/>
          <w:jc w:val="center"/>
        </w:trPr>
        <w:tc>
          <w:tcPr>
            <w:tcW w:w="863" w:type="dxa"/>
            <w:vMerge w:val="continue"/>
            <w:tcBorders>
              <w:left w:val="single" w:color="auto" w:sz="4" w:space="0"/>
              <w:right w:val="single" w:color="auto" w:sz="4" w:space="0"/>
            </w:tcBorders>
            <w:vAlign w:val="center"/>
          </w:tcPr>
          <w:p>
            <w:pPr>
              <w:widowControl/>
              <w:jc w:val="left"/>
              <w:rPr>
                <w:rFonts w:ascii="楷体" w:hAnsi="楷体" w:eastAsia="楷体"/>
                <w:color w:val="000000"/>
                <w:sz w:val="28"/>
                <w:szCs w:val="28"/>
              </w:rPr>
            </w:pPr>
          </w:p>
        </w:tc>
        <w:tc>
          <w:tcPr>
            <w:tcW w:w="873" w:type="dxa"/>
            <w:tcBorders>
              <w:top w:val="single" w:color="auto" w:sz="4" w:space="0"/>
              <w:left w:val="single" w:color="auto" w:sz="4" w:space="0"/>
              <w:right w:val="single" w:color="auto" w:sz="4" w:space="0"/>
            </w:tcBorders>
            <w:vAlign w:val="center"/>
          </w:tcPr>
          <w:p>
            <w:pPr>
              <w:widowControl/>
              <w:jc w:val="center"/>
              <w:rPr>
                <w:rFonts w:ascii="楷体" w:hAnsi="楷体" w:eastAsia="楷体"/>
                <w:color w:val="000000"/>
                <w:sz w:val="28"/>
                <w:szCs w:val="28"/>
              </w:rPr>
            </w:pPr>
            <w:r>
              <w:rPr>
                <w:rFonts w:hint="eastAsia" w:ascii="楷体" w:hAnsi="楷体" w:eastAsia="楷体"/>
                <w:color w:val="000000"/>
                <w:sz w:val="28"/>
                <w:szCs w:val="28"/>
              </w:rPr>
              <w:t>联系</w:t>
            </w:r>
          </w:p>
          <w:p>
            <w:pPr>
              <w:widowControl/>
              <w:jc w:val="center"/>
              <w:rPr>
                <w:rFonts w:ascii="楷体" w:hAnsi="楷体" w:eastAsia="楷体"/>
                <w:color w:val="000000"/>
                <w:sz w:val="28"/>
                <w:szCs w:val="28"/>
              </w:rPr>
            </w:pPr>
            <w:r>
              <w:rPr>
                <w:rFonts w:hint="eastAsia" w:ascii="楷体" w:hAnsi="楷体" w:eastAsia="楷体"/>
                <w:color w:val="000000"/>
                <w:sz w:val="28"/>
                <w:szCs w:val="28"/>
              </w:rPr>
              <w:t>电话</w:t>
            </w:r>
          </w:p>
        </w:tc>
        <w:tc>
          <w:tcPr>
            <w:tcW w:w="1947" w:type="dxa"/>
            <w:gridSpan w:val="2"/>
            <w:tcBorders>
              <w:top w:val="single" w:color="auto" w:sz="4" w:space="0"/>
              <w:left w:val="single" w:color="auto" w:sz="4" w:space="0"/>
              <w:right w:val="single" w:color="auto" w:sz="4" w:space="0"/>
            </w:tcBorders>
            <w:vAlign w:val="center"/>
          </w:tcPr>
          <w:p>
            <w:pPr>
              <w:widowControl/>
              <w:jc w:val="center"/>
              <w:rPr>
                <w:rFonts w:hint="default" w:ascii="楷体" w:hAnsi="楷体" w:eastAsia="楷体"/>
                <w:color w:val="000000"/>
                <w:sz w:val="28"/>
                <w:szCs w:val="28"/>
                <w:lang w:val="en-US" w:eastAsia="zh-CN"/>
              </w:rPr>
            </w:pPr>
            <w:r>
              <w:rPr>
                <w:rFonts w:hint="eastAsia" w:ascii="楷体" w:hAnsi="楷体" w:eastAsia="楷体"/>
                <w:color w:val="000000"/>
                <w:sz w:val="28"/>
                <w:szCs w:val="28"/>
                <w:lang w:val="en-US" w:eastAsia="zh-CN"/>
              </w:rPr>
              <w:t>13783260446</w:t>
            </w:r>
          </w:p>
        </w:tc>
        <w:tc>
          <w:tcPr>
            <w:tcW w:w="1268" w:type="dxa"/>
            <w:tcBorders>
              <w:top w:val="single" w:color="auto" w:sz="4" w:space="0"/>
              <w:left w:val="single" w:color="auto" w:sz="4" w:space="0"/>
              <w:right w:val="single" w:color="auto" w:sz="4" w:space="0"/>
            </w:tcBorders>
            <w:vAlign w:val="center"/>
          </w:tcPr>
          <w:p>
            <w:pPr>
              <w:widowControl/>
              <w:jc w:val="center"/>
              <w:rPr>
                <w:rFonts w:ascii="楷体" w:hAnsi="楷体" w:eastAsia="楷体"/>
                <w:color w:val="000000"/>
                <w:sz w:val="28"/>
                <w:szCs w:val="28"/>
              </w:rPr>
            </w:pPr>
            <w:r>
              <w:rPr>
                <w:rFonts w:hint="eastAsia" w:ascii="楷体" w:hAnsi="楷体" w:eastAsia="楷体"/>
                <w:color w:val="000000"/>
                <w:sz w:val="28"/>
                <w:szCs w:val="28"/>
              </w:rPr>
              <w:t>手机</w:t>
            </w:r>
          </w:p>
        </w:tc>
        <w:tc>
          <w:tcPr>
            <w:tcW w:w="9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olor w:val="000000"/>
                <w:sz w:val="28"/>
                <w:szCs w:val="28"/>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olor w:val="000000"/>
                <w:sz w:val="28"/>
                <w:szCs w:val="28"/>
              </w:rPr>
            </w:pPr>
            <w:r>
              <w:rPr>
                <w:rFonts w:hint="eastAsia" w:ascii="楷体" w:hAnsi="楷体" w:eastAsia="楷体"/>
                <w:color w:val="000000"/>
                <w:sz w:val="28"/>
                <w:szCs w:val="28"/>
              </w:rPr>
              <w:t>邮箱</w:t>
            </w:r>
          </w:p>
        </w:tc>
        <w:tc>
          <w:tcPr>
            <w:tcW w:w="26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楷体" w:hAnsi="楷体" w:eastAsia="楷体"/>
                <w:color w:val="000000"/>
                <w:sz w:val="28"/>
                <w:szCs w:val="28"/>
                <w:lang w:val="en-US" w:eastAsia="zh-CN"/>
              </w:rPr>
            </w:pPr>
            <w:r>
              <w:rPr>
                <w:rFonts w:hint="eastAsia" w:ascii="楷体" w:hAnsi="楷体" w:eastAsia="楷体"/>
                <w:color w:val="000000"/>
                <w:sz w:val="28"/>
                <w:szCs w:val="28"/>
                <w:lang w:val="en-US" w:eastAsia="zh-CN"/>
              </w:rPr>
              <w:t>330097791@qq.com</w:t>
            </w:r>
          </w:p>
        </w:tc>
      </w:tr>
      <w:tr>
        <w:tblPrEx>
          <w:tblCellMar>
            <w:top w:w="0" w:type="dxa"/>
            <w:left w:w="108" w:type="dxa"/>
            <w:bottom w:w="0" w:type="dxa"/>
            <w:right w:w="108" w:type="dxa"/>
          </w:tblCellMar>
        </w:tblPrEx>
        <w:trPr>
          <w:cantSplit/>
          <w:trHeight w:val="1175" w:hRule="exact"/>
          <w:jc w:val="center"/>
        </w:trPr>
        <w:tc>
          <w:tcPr>
            <w:tcW w:w="863" w:type="dxa"/>
            <w:vMerge w:val="restart"/>
            <w:tcBorders>
              <w:top w:val="single" w:color="auto" w:sz="4" w:space="0"/>
              <w:left w:val="single" w:color="auto" w:sz="4" w:space="0"/>
              <w:right w:val="single" w:color="auto" w:sz="4" w:space="0"/>
            </w:tcBorders>
            <w:vAlign w:val="center"/>
          </w:tcPr>
          <w:p>
            <w:pPr>
              <w:widowControl/>
              <w:jc w:val="left"/>
              <w:rPr>
                <w:rFonts w:ascii="楷体" w:hAnsi="楷体" w:eastAsia="楷体"/>
                <w:color w:val="000000"/>
                <w:sz w:val="28"/>
                <w:szCs w:val="28"/>
              </w:rPr>
            </w:pPr>
            <w:r>
              <w:rPr>
                <w:rFonts w:hint="eastAsia" w:ascii="楷体" w:hAnsi="楷体" w:eastAsia="楷体"/>
                <w:b/>
                <w:bCs/>
                <w:color w:val="000000"/>
                <w:sz w:val="28"/>
                <w:szCs w:val="28"/>
              </w:rPr>
              <w:t>信息技术环境现状</w:t>
            </w:r>
          </w:p>
        </w:tc>
        <w:tc>
          <w:tcPr>
            <w:tcW w:w="904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olor w:val="000000"/>
                <w:sz w:val="28"/>
                <w:szCs w:val="28"/>
              </w:rPr>
            </w:pPr>
            <w:r>
              <w:rPr>
                <w:rFonts w:hint="eastAsia" w:ascii="楷体" w:hAnsi="楷体" w:eastAsia="楷体"/>
                <w:b/>
                <w:bCs/>
                <w:color w:val="000000"/>
                <w:sz w:val="28"/>
                <w:szCs w:val="28"/>
              </w:rPr>
              <w:t>平台建设（有/无，有就在前面</w:t>
            </w:r>
            <w:r>
              <w:rPr>
                <w:rFonts w:ascii="楷体" w:hAnsi="楷体" w:eastAsia="楷体"/>
                <w:b/>
                <w:bCs/>
                <w:color w:val="000000"/>
                <w:sz w:val="28"/>
                <w:szCs w:val="28"/>
              </w:rPr>
              <w:sym w:font="Wingdings" w:char="00A8"/>
            </w:r>
            <w:r>
              <w:rPr>
                <w:rFonts w:hint="eastAsia" w:ascii="楷体" w:hAnsi="楷体" w:eastAsia="楷体"/>
                <w:b/>
                <w:bCs/>
                <w:color w:val="000000"/>
                <w:sz w:val="28"/>
                <w:szCs w:val="28"/>
              </w:rPr>
              <w:t>打“</w:t>
            </w:r>
            <w:r>
              <w:rPr>
                <w:rFonts w:ascii="楷体" w:hAnsi="楷体" w:eastAsia="楷体"/>
                <w:b/>
                <w:bCs/>
                <w:color w:val="000000"/>
                <w:sz w:val="28"/>
                <w:szCs w:val="28"/>
              </w:rPr>
              <w:t>√</w:t>
            </w:r>
            <w:r>
              <w:rPr>
                <w:rFonts w:hint="eastAsia" w:ascii="楷体" w:hAnsi="楷体" w:eastAsia="楷体"/>
                <w:b/>
                <w:bCs/>
                <w:color w:val="000000"/>
                <w:sz w:val="28"/>
                <w:szCs w:val="28"/>
              </w:rPr>
              <w:t>”）</w:t>
            </w:r>
          </w:p>
        </w:tc>
      </w:tr>
      <w:tr>
        <w:tblPrEx>
          <w:tblCellMar>
            <w:top w:w="0" w:type="dxa"/>
            <w:left w:w="108" w:type="dxa"/>
            <w:bottom w:w="0" w:type="dxa"/>
            <w:right w:w="108" w:type="dxa"/>
          </w:tblCellMar>
        </w:tblPrEx>
        <w:trPr>
          <w:cantSplit/>
          <w:trHeight w:val="1315" w:hRule="exact"/>
          <w:jc w:val="center"/>
        </w:trPr>
        <w:tc>
          <w:tcPr>
            <w:tcW w:w="863" w:type="dxa"/>
            <w:vMerge w:val="continue"/>
            <w:tcBorders>
              <w:left w:val="single" w:color="auto" w:sz="4" w:space="0"/>
              <w:right w:val="single" w:color="auto" w:sz="4" w:space="0"/>
            </w:tcBorders>
            <w:vAlign w:val="center"/>
          </w:tcPr>
          <w:p>
            <w:pPr>
              <w:widowControl/>
              <w:jc w:val="left"/>
              <w:rPr>
                <w:rFonts w:ascii="楷体" w:hAnsi="楷体" w:eastAsia="楷体"/>
                <w:color w:val="000000"/>
                <w:sz w:val="28"/>
                <w:szCs w:val="28"/>
              </w:rPr>
            </w:pPr>
          </w:p>
        </w:tc>
        <w:tc>
          <w:tcPr>
            <w:tcW w:w="235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olor w:val="000000"/>
                <w:sz w:val="28"/>
                <w:szCs w:val="28"/>
              </w:rPr>
            </w:pPr>
            <w:r>
              <w:rPr>
                <w:rFonts w:ascii="楷体" w:hAnsi="楷体" w:eastAsia="楷体"/>
                <w:color w:val="000000"/>
                <w:sz w:val="28"/>
                <w:szCs w:val="28"/>
              </w:rPr>
              <w:sym w:font="Wingdings" w:char="00FE"/>
            </w:r>
            <w:r>
              <w:rPr>
                <w:rFonts w:hint="eastAsia" w:ascii="楷体" w:hAnsi="楷体" w:eastAsia="楷体"/>
                <w:color w:val="000000"/>
                <w:sz w:val="28"/>
                <w:szCs w:val="28"/>
              </w:rPr>
              <w:t xml:space="preserve"> 办公管理平台</w:t>
            </w:r>
          </w:p>
        </w:tc>
        <w:tc>
          <w:tcPr>
            <w:tcW w:w="286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olor w:val="000000"/>
                <w:sz w:val="28"/>
                <w:szCs w:val="28"/>
              </w:rPr>
            </w:pPr>
            <w:r>
              <w:rPr>
                <w:rFonts w:ascii="楷体" w:hAnsi="楷体" w:eastAsia="楷体"/>
                <w:color w:val="000000"/>
                <w:sz w:val="28"/>
                <w:szCs w:val="28"/>
              </w:rPr>
              <w:sym w:font="Wingdings" w:char="00A8"/>
            </w:r>
            <w:r>
              <w:rPr>
                <w:rFonts w:hint="eastAsia" w:ascii="楷体" w:hAnsi="楷体" w:eastAsia="楷体"/>
                <w:color w:val="000000"/>
                <w:sz w:val="28"/>
                <w:szCs w:val="28"/>
              </w:rPr>
              <w:t xml:space="preserve"> 教学平台</w:t>
            </w:r>
          </w:p>
        </w:tc>
        <w:tc>
          <w:tcPr>
            <w:tcW w:w="382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olor w:val="000000"/>
                <w:sz w:val="28"/>
                <w:szCs w:val="28"/>
              </w:rPr>
            </w:pPr>
            <w:r>
              <w:rPr>
                <w:rFonts w:ascii="楷体" w:hAnsi="楷体" w:eastAsia="楷体"/>
                <w:color w:val="000000"/>
                <w:sz w:val="28"/>
                <w:szCs w:val="28"/>
              </w:rPr>
              <w:sym w:font="Wingdings" w:char="00A8"/>
            </w:r>
            <w:r>
              <w:rPr>
                <w:rFonts w:hint="eastAsia" w:ascii="楷体" w:hAnsi="楷体" w:eastAsia="楷体"/>
                <w:color w:val="000000"/>
                <w:sz w:val="28"/>
                <w:szCs w:val="28"/>
              </w:rPr>
              <w:t xml:space="preserve"> 教研平台</w:t>
            </w:r>
          </w:p>
        </w:tc>
      </w:tr>
      <w:tr>
        <w:tblPrEx>
          <w:tblCellMar>
            <w:top w:w="0" w:type="dxa"/>
            <w:left w:w="108" w:type="dxa"/>
            <w:bottom w:w="0" w:type="dxa"/>
            <w:right w:w="108" w:type="dxa"/>
          </w:tblCellMar>
        </w:tblPrEx>
        <w:trPr>
          <w:cantSplit/>
          <w:trHeight w:val="1340" w:hRule="exact"/>
          <w:jc w:val="center"/>
        </w:trPr>
        <w:tc>
          <w:tcPr>
            <w:tcW w:w="863" w:type="dxa"/>
            <w:vMerge w:val="continue"/>
            <w:tcBorders>
              <w:left w:val="single" w:color="auto" w:sz="4" w:space="0"/>
              <w:right w:val="single" w:color="auto" w:sz="4" w:space="0"/>
            </w:tcBorders>
            <w:vAlign w:val="center"/>
          </w:tcPr>
          <w:p>
            <w:pPr>
              <w:widowControl/>
              <w:jc w:val="left"/>
              <w:rPr>
                <w:rFonts w:ascii="楷体" w:hAnsi="楷体" w:eastAsia="楷体"/>
                <w:color w:val="000000"/>
                <w:sz w:val="28"/>
                <w:szCs w:val="28"/>
              </w:rPr>
            </w:pPr>
          </w:p>
        </w:tc>
        <w:tc>
          <w:tcPr>
            <w:tcW w:w="235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olor w:val="000000"/>
                <w:sz w:val="28"/>
                <w:szCs w:val="28"/>
              </w:rPr>
            </w:pPr>
            <w:r>
              <w:rPr>
                <w:rFonts w:ascii="楷体" w:hAnsi="楷体" w:eastAsia="楷体"/>
                <w:color w:val="000000"/>
                <w:sz w:val="28"/>
                <w:szCs w:val="28"/>
              </w:rPr>
              <w:sym w:font="Wingdings" w:char="00FE"/>
            </w:r>
            <w:r>
              <w:rPr>
                <w:rFonts w:hint="eastAsia" w:ascii="楷体" w:hAnsi="楷体" w:eastAsia="楷体"/>
                <w:color w:val="000000"/>
                <w:sz w:val="28"/>
                <w:szCs w:val="28"/>
              </w:rPr>
              <w:t xml:space="preserve"> 教学资源平台</w:t>
            </w:r>
          </w:p>
        </w:tc>
        <w:tc>
          <w:tcPr>
            <w:tcW w:w="286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olor w:val="000000"/>
                <w:sz w:val="28"/>
                <w:szCs w:val="28"/>
              </w:rPr>
            </w:pPr>
            <w:r>
              <w:rPr>
                <w:rFonts w:hint="eastAsia" w:ascii="楷体" w:hAnsi="楷体" w:eastAsia="楷体"/>
                <w:color w:val="000000"/>
                <w:sz w:val="28"/>
                <w:szCs w:val="28"/>
              </w:rPr>
              <w:t xml:space="preserve"> </w:t>
            </w:r>
            <w:r>
              <w:rPr>
                <w:rFonts w:ascii="楷体" w:hAnsi="楷体" w:eastAsia="楷体"/>
                <w:color w:val="000000"/>
                <w:sz w:val="28"/>
                <w:szCs w:val="28"/>
              </w:rPr>
              <w:sym w:font="Wingdings" w:char="00FE"/>
            </w:r>
            <w:r>
              <w:rPr>
                <w:rFonts w:hint="eastAsia" w:ascii="楷体" w:hAnsi="楷体" w:eastAsia="楷体"/>
                <w:color w:val="000000"/>
                <w:sz w:val="28"/>
                <w:szCs w:val="28"/>
              </w:rPr>
              <w:t>校园有线网络</w:t>
            </w:r>
          </w:p>
        </w:tc>
        <w:tc>
          <w:tcPr>
            <w:tcW w:w="382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olor w:val="000000"/>
                <w:sz w:val="28"/>
                <w:szCs w:val="28"/>
              </w:rPr>
            </w:pPr>
            <w:r>
              <w:rPr>
                <w:rFonts w:ascii="楷体" w:hAnsi="楷体" w:eastAsia="楷体"/>
                <w:color w:val="000000"/>
                <w:sz w:val="28"/>
                <w:szCs w:val="28"/>
              </w:rPr>
              <w:sym w:font="Wingdings" w:char="00FE"/>
            </w:r>
            <w:r>
              <w:rPr>
                <w:rFonts w:hint="eastAsia" w:ascii="楷体" w:hAnsi="楷体" w:eastAsia="楷体"/>
                <w:color w:val="000000"/>
                <w:sz w:val="28"/>
                <w:szCs w:val="28"/>
              </w:rPr>
              <w:t xml:space="preserve"> 校园无线网络</w:t>
            </w:r>
          </w:p>
        </w:tc>
      </w:tr>
      <w:tr>
        <w:tblPrEx>
          <w:tblCellMar>
            <w:top w:w="0" w:type="dxa"/>
            <w:left w:w="108" w:type="dxa"/>
            <w:bottom w:w="0" w:type="dxa"/>
            <w:right w:w="108" w:type="dxa"/>
          </w:tblCellMar>
        </w:tblPrEx>
        <w:trPr>
          <w:cantSplit/>
          <w:trHeight w:val="1262" w:hRule="exact"/>
          <w:jc w:val="center"/>
        </w:trPr>
        <w:tc>
          <w:tcPr>
            <w:tcW w:w="863" w:type="dxa"/>
            <w:vMerge w:val="continue"/>
            <w:tcBorders>
              <w:left w:val="single" w:color="auto" w:sz="4" w:space="0"/>
              <w:right w:val="single" w:color="auto" w:sz="4" w:space="0"/>
            </w:tcBorders>
            <w:vAlign w:val="center"/>
          </w:tcPr>
          <w:p>
            <w:pPr>
              <w:widowControl/>
              <w:jc w:val="left"/>
              <w:rPr>
                <w:rFonts w:ascii="楷体" w:hAnsi="楷体" w:eastAsia="楷体"/>
                <w:color w:val="000000"/>
                <w:sz w:val="28"/>
                <w:szCs w:val="28"/>
              </w:rPr>
            </w:pPr>
          </w:p>
        </w:tc>
        <w:tc>
          <w:tcPr>
            <w:tcW w:w="904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olor w:val="000000"/>
                <w:sz w:val="28"/>
                <w:szCs w:val="28"/>
              </w:rPr>
            </w:pPr>
            <w:r>
              <w:rPr>
                <w:rFonts w:hint="eastAsia" w:ascii="楷体" w:hAnsi="楷体" w:eastAsia="楷体"/>
                <w:b/>
                <w:bCs/>
                <w:color w:val="000000"/>
                <w:sz w:val="28"/>
                <w:szCs w:val="28"/>
              </w:rPr>
              <w:t>学校教室的信息化环境</w:t>
            </w:r>
          </w:p>
        </w:tc>
      </w:tr>
      <w:tr>
        <w:tblPrEx>
          <w:tblCellMar>
            <w:top w:w="0" w:type="dxa"/>
            <w:left w:w="108" w:type="dxa"/>
            <w:bottom w:w="0" w:type="dxa"/>
            <w:right w:w="108" w:type="dxa"/>
          </w:tblCellMar>
        </w:tblPrEx>
        <w:trPr>
          <w:cantSplit/>
          <w:trHeight w:val="1286" w:hRule="exact"/>
          <w:jc w:val="center"/>
        </w:trPr>
        <w:tc>
          <w:tcPr>
            <w:tcW w:w="863" w:type="dxa"/>
            <w:vMerge w:val="continue"/>
            <w:tcBorders>
              <w:left w:val="single" w:color="auto" w:sz="4" w:space="0"/>
              <w:right w:val="single" w:color="auto" w:sz="4" w:space="0"/>
            </w:tcBorders>
            <w:vAlign w:val="center"/>
          </w:tcPr>
          <w:p>
            <w:pPr>
              <w:widowControl/>
              <w:jc w:val="left"/>
              <w:rPr>
                <w:rFonts w:ascii="楷体" w:hAnsi="楷体" w:eastAsia="楷体"/>
                <w:color w:val="000000"/>
                <w:sz w:val="28"/>
                <w:szCs w:val="28"/>
              </w:rPr>
            </w:pPr>
          </w:p>
        </w:tc>
        <w:tc>
          <w:tcPr>
            <w:tcW w:w="4088"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olor w:val="000000"/>
                <w:sz w:val="28"/>
                <w:szCs w:val="28"/>
              </w:rPr>
            </w:pPr>
            <w:r>
              <w:rPr>
                <w:rFonts w:hint="eastAsia" w:ascii="楷体" w:hAnsi="楷体" w:eastAsia="楷体"/>
                <w:color w:val="000000"/>
                <w:sz w:val="28"/>
                <w:szCs w:val="28"/>
              </w:rPr>
              <w:t xml:space="preserve">多媒体教学环境：( </w:t>
            </w:r>
            <w:r>
              <w:rPr>
                <w:rFonts w:hint="eastAsia" w:ascii="楷体" w:hAnsi="楷体" w:eastAsia="楷体"/>
                <w:color w:val="000000"/>
                <w:sz w:val="28"/>
                <w:szCs w:val="28"/>
                <w:lang w:val="en-US" w:eastAsia="zh-CN"/>
              </w:rPr>
              <w:t xml:space="preserve">9 </w:t>
            </w:r>
            <w:r>
              <w:rPr>
                <w:rFonts w:hint="eastAsia" w:ascii="楷体" w:hAnsi="楷体" w:eastAsia="楷体"/>
                <w:color w:val="000000"/>
                <w:sz w:val="28"/>
                <w:szCs w:val="28"/>
              </w:rPr>
              <w:t>)个教室</w:t>
            </w:r>
          </w:p>
        </w:tc>
        <w:tc>
          <w:tcPr>
            <w:tcW w:w="495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olor w:val="000000"/>
                <w:sz w:val="28"/>
                <w:szCs w:val="28"/>
              </w:rPr>
            </w:pPr>
            <w:r>
              <w:rPr>
                <w:rFonts w:hint="eastAsia" w:ascii="楷体" w:hAnsi="楷体" w:eastAsia="楷体"/>
                <w:color w:val="000000"/>
                <w:sz w:val="28"/>
                <w:szCs w:val="28"/>
              </w:rPr>
              <w:t xml:space="preserve">混合学习环境：( </w:t>
            </w:r>
            <w:r>
              <w:rPr>
                <w:rFonts w:hint="eastAsia" w:ascii="楷体" w:hAnsi="楷体" w:eastAsia="楷体"/>
                <w:color w:val="000000"/>
                <w:sz w:val="28"/>
                <w:szCs w:val="28"/>
                <w:lang w:val="en-US" w:eastAsia="zh-CN"/>
              </w:rPr>
              <w:t>0</w:t>
            </w:r>
            <w:r>
              <w:rPr>
                <w:rFonts w:hint="eastAsia" w:ascii="楷体" w:hAnsi="楷体" w:eastAsia="楷体"/>
                <w:color w:val="000000"/>
                <w:sz w:val="28"/>
                <w:szCs w:val="28"/>
              </w:rPr>
              <w:t xml:space="preserve"> )个教室</w:t>
            </w:r>
          </w:p>
        </w:tc>
      </w:tr>
      <w:tr>
        <w:tblPrEx>
          <w:tblCellMar>
            <w:top w:w="0" w:type="dxa"/>
            <w:left w:w="108" w:type="dxa"/>
            <w:bottom w:w="0" w:type="dxa"/>
            <w:right w:w="108" w:type="dxa"/>
          </w:tblCellMar>
        </w:tblPrEx>
        <w:trPr>
          <w:cantSplit/>
          <w:trHeight w:val="1271" w:hRule="exact"/>
          <w:jc w:val="center"/>
        </w:trPr>
        <w:tc>
          <w:tcPr>
            <w:tcW w:w="863" w:type="dxa"/>
            <w:vMerge w:val="continue"/>
            <w:tcBorders>
              <w:left w:val="single" w:color="auto" w:sz="4" w:space="0"/>
              <w:bottom w:val="single" w:color="auto" w:sz="4" w:space="0"/>
              <w:right w:val="single" w:color="auto" w:sz="4" w:space="0"/>
            </w:tcBorders>
            <w:vAlign w:val="center"/>
          </w:tcPr>
          <w:p>
            <w:pPr>
              <w:widowControl/>
              <w:jc w:val="left"/>
              <w:rPr>
                <w:rFonts w:ascii="楷体" w:hAnsi="楷体" w:eastAsia="楷体"/>
                <w:color w:val="000000"/>
                <w:sz w:val="28"/>
                <w:szCs w:val="28"/>
              </w:rPr>
            </w:pPr>
          </w:p>
        </w:tc>
        <w:tc>
          <w:tcPr>
            <w:tcW w:w="4088"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olor w:val="000000"/>
                <w:sz w:val="28"/>
                <w:szCs w:val="28"/>
              </w:rPr>
            </w:pPr>
            <w:r>
              <w:rPr>
                <w:rFonts w:hint="eastAsia" w:ascii="楷体" w:hAnsi="楷体" w:eastAsia="楷体"/>
                <w:color w:val="000000"/>
                <w:sz w:val="28"/>
                <w:szCs w:val="28"/>
              </w:rPr>
              <w:t xml:space="preserve">智慧学习环境： ( </w:t>
            </w:r>
            <w:r>
              <w:rPr>
                <w:rFonts w:hint="eastAsia" w:ascii="楷体" w:hAnsi="楷体" w:eastAsia="楷体"/>
                <w:color w:val="000000"/>
                <w:sz w:val="28"/>
                <w:szCs w:val="28"/>
                <w:lang w:val="en-US" w:eastAsia="zh-CN"/>
              </w:rPr>
              <w:t xml:space="preserve"> </w:t>
            </w:r>
            <w:r>
              <w:rPr>
                <w:rFonts w:hint="eastAsia" w:ascii="楷体" w:hAnsi="楷体" w:eastAsia="楷体"/>
                <w:color w:val="000000"/>
                <w:sz w:val="28"/>
                <w:szCs w:val="28"/>
              </w:rPr>
              <w:t>)个教室</w:t>
            </w:r>
          </w:p>
        </w:tc>
        <w:tc>
          <w:tcPr>
            <w:tcW w:w="495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olor w:val="000000"/>
                <w:sz w:val="28"/>
                <w:szCs w:val="28"/>
                <w:lang w:eastAsia="zh-CN"/>
              </w:rPr>
            </w:pPr>
            <w:r>
              <w:rPr>
                <w:rFonts w:hint="eastAsia" w:ascii="楷体" w:hAnsi="楷体" w:eastAsia="楷体"/>
                <w:color w:val="000000"/>
                <w:sz w:val="28"/>
                <w:szCs w:val="28"/>
                <w:lang w:eastAsia="zh-CN"/>
              </w:rPr>
              <w:t>无信息化学习环境：（</w:t>
            </w:r>
            <w:r>
              <w:rPr>
                <w:rFonts w:hint="eastAsia" w:ascii="楷体" w:hAnsi="楷体" w:eastAsia="楷体"/>
                <w:color w:val="000000"/>
                <w:sz w:val="28"/>
                <w:szCs w:val="28"/>
                <w:lang w:val="en-US" w:eastAsia="zh-CN"/>
              </w:rPr>
              <w:t xml:space="preserve"> 3 </w:t>
            </w:r>
            <w:r>
              <w:rPr>
                <w:rFonts w:hint="eastAsia" w:ascii="楷体" w:hAnsi="楷体" w:eastAsia="楷体"/>
                <w:color w:val="000000"/>
                <w:sz w:val="28"/>
                <w:szCs w:val="28"/>
                <w:lang w:eastAsia="zh-CN"/>
              </w:rPr>
              <w:t>）个教室</w:t>
            </w:r>
          </w:p>
        </w:tc>
      </w:tr>
    </w:tbl>
    <w:p>
      <w:pPr>
        <w:widowControl/>
        <w:jc w:val="left"/>
        <w:rPr>
          <w:rFonts w:hint="eastAsia" w:eastAsia="黑体"/>
          <w:color w:val="000000"/>
          <w:sz w:val="32"/>
          <w:szCs w:val="32"/>
        </w:rPr>
      </w:pPr>
    </w:p>
    <w:p>
      <w:pPr>
        <w:pStyle w:val="2"/>
        <w:rPr>
          <w:rFonts w:hint="eastAsia"/>
        </w:rPr>
      </w:pPr>
    </w:p>
    <w:p>
      <w:pPr>
        <w:widowControl/>
        <w:jc w:val="left"/>
        <w:rPr>
          <w:rFonts w:eastAsia="黑体"/>
          <w:color w:val="000000"/>
          <w:sz w:val="32"/>
          <w:szCs w:val="32"/>
        </w:rPr>
      </w:pPr>
      <w:r>
        <w:rPr>
          <w:rFonts w:hint="eastAsia" w:eastAsia="黑体"/>
          <w:color w:val="000000"/>
          <w:sz w:val="32"/>
          <w:szCs w:val="32"/>
        </w:rPr>
        <w:t>二、学校管理机构（</w:t>
      </w:r>
      <w:r>
        <w:rPr>
          <w:rFonts w:hint="eastAsia" w:eastAsia="黑体"/>
          <w:color w:val="000000"/>
          <w:sz w:val="32"/>
          <w:szCs w:val="32"/>
          <w:lang w:eastAsia="zh-CN"/>
        </w:rPr>
        <w:t>可</w:t>
      </w:r>
      <w:r>
        <w:rPr>
          <w:rFonts w:hint="eastAsia" w:eastAsia="黑体"/>
          <w:color w:val="000000"/>
          <w:sz w:val="32"/>
          <w:szCs w:val="32"/>
        </w:rPr>
        <w:t>根据</w:t>
      </w:r>
      <w:r>
        <w:rPr>
          <w:rFonts w:hint="eastAsia" w:eastAsia="黑体"/>
          <w:color w:val="000000"/>
          <w:sz w:val="32"/>
          <w:szCs w:val="32"/>
          <w:lang w:eastAsia="zh-CN"/>
        </w:rPr>
        <w:t>人</w:t>
      </w:r>
      <w:r>
        <w:rPr>
          <w:rFonts w:hint="eastAsia" w:eastAsia="黑体"/>
          <w:color w:val="000000"/>
          <w:sz w:val="32"/>
          <w:szCs w:val="32"/>
        </w:rPr>
        <w:t>员多少可增</w:t>
      </w:r>
      <w:r>
        <w:rPr>
          <w:rFonts w:hint="eastAsia" w:eastAsia="黑体"/>
          <w:color w:val="000000"/>
          <w:sz w:val="32"/>
          <w:szCs w:val="32"/>
          <w:lang w:eastAsia="zh-CN"/>
        </w:rPr>
        <w:t>减表格</w:t>
      </w:r>
      <w:r>
        <w:rPr>
          <w:rFonts w:hint="eastAsia" w:eastAsia="黑体"/>
          <w:color w:val="000000"/>
          <w:sz w:val="32"/>
          <w:szCs w:val="32"/>
        </w:rPr>
        <w:t>）</w:t>
      </w:r>
    </w:p>
    <w:p>
      <w:pPr>
        <w:widowControl/>
        <w:jc w:val="left"/>
        <w:rPr>
          <w:rFonts w:ascii="楷体" w:hAnsi="楷体" w:eastAsia="楷体"/>
          <w:b/>
          <w:color w:val="000000"/>
          <w:sz w:val="32"/>
          <w:szCs w:val="32"/>
        </w:rPr>
      </w:pPr>
      <w:r>
        <w:rPr>
          <w:rFonts w:hint="eastAsia" w:ascii="楷体" w:hAnsi="楷体" w:eastAsia="楷体"/>
          <w:b/>
          <w:color w:val="000000"/>
          <w:sz w:val="32"/>
          <w:szCs w:val="32"/>
        </w:rPr>
        <w:t>（一）学校管理团队</w:t>
      </w:r>
    </w:p>
    <w:tbl>
      <w:tblPr>
        <w:tblStyle w:val="5"/>
        <w:tblW w:w="93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8"/>
        <w:gridCol w:w="1366"/>
        <w:gridCol w:w="3101"/>
        <w:gridCol w:w="1803"/>
        <w:gridCol w:w="1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trPr>
        <w:tc>
          <w:tcPr>
            <w:tcW w:w="1218" w:type="dxa"/>
            <w:vAlign w:val="center"/>
          </w:tcPr>
          <w:p>
            <w:pPr>
              <w:spacing w:line="460" w:lineRule="exact"/>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姓名</w:t>
            </w:r>
          </w:p>
        </w:tc>
        <w:tc>
          <w:tcPr>
            <w:tcW w:w="1366" w:type="dxa"/>
            <w:vAlign w:val="center"/>
          </w:tcPr>
          <w:p>
            <w:pPr>
              <w:spacing w:line="460" w:lineRule="exact"/>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职务</w:t>
            </w:r>
          </w:p>
        </w:tc>
        <w:tc>
          <w:tcPr>
            <w:tcW w:w="3101" w:type="dxa"/>
            <w:tcBorders>
              <w:right w:val="single" w:color="auto" w:sz="4" w:space="0"/>
            </w:tcBorders>
            <w:vAlign w:val="center"/>
          </w:tcPr>
          <w:p>
            <w:pPr>
              <w:spacing w:line="460" w:lineRule="exact"/>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职责</w:t>
            </w:r>
          </w:p>
        </w:tc>
        <w:tc>
          <w:tcPr>
            <w:tcW w:w="1803" w:type="dxa"/>
            <w:tcBorders>
              <w:left w:val="single" w:color="auto" w:sz="4" w:space="0"/>
              <w:right w:val="single" w:color="auto" w:sz="4" w:space="0"/>
            </w:tcBorders>
            <w:vAlign w:val="center"/>
          </w:tcPr>
          <w:p>
            <w:pPr>
              <w:spacing w:line="460" w:lineRule="exact"/>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联系电话</w:t>
            </w:r>
          </w:p>
        </w:tc>
        <w:tc>
          <w:tcPr>
            <w:tcW w:w="1820" w:type="dxa"/>
            <w:tcBorders>
              <w:left w:val="single" w:color="auto" w:sz="4" w:space="0"/>
            </w:tcBorders>
            <w:vAlign w:val="center"/>
          </w:tcPr>
          <w:p>
            <w:pPr>
              <w:spacing w:line="460" w:lineRule="exact"/>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3" w:hRule="atLeast"/>
        </w:trPr>
        <w:tc>
          <w:tcPr>
            <w:tcW w:w="1218" w:type="dxa"/>
            <w:vAlign w:val="center"/>
          </w:tcPr>
          <w:p>
            <w:pPr>
              <w:spacing w:line="460" w:lineRule="exact"/>
              <w:jc w:val="center"/>
              <w:rPr>
                <w:rFonts w:hint="eastAsia" w:ascii="仿宋" w:hAnsi="仿宋" w:eastAsia="仿宋" w:cs="仿宋"/>
                <w:color w:val="000000"/>
                <w:sz w:val="28"/>
                <w:szCs w:val="28"/>
                <w:lang w:val="en-US" w:eastAsia="zh-CN"/>
              </w:rPr>
            </w:pPr>
          </w:p>
          <w:p>
            <w:pPr>
              <w:pStyle w:val="2"/>
              <w:ind w:left="0" w:leftChars="0" w:firstLine="0" w:firstLineChars="0"/>
              <w:rPr>
                <w:rFonts w:hint="default"/>
                <w:lang w:val="en-US" w:eastAsia="zh-CN"/>
              </w:rPr>
            </w:pPr>
            <w:r>
              <w:rPr>
                <w:rFonts w:hint="eastAsia" w:ascii="黑体" w:hAnsi="黑体" w:eastAsia="黑体" w:cs="黑体"/>
                <w:sz w:val="28"/>
                <w:szCs w:val="36"/>
                <w:lang w:val="en-US" w:eastAsia="zh-CN"/>
              </w:rPr>
              <w:t>邵天恒</w:t>
            </w:r>
          </w:p>
        </w:tc>
        <w:tc>
          <w:tcPr>
            <w:tcW w:w="1366" w:type="dxa"/>
            <w:vAlign w:val="center"/>
          </w:tcPr>
          <w:p>
            <w:pPr>
              <w:keepNext/>
              <w:keepLines/>
              <w:widowControl/>
              <w:spacing w:before="260" w:after="260" w:line="460" w:lineRule="exact"/>
              <w:jc w:val="center"/>
              <w:rPr>
                <w:rFonts w:hint="default" w:ascii="仿宋" w:hAnsi="仿宋" w:eastAsia="仿宋" w:cs="仿宋"/>
                <w:color w:val="000000"/>
                <w:sz w:val="28"/>
                <w:szCs w:val="28"/>
                <w:lang w:val="en-US" w:eastAsia="zh-CN"/>
              </w:rPr>
            </w:pPr>
            <w:r>
              <w:rPr>
                <w:rFonts w:hint="eastAsia" w:ascii="黑体" w:hAnsi="黑体" w:eastAsia="黑体" w:cs="黑体"/>
                <w:sz w:val="28"/>
                <w:szCs w:val="36"/>
                <w:lang w:val="en-US" w:eastAsia="zh-CN"/>
              </w:rPr>
              <w:t>校长</w:t>
            </w:r>
          </w:p>
        </w:tc>
        <w:tc>
          <w:tcPr>
            <w:tcW w:w="3101" w:type="dxa"/>
            <w:tcBorders>
              <w:right w:val="single" w:color="auto" w:sz="4" w:space="0"/>
            </w:tcBorders>
            <w:vAlign w:val="center"/>
          </w:tcPr>
          <w:p>
            <w:pPr>
              <w:keepNext/>
              <w:keepLines/>
              <w:widowControl/>
              <w:spacing w:before="260" w:after="260" w:line="460" w:lineRule="exact"/>
              <w:jc w:val="left"/>
              <w:rPr>
                <w:rFonts w:hint="eastAsia"/>
                <w:lang w:val="en-US" w:eastAsia="zh-CN"/>
              </w:rPr>
            </w:pPr>
          </w:p>
          <w:p>
            <w:pPr>
              <w:keepNext/>
              <w:keepLines/>
              <w:widowControl/>
              <w:tabs>
                <w:tab w:val="left" w:pos="383"/>
              </w:tabs>
              <w:spacing w:before="260" w:after="260" w:line="460" w:lineRule="exact"/>
              <w:jc w:val="left"/>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全面负责学校信息化应用推进工作，制定学校整校推进实施方案，校本应用考核方案。</w:t>
            </w:r>
          </w:p>
          <w:p>
            <w:pPr>
              <w:pStyle w:val="2"/>
              <w:rPr>
                <w:rFonts w:hint="default" w:ascii="黑体" w:hAnsi="黑体" w:eastAsia="黑体" w:cs="黑体"/>
                <w:sz w:val="28"/>
                <w:szCs w:val="36"/>
                <w:lang w:val="en-US" w:eastAsia="zh-CN"/>
              </w:rPr>
            </w:pPr>
          </w:p>
        </w:tc>
        <w:tc>
          <w:tcPr>
            <w:tcW w:w="1803" w:type="dxa"/>
            <w:tcBorders>
              <w:left w:val="single" w:color="auto" w:sz="4" w:space="0"/>
              <w:right w:val="single" w:color="auto" w:sz="4" w:space="0"/>
            </w:tcBorders>
            <w:vAlign w:val="center"/>
          </w:tcPr>
          <w:p>
            <w:pPr>
              <w:keepNext/>
              <w:keepLines/>
              <w:widowControl/>
              <w:tabs>
                <w:tab w:val="left" w:pos="383"/>
              </w:tabs>
              <w:spacing w:before="260" w:after="260" w:line="460" w:lineRule="exact"/>
              <w:jc w:val="left"/>
              <w:rPr>
                <w:rFonts w:hint="default" w:ascii="仿宋" w:hAnsi="仿宋" w:eastAsia="仿宋" w:cs="仿宋"/>
                <w:color w:val="000000"/>
                <w:sz w:val="28"/>
                <w:szCs w:val="28"/>
                <w:lang w:val="en-US" w:eastAsia="zh-CN"/>
              </w:rPr>
            </w:pPr>
            <w:r>
              <w:rPr>
                <w:rFonts w:hint="eastAsia" w:ascii="黑体" w:hAnsi="黑体" w:eastAsia="黑体" w:cs="黑体"/>
                <w:sz w:val="28"/>
                <w:szCs w:val="36"/>
                <w:lang w:val="en-US" w:eastAsia="zh-CN"/>
              </w:rPr>
              <w:t>13783260446</w:t>
            </w:r>
          </w:p>
        </w:tc>
        <w:tc>
          <w:tcPr>
            <w:tcW w:w="1820" w:type="dxa"/>
            <w:tcBorders>
              <w:left w:val="single" w:color="auto" w:sz="4" w:space="0"/>
            </w:tcBorders>
            <w:vAlign w:val="center"/>
          </w:tcPr>
          <w:p>
            <w:pPr>
              <w:keepNext/>
              <w:keepLines/>
              <w:widowControl/>
              <w:spacing w:before="260" w:after="260" w:line="460" w:lineRule="exact"/>
              <w:jc w:val="center"/>
              <w:rPr>
                <w:rFonts w:ascii="仿宋" w:hAnsi="仿宋" w:eastAsia="仿宋" w:cs="仿宋"/>
                <w:color w:val="000000"/>
                <w:kern w:val="2"/>
                <w:sz w:val="28"/>
                <w:szCs w:val="28"/>
                <w:lang w:val="en-US" w:eastAsia="zh-CN" w:bidi="ar-SA"/>
              </w:rPr>
            </w:pPr>
            <w:r>
              <w:rPr>
                <w:rFonts w:hint="eastAsia" w:ascii="楷体" w:hAnsi="楷体" w:eastAsia="楷体"/>
                <w:color w:val="000000"/>
                <w:sz w:val="28"/>
                <w:szCs w:val="28"/>
                <w:lang w:val="en-US" w:eastAsia="zh-CN"/>
              </w:rPr>
              <w:t>330097791@qq.com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trPr>
        <w:tc>
          <w:tcPr>
            <w:tcW w:w="1218" w:type="dxa"/>
            <w:vAlign w:val="center"/>
          </w:tcPr>
          <w:p>
            <w:pPr>
              <w:keepNext/>
              <w:keepLines/>
              <w:widowControl/>
              <w:tabs>
                <w:tab w:val="left" w:pos="383"/>
              </w:tabs>
              <w:spacing w:before="260" w:after="260" w:line="460" w:lineRule="exact"/>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阮伟锋</w:t>
            </w:r>
          </w:p>
        </w:tc>
        <w:tc>
          <w:tcPr>
            <w:tcW w:w="1366" w:type="dxa"/>
            <w:vAlign w:val="center"/>
          </w:tcPr>
          <w:p>
            <w:pPr>
              <w:keepNext/>
              <w:keepLines/>
              <w:widowControl/>
              <w:tabs>
                <w:tab w:val="left" w:pos="383"/>
              </w:tabs>
              <w:spacing w:before="260" w:after="260" w:line="460" w:lineRule="exact"/>
              <w:jc w:val="left"/>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教务主任</w:t>
            </w:r>
          </w:p>
        </w:tc>
        <w:tc>
          <w:tcPr>
            <w:tcW w:w="3101" w:type="dxa"/>
            <w:tcBorders>
              <w:right w:val="single" w:color="auto" w:sz="4" w:space="0"/>
            </w:tcBorders>
            <w:vAlign w:val="center"/>
          </w:tcPr>
          <w:p>
            <w:pPr>
              <w:keepNext/>
              <w:keepLines/>
              <w:widowControl/>
              <w:tabs>
                <w:tab w:val="left" w:pos="383"/>
              </w:tabs>
              <w:spacing w:before="260" w:after="260" w:line="460" w:lineRule="exact"/>
              <w:jc w:val="left"/>
              <w:rPr>
                <w:rFonts w:hint="eastAsia" w:ascii="黑体" w:hAnsi="黑体" w:eastAsia="黑体" w:cs="黑体"/>
                <w:sz w:val="28"/>
                <w:szCs w:val="36"/>
                <w:lang w:val="en-US" w:eastAsia="zh-CN"/>
              </w:rPr>
            </w:pPr>
          </w:p>
          <w:p>
            <w:pPr>
              <w:keepNext/>
              <w:keepLines/>
              <w:widowControl/>
              <w:tabs>
                <w:tab w:val="left" w:pos="383"/>
              </w:tabs>
              <w:spacing w:before="260" w:after="260" w:line="460" w:lineRule="exact"/>
              <w:jc w:val="left"/>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制定校本研修方案（确定研修主题），负责本项目整校实施工作的过程指导及考核评价。</w:t>
            </w:r>
          </w:p>
          <w:p>
            <w:pPr>
              <w:keepNext/>
              <w:keepLines/>
              <w:widowControl/>
              <w:tabs>
                <w:tab w:val="left" w:pos="383"/>
              </w:tabs>
              <w:spacing w:before="260" w:after="260" w:line="460" w:lineRule="exact"/>
              <w:jc w:val="left"/>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 xml:space="preserve">      </w:t>
            </w:r>
          </w:p>
        </w:tc>
        <w:tc>
          <w:tcPr>
            <w:tcW w:w="1803" w:type="dxa"/>
            <w:tcBorders>
              <w:left w:val="single" w:color="auto" w:sz="4" w:space="0"/>
              <w:right w:val="single" w:color="auto" w:sz="4" w:space="0"/>
            </w:tcBorders>
            <w:vAlign w:val="center"/>
          </w:tcPr>
          <w:p>
            <w:pPr>
              <w:keepNext/>
              <w:keepLines/>
              <w:widowControl/>
              <w:tabs>
                <w:tab w:val="left" w:pos="383"/>
              </w:tabs>
              <w:spacing w:before="260" w:after="260" w:line="460" w:lineRule="exact"/>
              <w:jc w:val="left"/>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13937539635</w:t>
            </w:r>
          </w:p>
        </w:tc>
        <w:tc>
          <w:tcPr>
            <w:tcW w:w="1820" w:type="dxa"/>
            <w:tcBorders>
              <w:left w:val="single" w:color="auto" w:sz="4" w:space="0"/>
            </w:tcBorders>
            <w:vAlign w:val="center"/>
          </w:tcPr>
          <w:p>
            <w:pPr>
              <w:keepNext/>
              <w:keepLines/>
              <w:widowControl/>
              <w:tabs>
                <w:tab w:val="left" w:pos="383"/>
              </w:tabs>
              <w:spacing w:before="260" w:after="260" w:line="460" w:lineRule="exact"/>
              <w:jc w:val="left"/>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1363702178@qq.com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trPr>
        <w:tc>
          <w:tcPr>
            <w:tcW w:w="1218" w:type="dxa"/>
            <w:vAlign w:val="center"/>
          </w:tcPr>
          <w:p>
            <w:pPr>
              <w:spacing w:line="460" w:lineRule="exact"/>
              <w:jc w:val="both"/>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赵川川</w:t>
            </w:r>
          </w:p>
        </w:tc>
        <w:tc>
          <w:tcPr>
            <w:tcW w:w="1366" w:type="dxa"/>
            <w:vAlign w:val="center"/>
          </w:tcPr>
          <w:p>
            <w:pPr>
              <w:keepNext/>
              <w:keepLines/>
              <w:widowControl/>
              <w:spacing w:before="260" w:after="260" w:line="460" w:lineRule="exact"/>
              <w:jc w:val="center"/>
              <w:rPr>
                <w:rFonts w:ascii="仿宋" w:hAnsi="仿宋" w:eastAsia="仿宋" w:cs="仿宋"/>
                <w:color w:val="000000"/>
                <w:sz w:val="28"/>
                <w:szCs w:val="28"/>
              </w:rPr>
            </w:pPr>
            <w:r>
              <w:rPr>
                <w:rFonts w:hint="eastAsia" w:ascii="黑体" w:hAnsi="黑体" w:eastAsia="黑体" w:cs="黑体"/>
                <w:sz w:val="28"/>
                <w:szCs w:val="36"/>
                <w:lang w:val="en-US" w:eastAsia="zh-CN"/>
              </w:rPr>
              <w:t>师训专干</w:t>
            </w:r>
          </w:p>
        </w:tc>
        <w:tc>
          <w:tcPr>
            <w:tcW w:w="3101" w:type="dxa"/>
            <w:tcBorders>
              <w:right w:val="single" w:color="auto" w:sz="4" w:space="0"/>
            </w:tcBorders>
            <w:vAlign w:val="center"/>
          </w:tcPr>
          <w:p>
            <w:pPr>
              <w:keepNext/>
              <w:keepLines/>
              <w:widowControl/>
              <w:tabs>
                <w:tab w:val="left" w:pos="383"/>
              </w:tabs>
              <w:spacing w:before="260" w:after="260" w:line="460" w:lineRule="exact"/>
              <w:jc w:val="left"/>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负责校本研修的组织和考核，指导教师开展信息技术融合背景下的集体备课、研课磨课、课堂实施及成果展示。</w:t>
            </w:r>
          </w:p>
          <w:p>
            <w:pPr>
              <w:pStyle w:val="2"/>
              <w:rPr>
                <w:rFonts w:hint="default"/>
                <w:lang w:val="en-US" w:eastAsia="zh-CN"/>
              </w:rPr>
            </w:pPr>
          </w:p>
        </w:tc>
        <w:tc>
          <w:tcPr>
            <w:tcW w:w="1803" w:type="dxa"/>
            <w:tcBorders>
              <w:left w:val="single" w:color="auto" w:sz="4" w:space="0"/>
              <w:right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18737522860</w:t>
            </w:r>
          </w:p>
        </w:tc>
        <w:tc>
          <w:tcPr>
            <w:tcW w:w="1820" w:type="dxa"/>
            <w:tcBorders>
              <w:left w:val="single" w:color="auto" w:sz="4" w:space="0"/>
            </w:tcBorders>
            <w:vAlign w:val="center"/>
          </w:tcPr>
          <w:p>
            <w:pPr>
              <w:keepNext/>
              <w:keepLines/>
              <w:widowControl/>
              <w:spacing w:before="260" w:after="260" w:line="460" w:lineRule="exact"/>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1379075654@qq.com</w:t>
            </w:r>
          </w:p>
        </w:tc>
      </w:tr>
    </w:tbl>
    <w:p>
      <w:pPr>
        <w:widowControl/>
        <w:spacing w:line="460" w:lineRule="exact"/>
        <w:jc w:val="left"/>
        <w:rPr>
          <w:rFonts w:ascii="楷体" w:hAnsi="楷体" w:eastAsia="楷体"/>
          <w:b/>
          <w:color w:val="000000"/>
          <w:sz w:val="32"/>
          <w:szCs w:val="32"/>
        </w:rPr>
      </w:pPr>
    </w:p>
    <w:p>
      <w:pPr>
        <w:widowControl/>
        <w:spacing w:line="460" w:lineRule="exact"/>
        <w:jc w:val="left"/>
        <w:rPr>
          <w:rFonts w:ascii="楷体" w:hAnsi="楷体" w:eastAsia="楷体"/>
          <w:b/>
          <w:color w:val="000000"/>
          <w:sz w:val="32"/>
          <w:szCs w:val="32"/>
        </w:rPr>
      </w:pPr>
      <w:r>
        <w:rPr>
          <w:rFonts w:hint="eastAsia" w:ascii="楷体" w:hAnsi="楷体" w:eastAsia="楷体"/>
          <w:b/>
          <w:color w:val="000000"/>
          <w:sz w:val="32"/>
          <w:szCs w:val="32"/>
        </w:rPr>
        <w:t>（二）负责部门</w:t>
      </w:r>
    </w:p>
    <w:tbl>
      <w:tblPr>
        <w:tblStyle w:val="5"/>
        <w:tblW w:w="8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1"/>
        <w:gridCol w:w="1555"/>
        <w:gridCol w:w="1532"/>
        <w:gridCol w:w="1920"/>
        <w:gridCol w:w="1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771" w:type="dxa"/>
            <w:vAlign w:val="center"/>
          </w:tcPr>
          <w:p>
            <w:pPr>
              <w:spacing w:line="460" w:lineRule="exact"/>
              <w:jc w:val="center"/>
              <w:rPr>
                <w:rFonts w:eastAsia="仿宋_GB2312"/>
                <w:b/>
                <w:bCs/>
                <w:color w:val="000000"/>
                <w:sz w:val="28"/>
                <w:szCs w:val="28"/>
              </w:rPr>
            </w:pPr>
            <w:r>
              <w:rPr>
                <w:rFonts w:hint="eastAsia" w:eastAsia="仿宋_GB2312"/>
                <w:b/>
                <w:bCs/>
                <w:color w:val="000000"/>
                <w:sz w:val="28"/>
                <w:szCs w:val="28"/>
              </w:rPr>
              <w:t>部门名称</w:t>
            </w:r>
          </w:p>
        </w:tc>
        <w:tc>
          <w:tcPr>
            <w:tcW w:w="6964" w:type="dxa"/>
            <w:gridSpan w:val="4"/>
            <w:vAlign w:val="center"/>
          </w:tcPr>
          <w:p>
            <w:pPr>
              <w:keepNext/>
              <w:keepLines/>
              <w:widowControl/>
              <w:spacing w:before="260" w:after="260" w:line="460" w:lineRule="exact"/>
              <w:jc w:val="center"/>
              <w:rPr>
                <w:rFonts w:hint="default" w:eastAsia="黑体"/>
                <w:b/>
                <w:bCs/>
                <w:color w:val="000000"/>
                <w:sz w:val="28"/>
                <w:szCs w:val="28"/>
                <w:lang w:val="en-US" w:eastAsia="zh-CN"/>
              </w:rPr>
            </w:pPr>
            <w:r>
              <w:rPr>
                <w:rFonts w:hint="eastAsia" w:eastAsia="黑体"/>
                <w:b/>
                <w:bCs/>
                <w:color w:val="000000"/>
                <w:sz w:val="28"/>
                <w:szCs w:val="28"/>
                <w:lang w:val="en-US" w:eastAsia="zh-CN"/>
              </w:rPr>
              <w:t>教务处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771" w:type="dxa"/>
            <w:vAlign w:val="center"/>
          </w:tcPr>
          <w:p>
            <w:pPr>
              <w:keepNext/>
              <w:keepLines/>
              <w:spacing w:before="260" w:after="260" w:line="460" w:lineRule="exact"/>
              <w:jc w:val="center"/>
              <w:rPr>
                <w:rFonts w:eastAsia="仿宋_GB2312"/>
                <w:b/>
                <w:bCs/>
                <w:color w:val="000000"/>
                <w:sz w:val="28"/>
                <w:szCs w:val="28"/>
              </w:rPr>
            </w:pPr>
          </w:p>
        </w:tc>
        <w:tc>
          <w:tcPr>
            <w:tcW w:w="1555" w:type="dxa"/>
            <w:vAlign w:val="center"/>
          </w:tcPr>
          <w:p>
            <w:pPr>
              <w:spacing w:line="460" w:lineRule="exact"/>
              <w:jc w:val="center"/>
              <w:rPr>
                <w:rFonts w:eastAsia="仿宋_GB2312"/>
                <w:b/>
                <w:bCs/>
                <w:color w:val="000000"/>
                <w:sz w:val="28"/>
                <w:szCs w:val="28"/>
              </w:rPr>
            </w:pPr>
            <w:r>
              <w:rPr>
                <w:rFonts w:hint="eastAsia" w:eastAsia="仿宋_GB2312"/>
                <w:b/>
                <w:bCs/>
                <w:color w:val="000000"/>
                <w:sz w:val="28"/>
                <w:szCs w:val="28"/>
              </w:rPr>
              <w:t>姓名</w:t>
            </w:r>
          </w:p>
        </w:tc>
        <w:tc>
          <w:tcPr>
            <w:tcW w:w="1532" w:type="dxa"/>
            <w:vAlign w:val="center"/>
          </w:tcPr>
          <w:p>
            <w:pPr>
              <w:spacing w:line="460" w:lineRule="exact"/>
              <w:jc w:val="center"/>
              <w:rPr>
                <w:rFonts w:eastAsia="仿宋_GB2312"/>
                <w:b/>
                <w:bCs/>
                <w:color w:val="000000"/>
                <w:sz w:val="28"/>
                <w:szCs w:val="28"/>
              </w:rPr>
            </w:pPr>
            <w:r>
              <w:rPr>
                <w:rFonts w:hint="eastAsia" w:eastAsia="仿宋_GB2312"/>
                <w:b/>
                <w:bCs/>
                <w:color w:val="000000"/>
                <w:sz w:val="28"/>
                <w:szCs w:val="28"/>
              </w:rPr>
              <w:t>职务</w:t>
            </w:r>
          </w:p>
        </w:tc>
        <w:tc>
          <w:tcPr>
            <w:tcW w:w="1920" w:type="dxa"/>
            <w:vAlign w:val="center"/>
          </w:tcPr>
          <w:p>
            <w:pPr>
              <w:spacing w:line="460" w:lineRule="exact"/>
              <w:jc w:val="center"/>
              <w:rPr>
                <w:rFonts w:eastAsia="仿宋_GB2312"/>
                <w:b/>
                <w:bCs/>
                <w:color w:val="000000"/>
                <w:sz w:val="28"/>
                <w:szCs w:val="28"/>
              </w:rPr>
            </w:pPr>
            <w:r>
              <w:rPr>
                <w:rFonts w:hint="eastAsia" w:eastAsia="仿宋_GB2312"/>
                <w:b/>
                <w:bCs/>
                <w:color w:val="000000"/>
                <w:sz w:val="28"/>
                <w:szCs w:val="28"/>
              </w:rPr>
              <w:t>联系电话</w:t>
            </w:r>
          </w:p>
        </w:tc>
        <w:tc>
          <w:tcPr>
            <w:tcW w:w="1957" w:type="dxa"/>
            <w:vAlign w:val="center"/>
          </w:tcPr>
          <w:p>
            <w:pPr>
              <w:spacing w:line="460" w:lineRule="exact"/>
              <w:jc w:val="center"/>
              <w:rPr>
                <w:rFonts w:eastAsia="仿宋_GB2312"/>
                <w:b/>
                <w:bCs/>
                <w:color w:val="000000"/>
                <w:sz w:val="28"/>
                <w:szCs w:val="28"/>
              </w:rPr>
            </w:pPr>
            <w:r>
              <w:rPr>
                <w:rFonts w:hint="eastAsia" w:eastAsia="仿宋_GB2312"/>
                <w:b/>
                <w:bCs/>
                <w:color w:val="000000"/>
                <w:sz w:val="28"/>
                <w:szCs w:val="28"/>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771" w:type="dxa"/>
            <w:vAlign w:val="center"/>
          </w:tcPr>
          <w:p>
            <w:pPr>
              <w:spacing w:line="460" w:lineRule="exact"/>
              <w:jc w:val="center"/>
              <w:rPr>
                <w:rFonts w:eastAsia="仿宋_GB2312"/>
                <w:b/>
                <w:bCs/>
                <w:color w:val="000000"/>
                <w:sz w:val="28"/>
                <w:szCs w:val="28"/>
              </w:rPr>
            </w:pPr>
            <w:r>
              <w:rPr>
                <w:rFonts w:hint="eastAsia" w:eastAsia="仿宋_GB2312"/>
                <w:b/>
                <w:bCs/>
                <w:color w:val="000000"/>
                <w:sz w:val="28"/>
                <w:szCs w:val="28"/>
              </w:rPr>
              <w:t>主要负责人</w:t>
            </w:r>
          </w:p>
        </w:tc>
        <w:tc>
          <w:tcPr>
            <w:tcW w:w="1555" w:type="dxa"/>
            <w:vAlign w:val="center"/>
          </w:tcPr>
          <w:p>
            <w:pPr>
              <w:keepNext/>
              <w:keepLines/>
              <w:widowControl/>
              <w:spacing w:before="260" w:after="260" w:line="460" w:lineRule="exact"/>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邵天恒</w:t>
            </w:r>
          </w:p>
        </w:tc>
        <w:tc>
          <w:tcPr>
            <w:tcW w:w="1532" w:type="dxa"/>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教务主任</w:t>
            </w:r>
          </w:p>
        </w:tc>
        <w:tc>
          <w:tcPr>
            <w:tcW w:w="1920" w:type="dxa"/>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13937539635</w:t>
            </w:r>
          </w:p>
        </w:tc>
        <w:tc>
          <w:tcPr>
            <w:tcW w:w="1957" w:type="dxa"/>
            <w:vAlign w:val="center"/>
          </w:tcPr>
          <w:p>
            <w:pPr>
              <w:keepNext/>
              <w:keepLines/>
              <w:widowControl/>
              <w:spacing w:before="260" w:after="260" w:line="460" w:lineRule="exact"/>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1363702178@qq.com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771" w:type="dxa"/>
            <w:vAlign w:val="center"/>
          </w:tcPr>
          <w:p>
            <w:pPr>
              <w:spacing w:line="460" w:lineRule="exact"/>
              <w:jc w:val="center"/>
              <w:rPr>
                <w:rFonts w:eastAsia="仿宋_GB2312"/>
                <w:b/>
                <w:bCs/>
                <w:color w:val="000000"/>
                <w:sz w:val="28"/>
                <w:szCs w:val="28"/>
              </w:rPr>
            </w:pPr>
            <w:r>
              <w:rPr>
                <w:rFonts w:hint="eastAsia" w:eastAsia="仿宋_GB2312"/>
                <w:b/>
                <w:bCs/>
                <w:color w:val="000000"/>
                <w:sz w:val="28"/>
                <w:szCs w:val="28"/>
              </w:rPr>
              <w:t>工作负责人</w:t>
            </w:r>
          </w:p>
        </w:tc>
        <w:tc>
          <w:tcPr>
            <w:tcW w:w="1555" w:type="dxa"/>
            <w:vAlign w:val="center"/>
          </w:tcPr>
          <w:p>
            <w:pPr>
              <w:keepNext/>
              <w:keepLines/>
              <w:widowControl/>
              <w:spacing w:before="260" w:after="260" w:line="460" w:lineRule="exact"/>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赵川川</w:t>
            </w:r>
          </w:p>
        </w:tc>
        <w:tc>
          <w:tcPr>
            <w:tcW w:w="1532" w:type="dxa"/>
            <w:vAlign w:val="center"/>
          </w:tcPr>
          <w:p>
            <w:pPr>
              <w:keepNext/>
              <w:keepLines/>
              <w:widowControl/>
              <w:spacing w:before="260" w:after="260" w:line="460" w:lineRule="exact"/>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师训专干</w:t>
            </w:r>
          </w:p>
        </w:tc>
        <w:tc>
          <w:tcPr>
            <w:tcW w:w="1920" w:type="dxa"/>
            <w:vAlign w:val="center"/>
          </w:tcPr>
          <w:p>
            <w:pPr>
              <w:keepNext/>
              <w:keepLines/>
              <w:widowControl/>
              <w:spacing w:before="260" w:after="260" w:line="460" w:lineRule="exact"/>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18737522860</w:t>
            </w:r>
          </w:p>
        </w:tc>
        <w:tc>
          <w:tcPr>
            <w:tcW w:w="1957" w:type="dxa"/>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771" w:type="dxa"/>
            <w:vAlign w:val="center"/>
          </w:tcPr>
          <w:p>
            <w:pPr>
              <w:spacing w:line="460" w:lineRule="exact"/>
              <w:jc w:val="center"/>
              <w:rPr>
                <w:rFonts w:eastAsia="仿宋_GB2312"/>
                <w:b/>
                <w:bCs/>
                <w:color w:val="000000"/>
                <w:sz w:val="28"/>
                <w:szCs w:val="28"/>
              </w:rPr>
            </w:pPr>
            <w:r>
              <w:rPr>
                <w:rFonts w:hint="eastAsia" w:eastAsia="仿宋_GB2312"/>
                <w:b/>
                <w:bCs/>
                <w:color w:val="000000"/>
                <w:sz w:val="28"/>
                <w:szCs w:val="28"/>
              </w:rPr>
              <w:t>成员</w:t>
            </w:r>
          </w:p>
        </w:tc>
        <w:tc>
          <w:tcPr>
            <w:tcW w:w="1555" w:type="dxa"/>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张彩景</w:t>
            </w:r>
          </w:p>
        </w:tc>
        <w:tc>
          <w:tcPr>
            <w:tcW w:w="1532" w:type="dxa"/>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语文教研组长</w:t>
            </w:r>
          </w:p>
        </w:tc>
        <w:tc>
          <w:tcPr>
            <w:tcW w:w="1920" w:type="dxa"/>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18336699161</w:t>
            </w:r>
          </w:p>
        </w:tc>
        <w:tc>
          <w:tcPr>
            <w:tcW w:w="1957" w:type="dxa"/>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810141384@qq.com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771" w:type="dxa"/>
            <w:vAlign w:val="center"/>
          </w:tcPr>
          <w:p>
            <w:pPr>
              <w:spacing w:line="460" w:lineRule="exact"/>
              <w:jc w:val="center"/>
              <w:rPr>
                <w:rFonts w:hint="eastAsia" w:eastAsia="仿宋_GB2312"/>
                <w:b/>
                <w:bCs/>
                <w:color w:val="000000"/>
                <w:sz w:val="28"/>
                <w:szCs w:val="28"/>
                <w:lang w:val="en-US" w:eastAsia="zh-CN"/>
              </w:rPr>
            </w:pPr>
            <w:r>
              <w:rPr>
                <w:rFonts w:hint="eastAsia" w:eastAsia="仿宋_GB2312"/>
                <w:b/>
                <w:bCs/>
                <w:color w:val="000000"/>
                <w:sz w:val="28"/>
                <w:szCs w:val="28"/>
                <w:lang w:val="en-US" w:eastAsia="zh-CN"/>
              </w:rPr>
              <w:t>成员</w:t>
            </w:r>
          </w:p>
        </w:tc>
        <w:tc>
          <w:tcPr>
            <w:tcW w:w="1555" w:type="dxa"/>
            <w:vAlign w:val="center"/>
          </w:tcPr>
          <w:p>
            <w:pPr>
              <w:keepNext/>
              <w:keepLines/>
              <w:widowControl/>
              <w:spacing w:before="260" w:after="260" w:line="460" w:lineRule="exact"/>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李秀玲</w:t>
            </w:r>
          </w:p>
        </w:tc>
        <w:tc>
          <w:tcPr>
            <w:tcW w:w="1532" w:type="dxa"/>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骨干教师</w:t>
            </w:r>
          </w:p>
        </w:tc>
        <w:tc>
          <w:tcPr>
            <w:tcW w:w="1920" w:type="dxa"/>
            <w:vAlign w:val="center"/>
          </w:tcPr>
          <w:p>
            <w:pPr>
              <w:keepNext/>
              <w:keepLines/>
              <w:widowControl/>
              <w:spacing w:before="260" w:after="260" w:line="460" w:lineRule="exact"/>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18236603093</w:t>
            </w:r>
          </w:p>
        </w:tc>
        <w:tc>
          <w:tcPr>
            <w:tcW w:w="1957" w:type="dxa"/>
            <w:vAlign w:val="center"/>
          </w:tcPr>
          <w:p>
            <w:pPr>
              <w:keepNext/>
              <w:keepLines/>
              <w:widowControl/>
              <w:spacing w:before="260" w:after="260" w:line="460" w:lineRule="exact"/>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2397157829@qq.com</w:t>
            </w:r>
          </w:p>
        </w:tc>
      </w:tr>
    </w:tbl>
    <w:p>
      <w:pPr>
        <w:pStyle w:val="2"/>
        <w:rPr>
          <w:rFonts w:hint="eastAsia"/>
        </w:rPr>
      </w:pPr>
    </w:p>
    <w:p>
      <w:pPr>
        <w:pStyle w:val="2"/>
        <w:rPr>
          <w:rFonts w:hint="eastAsia"/>
        </w:rPr>
      </w:pPr>
    </w:p>
    <w:p>
      <w:pPr>
        <w:widowControl/>
        <w:spacing w:line="460" w:lineRule="exact"/>
        <w:jc w:val="left"/>
        <w:rPr>
          <w:rFonts w:ascii="楷体" w:hAnsi="楷体" w:eastAsia="楷体"/>
          <w:b/>
          <w:color w:val="000000"/>
          <w:sz w:val="32"/>
          <w:szCs w:val="32"/>
        </w:rPr>
      </w:pPr>
      <w:r>
        <w:rPr>
          <w:rFonts w:hint="eastAsia" w:ascii="楷体" w:hAnsi="楷体" w:eastAsia="楷体"/>
          <w:b/>
          <w:color w:val="000000"/>
          <w:sz w:val="32"/>
          <w:szCs w:val="32"/>
        </w:rPr>
        <w:t>（三）教研组（学科组）负责人</w:t>
      </w:r>
    </w:p>
    <w:tbl>
      <w:tblPr>
        <w:tblStyle w:val="5"/>
        <w:tblpPr w:leftFromText="180" w:rightFromText="180" w:vertAnchor="text" w:horzAnchor="page" w:tblpX="1406" w:tblpY="169"/>
        <w:tblOverlap w:val="never"/>
        <w:tblW w:w="100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0"/>
        <w:gridCol w:w="1377"/>
        <w:gridCol w:w="1365"/>
        <w:gridCol w:w="1113"/>
        <w:gridCol w:w="1837"/>
        <w:gridCol w:w="2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770" w:type="dxa"/>
            <w:vAlign w:val="center"/>
          </w:tcPr>
          <w:p>
            <w:pPr>
              <w:spacing w:line="460" w:lineRule="exact"/>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教研组</w:t>
            </w:r>
          </w:p>
        </w:tc>
        <w:tc>
          <w:tcPr>
            <w:tcW w:w="1377" w:type="dxa"/>
            <w:vAlign w:val="center"/>
          </w:tcPr>
          <w:p>
            <w:pPr>
              <w:spacing w:line="460" w:lineRule="exact"/>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姓名</w:t>
            </w:r>
          </w:p>
        </w:tc>
        <w:tc>
          <w:tcPr>
            <w:tcW w:w="1365" w:type="dxa"/>
            <w:vAlign w:val="center"/>
          </w:tcPr>
          <w:p>
            <w:pPr>
              <w:spacing w:line="460" w:lineRule="exact"/>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学科</w:t>
            </w:r>
          </w:p>
        </w:tc>
        <w:tc>
          <w:tcPr>
            <w:tcW w:w="1113" w:type="dxa"/>
            <w:vAlign w:val="center"/>
          </w:tcPr>
          <w:p>
            <w:pPr>
              <w:spacing w:line="460" w:lineRule="exact"/>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年级</w:t>
            </w:r>
          </w:p>
        </w:tc>
        <w:tc>
          <w:tcPr>
            <w:tcW w:w="1837" w:type="dxa"/>
            <w:vAlign w:val="center"/>
          </w:tcPr>
          <w:p>
            <w:pPr>
              <w:spacing w:line="460" w:lineRule="exact"/>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联系电话</w:t>
            </w:r>
          </w:p>
        </w:tc>
        <w:tc>
          <w:tcPr>
            <w:tcW w:w="2545" w:type="dxa"/>
            <w:vAlign w:val="center"/>
          </w:tcPr>
          <w:p>
            <w:pPr>
              <w:spacing w:line="460" w:lineRule="exact"/>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770" w:type="dxa"/>
            <w:tcBorders>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语文教研组</w:t>
            </w:r>
          </w:p>
        </w:tc>
        <w:tc>
          <w:tcPr>
            <w:tcW w:w="1377" w:type="dxa"/>
            <w:tcBorders>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张彩景</w:t>
            </w:r>
          </w:p>
        </w:tc>
        <w:tc>
          <w:tcPr>
            <w:tcW w:w="1365" w:type="dxa"/>
            <w:tcBorders>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语文</w:t>
            </w:r>
          </w:p>
        </w:tc>
        <w:tc>
          <w:tcPr>
            <w:tcW w:w="1113" w:type="dxa"/>
            <w:tcBorders>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1-6</w:t>
            </w:r>
          </w:p>
        </w:tc>
        <w:tc>
          <w:tcPr>
            <w:tcW w:w="1837" w:type="dxa"/>
            <w:tcBorders>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18236699161</w:t>
            </w:r>
          </w:p>
        </w:tc>
        <w:tc>
          <w:tcPr>
            <w:tcW w:w="2545" w:type="dxa"/>
            <w:tcBorders>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810141384@qq.com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1770" w:type="dxa"/>
            <w:tcBorders>
              <w:top w:val="single" w:color="auto" w:sz="4" w:space="0"/>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数学教研组</w:t>
            </w:r>
          </w:p>
        </w:tc>
        <w:tc>
          <w:tcPr>
            <w:tcW w:w="1377" w:type="dxa"/>
            <w:tcBorders>
              <w:top w:val="single" w:color="auto" w:sz="4" w:space="0"/>
              <w:bottom w:val="single" w:color="auto" w:sz="4" w:space="0"/>
            </w:tcBorders>
            <w:vAlign w:val="center"/>
          </w:tcPr>
          <w:p>
            <w:pPr>
              <w:keepNext/>
              <w:keepLines/>
              <w:widowControl/>
              <w:spacing w:before="260" w:after="260" w:line="460" w:lineRule="exact"/>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李秀玲</w:t>
            </w:r>
          </w:p>
        </w:tc>
        <w:tc>
          <w:tcPr>
            <w:tcW w:w="1365" w:type="dxa"/>
            <w:tcBorders>
              <w:top w:val="single" w:color="auto" w:sz="4" w:space="0"/>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数学</w:t>
            </w:r>
          </w:p>
        </w:tc>
        <w:tc>
          <w:tcPr>
            <w:tcW w:w="1113" w:type="dxa"/>
            <w:tcBorders>
              <w:top w:val="single" w:color="auto" w:sz="4" w:space="0"/>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1-6</w:t>
            </w:r>
          </w:p>
        </w:tc>
        <w:tc>
          <w:tcPr>
            <w:tcW w:w="1837" w:type="dxa"/>
            <w:tcBorders>
              <w:top w:val="single" w:color="auto" w:sz="4" w:space="0"/>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13603753355</w:t>
            </w:r>
          </w:p>
        </w:tc>
        <w:tc>
          <w:tcPr>
            <w:tcW w:w="2545" w:type="dxa"/>
            <w:tcBorders>
              <w:top w:val="single" w:color="auto" w:sz="4" w:space="0"/>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1249653346@qq.com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1770" w:type="dxa"/>
            <w:tcBorders>
              <w:top w:val="single" w:color="auto" w:sz="4" w:space="0"/>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英语教研组</w:t>
            </w:r>
          </w:p>
        </w:tc>
        <w:tc>
          <w:tcPr>
            <w:tcW w:w="1377" w:type="dxa"/>
            <w:tcBorders>
              <w:top w:val="single" w:color="auto" w:sz="4" w:space="0"/>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巩利芳</w:t>
            </w:r>
          </w:p>
        </w:tc>
        <w:tc>
          <w:tcPr>
            <w:tcW w:w="1365" w:type="dxa"/>
            <w:tcBorders>
              <w:top w:val="single" w:color="auto" w:sz="4" w:space="0"/>
              <w:bottom w:val="single" w:color="auto" w:sz="4" w:space="0"/>
            </w:tcBorders>
            <w:vAlign w:val="center"/>
          </w:tcPr>
          <w:p>
            <w:pPr>
              <w:keepNext/>
              <w:keepLines/>
              <w:widowControl/>
              <w:spacing w:before="260" w:after="260" w:line="460" w:lineRule="exact"/>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英语等</w:t>
            </w:r>
          </w:p>
        </w:tc>
        <w:tc>
          <w:tcPr>
            <w:tcW w:w="1113" w:type="dxa"/>
            <w:tcBorders>
              <w:top w:val="single" w:color="auto" w:sz="4" w:space="0"/>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1-6</w:t>
            </w:r>
          </w:p>
        </w:tc>
        <w:tc>
          <w:tcPr>
            <w:tcW w:w="1837" w:type="dxa"/>
            <w:tcBorders>
              <w:top w:val="single" w:color="auto" w:sz="4" w:space="0"/>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18838512100</w:t>
            </w:r>
          </w:p>
        </w:tc>
        <w:tc>
          <w:tcPr>
            <w:tcW w:w="2545" w:type="dxa"/>
            <w:tcBorders>
              <w:top w:val="single" w:color="auto" w:sz="4" w:space="0"/>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986158151@qq.com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1770" w:type="dxa"/>
            <w:tcBorders>
              <w:top w:val="single" w:color="auto" w:sz="4" w:space="0"/>
              <w:bottom w:val="single" w:color="auto" w:sz="4" w:space="0"/>
            </w:tcBorders>
            <w:vAlign w:val="center"/>
          </w:tcPr>
          <w:p>
            <w:pPr>
              <w:keepNext/>
              <w:keepLines/>
              <w:widowControl/>
              <w:spacing w:before="260" w:after="260" w:line="460" w:lineRule="exact"/>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小学组</w:t>
            </w:r>
          </w:p>
        </w:tc>
        <w:tc>
          <w:tcPr>
            <w:tcW w:w="1377" w:type="dxa"/>
            <w:tcBorders>
              <w:top w:val="single" w:color="auto" w:sz="4" w:space="0"/>
              <w:bottom w:val="single" w:color="auto" w:sz="4" w:space="0"/>
            </w:tcBorders>
            <w:vAlign w:val="center"/>
          </w:tcPr>
          <w:p>
            <w:pPr>
              <w:keepNext/>
              <w:keepLines/>
              <w:widowControl/>
              <w:spacing w:before="260" w:after="260" w:line="460" w:lineRule="exact"/>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苗艳楠</w:t>
            </w:r>
          </w:p>
        </w:tc>
        <w:tc>
          <w:tcPr>
            <w:tcW w:w="1365" w:type="dxa"/>
            <w:tcBorders>
              <w:top w:val="single" w:color="auto" w:sz="4" w:space="0"/>
              <w:bottom w:val="single" w:color="auto" w:sz="4" w:space="0"/>
            </w:tcBorders>
            <w:vAlign w:val="center"/>
          </w:tcPr>
          <w:p>
            <w:pPr>
              <w:keepNext/>
              <w:keepLines/>
              <w:widowControl/>
              <w:spacing w:before="260" w:after="260" w:line="460" w:lineRule="exact"/>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语数英</w:t>
            </w:r>
          </w:p>
        </w:tc>
        <w:tc>
          <w:tcPr>
            <w:tcW w:w="1113" w:type="dxa"/>
            <w:tcBorders>
              <w:top w:val="single" w:color="auto" w:sz="4" w:space="0"/>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1-6</w:t>
            </w:r>
          </w:p>
        </w:tc>
        <w:tc>
          <w:tcPr>
            <w:tcW w:w="1837" w:type="dxa"/>
            <w:tcBorders>
              <w:top w:val="single" w:color="auto" w:sz="4" w:space="0"/>
              <w:bottom w:val="single" w:color="auto" w:sz="4" w:space="0"/>
            </w:tcBorders>
            <w:vAlign w:val="center"/>
          </w:tcPr>
          <w:p>
            <w:pPr>
              <w:keepNext/>
              <w:keepLines/>
              <w:widowControl/>
              <w:spacing w:before="260" w:after="260" w:line="460" w:lineRule="exact"/>
              <w:jc w:val="center"/>
              <w:rPr>
                <w:rFonts w:hint="default" w:ascii="黑体" w:hAnsi="黑体" w:eastAsia="黑体" w:cs="黑体"/>
                <w:sz w:val="28"/>
                <w:szCs w:val="36"/>
                <w:lang w:val="en-US" w:eastAsia="zh-CN"/>
              </w:rPr>
            </w:pPr>
            <w:r>
              <w:rPr>
                <w:rFonts w:hint="eastAsia" w:ascii="黑体" w:hAnsi="黑体" w:eastAsia="黑体" w:cs="黑体"/>
                <w:sz w:val="28"/>
                <w:szCs w:val="36"/>
                <w:lang w:val="en-US" w:eastAsia="zh-CN"/>
              </w:rPr>
              <w:t>13639802026</w:t>
            </w:r>
          </w:p>
        </w:tc>
        <w:tc>
          <w:tcPr>
            <w:tcW w:w="2545" w:type="dxa"/>
            <w:tcBorders>
              <w:top w:val="single" w:color="auto" w:sz="4" w:space="0"/>
              <w:bottom w:val="single" w:color="auto" w:sz="4" w:space="0"/>
            </w:tcBorders>
            <w:vAlign w:val="center"/>
          </w:tcPr>
          <w:p>
            <w:pPr>
              <w:keepNext/>
              <w:keepLines/>
              <w:widowControl/>
              <w:spacing w:before="260" w:after="260" w:line="460" w:lineRule="exact"/>
              <w:jc w:val="center"/>
              <w:rPr>
                <w:rFonts w:hint="eastAsia" w:ascii="黑体" w:hAnsi="黑体" w:eastAsia="黑体" w:cs="黑体"/>
                <w:sz w:val="28"/>
                <w:szCs w:val="36"/>
                <w:lang w:val="en-US" w:eastAsia="zh-CN"/>
              </w:rPr>
            </w:pPr>
          </w:p>
        </w:tc>
      </w:tr>
    </w:tbl>
    <w:p>
      <w:pPr>
        <w:pStyle w:val="2"/>
        <w:rPr>
          <w:rFonts w:hint="eastAsia"/>
        </w:rPr>
      </w:pPr>
    </w:p>
    <w:p>
      <w:pPr>
        <w:widowControl/>
        <w:ind w:firstLine="321" w:firstLineChars="100"/>
        <w:jc w:val="left"/>
        <w:rPr>
          <w:rFonts w:eastAsia="黑体"/>
          <w:b/>
          <w:bCs/>
          <w:color w:val="000000"/>
          <w:sz w:val="32"/>
          <w:szCs w:val="32"/>
        </w:rPr>
      </w:pPr>
      <w:r>
        <w:rPr>
          <w:rFonts w:hint="eastAsia" w:eastAsia="黑体"/>
          <w:b/>
          <w:bCs/>
          <w:color w:val="000000"/>
          <w:sz w:val="32"/>
          <w:szCs w:val="32"/>
        </w:rPr>
        <w:t>三、规划方案</w:t>
      </w:r>
    </w:p>
    <w:p>
      <w:pPr>
        <w:widowControl/>
        <w:rPr>
          <w:rFonts w:ascii="楷体" w:hAnsi="楷体" w:eastAsia="楷体"/>
          <w:b/>
          <w:bCs/>
          <w:color w:val="000000"/>
          <w:sz w:val="32"/>
          <w:szCs w:val="32"/>
        </w:rPr>
      </w:pPr>
      <w:r>
        <w:rPr>
          <w:rFonts w:hint="eastAsia" w:ascii="楷体" w:hAnsi="楷体" w:eastAsia="楷体"/>
          <w:b/>
          <w:bCs/>
          <w:color w:val="000000"/>
          <w:sz w:val="32"/>
          <w:szCs w:val="32"/>
        </w:rPr>
        <w:t>（一）整校推进教师培训</w:t>
      </w:r>
      <w:r>
        <w:rPr>
          <w:rFonts w:hint="eastAsia" w:eastAsia="仿宋_GB2312"/>
          <w:b/>
          <w:bCs/>
          <w:color w:val="000000"/>
          <w:sz w:val="28"/>
          <w:szCs w:val="28"/>
        </w:rPr>
        <w:t>（一定要以能力测评点为基础来规划）</w:t>
      </w:r>
    </w:p>
    <w:p>
      <w:pPr>
        <w:widowControl/>
        <w:jc w:val="left"/>
        <w:rPr>
          <w:rFonts w:hint="eastAsia" w:eastAsia="黑体"/>
          <w:color w:val="000000"/>
          <w:sz w:val="32"/>
          <w:szCs w:val="32"/>
          <w:lang w:val="en-US" w:eastAsia="zh-CN"/>
        </w:rPr>
      </w:pPr>
    </w:p>
    <w:tbl>
      <w:tblPr>
        <w:tblStyle w:val="5"/>
        <w:tblW w:w="9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7438"/>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8" w:hRule="atLeast"/>
          <w:jc w:val="center"/>
        </w:trPr>
        <w:tc>
          <w:tcPr>
            <w:tcW w:w="922" w:type="dxa"/>
            <w:shd w:val="clear" w:color="auto" w:fill="auto"/>
            <w:vAlign w:val="center"/>
          </w:tcPr>
          <w:p>
            <w:pPr>
              <w:widowControl w:val="0"/>
              <w:spacing w:line="400" w:lineRule="exact"/>
              <w:ind w:firstLine="0" w:firstLineChars="0"/>
              <w:jc w:val="center"/>
              <w:rPr>
                <w:rFonts w:ascii="黑体" w:hAnsi="黑体" w:eastAsia="黑体" w:cs="Times New Roman"/>
                <w:b w:val="0"/>
                <w:bCs/>
                <w:kern w:val="0"/>
                <w:sz w:val="21"/>
                <w:szCs w:val="21"/>
                <w:lang w:val="en-US" w:eastAsia="zh-CN" w:bidi="ar-SA"/>
              </w:rPr>
            </w:pPr>
            <w:r>
              <w:rPr>
                <w:rFonts w:hint="eastAsia" w:ascii="黑体" w:hAnsi="黑体" w:eastAsia="黑体" w:cs="Times New Roman"/>
                <w:b/>
                <w:bCs/>
                <w:kern w:val="2"/>
                <w:sz w:val="21"/>
                <w:szCs w:val="21"/>
                <w:lang w:val="en-US" w:eastAsia="zh-CN" w:bidi="ar-SA"/>
              </w:rPr>
              <w:t>学校教育教学信息化基本情况分析</w:t>
            </w:r>
          </w:p>
        </w:tc>
        <w:tc>
          <w:tcPr>
            <w:tcW w:w="8757" w:type="dxa"/>
            <w:gridSpan w:val="2"/>
            <w:shd w:val="clear" w:color="auto" w:fill="auto"/>
          </w:tcPr>
          <w:p>
            <w:pPr>
              <w:widowControl w:val="0"/>
              <w:numPr>
                <w:ilvl w:val="0"/>
                <w:numId w:val="2"/>
              </w:numPr>
              <w:spacing w:line="240" w:lineRule="auto"/>
              <w:ind w:left="360" w:hanging="360" w:firstLineChars="0"/>
              <w:jc w:val="both"/>
              <w:rPr>
                <w:rFonts w:hint="eastAsia"/>
                <w:sz w:val="28"/>
                <w:szCs w:val="28"/>
                <w:lang w:val="en-US" w:eastAsia="zh-CN"/>
              </w:rPr>
            </w:pPr>
            <w:r>
              <w:rPr>
                <w:rFonts w:hint="eastAsia" w:ascii="宋体" w:hAnsi="宋体" w:eastAsia="宋体" w:cs="Times New Roman"/>
                <w:b/>
                <w:bCs w:val="0"/>
                <w:kern w:val="0"/>
                <w:sz w:val="28"/>
                <w:szCs w:val="28"/>
                <w:lang w:val="en-US" w:eastAsia="zh-CN" w:bidi="ar-SA"/>
              </w:rPr>
              <w:t>教师队伍基本情况</w:t>
            </w:r>
          </w:p>
          <w:p>
            <w:pPr>
              <w:keepNext/>
              <w:keepLines/>
              <w:pageBreakBefore w:val="0"/>
              <w:widowControl/>
              <w:kinsoku/>
              <w:wordWrap/>
              <w:overflowPunct/>
              <w:topLinePunct w:val="0"/>
              <w:autoSpaceDE/>
              <w:autoSpaceDN/>
              <w:bidi w:val="0"/>
              <w:adjustRightInd/>
              <w:snapToGrid/>
              <w:spacing w:before="260" w:after="260" w:line="240" w:lineRule="auto"/>
              <w:ind w:firstLine="560" w:firstLineChars="200"/>
              <w:jc w:val="left"/>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我校一到六年级共6个班级，共有28名教师（包含代课教师6名），其中高级教师1人，一级教师5人，二级教师10人，未定级教师12人。从学历层次分析我校有本科16人，大专3人。从年龄层次分析四十岁以上有7人，四十岁以下有11人，教师队伍比较年轻，对信息技术的推广有优势。</w:t>
            </w:r>
          </w:p>
          <w:p>
            <w:pPr>
              <w:pStyle w:val="2"/>
              <w:rPr>
                <w:rFonts w:hint="eastAsia"/>
                <w:sz w:val="28"/>
                <w:szCs w:val="28"/>
                <w:lang w:val="en-US" w:eastAsia="zh-CN"/>
              </w:rPr>
            </w:pPr>
          </w:p>
          <w:p>
            <w:pPr>
              <w:widowControl w:val="0"/>
              <w:numPr>
                <w:ilvl w:val="0"/>
                <w:numId w:val="2"/>
              </w:numPr>
              <w:spacing w:line="240" w:lineRule="auto"/>
              <w:ind w:left="360" w:hanging="360" w:firstLineChars="0"/>
              <w:jc w:val="both"/>
              <w:rPr>
                <w:rFonts w:hint="eastAsia"/>
                <w:sz w:val="28"/>
                <w:szCs w:val="28"/>
                <w:lang w:val="en-US" w:eastAsia="zh-CN"/>
              </w:rPr>
            </w:pPr>
            <w:r>
              <w:rPr>
                <w:rFonts w:hint="eastAsia" w:ascii="宋体" w:hAnsi="宋体" w:eastAsia="宋体" w:cs="Times New Roman"/>
                <w:b/>
                <w:bCs w:val="0"/>
                <w:kern w:val="0"/>
                <w:sz w:val="28"/>
                <w:szCs w:val="28"/>
                <w:lang w:val="en-US" w:eastAsia="zh-CN" w:bidi="ar-SA"/>
              </w:rPr>
              <w:t>学校信息化环境现状</w:t>
            </w:r>
          </w:p>
          <w:p>
            <w:pPr>
              <w:keepNext/>
              <w:keepLines/>
              <w:pageBreakBefore w:val="0"/>
              <w:widowControl/>
              <w:kinsoku/>
              <w:wordWrap/>
              <w:overflowPunct/>
              <w:topLinePunct w:val="0"/>
              <w:autoSpaceDE/>
              <w:autoSpaceDN/>
              <w:bidi w:val="0"/>
              <w:adjustRightInd/>
              <w:snapToGrid/>
              <w:spacing w:before="260" w:after="260" w:line="240" w:lineRule="auto"/>
              <w:ind w:firstLine="562" w:firstLineChars="200"/>
              <w:jc w:val="left"/>
              <w:textAlignment w:val="auto"/>
              <w:rPr>
                <w:rFonts w:hint="default" w:ascii="黑体" w:hAnsi="黑体" w:eastAsia="黑体" w:cs="黑体"/>
                <w:sz w:val="28"/>
                <w:szCs w:val="28"/>
                <w:lang w:val="en-US" w:eastAsia="zh-CN"/>
              </w:rPr>
            </w:pPr>
            <w:r>
              <w:rPr>
                <w:rFonts w:hint="eastAsia" w:ascii="宋体" w:hAnsi="宋体" w:cs="Times New Roman"/>
                <w:b/>
                <w:bCs w:val="0"/>
                <w:kern w:val="0"/>
                <w:sz w:val="28"/>
                <w:szCs w:val="28"/>
                <w:lang w:val="en-US" w:eastAsia="zh-CN" w:bidi="ar-SA"/>
              </w:rPr>
              <w:t xml:space="preserve">   </w:t>
            </w:r>
            <w:r>
              <w:rPr>
                <w:rFonts w:hint="eastAsia" w:ascii="黑体" w:hAnsi="黑体" w:eastAsia="黑体" w:cs="黑体"/>
                <w:sz w:val="28"/>
                <w:szCs w:val="28"/>
                <w:lang w:val="en-US" w:eastAsia="zh-CN"/>
              </w:rPr>
              <w:t>我校共有六间教室，每间教室都配有多媒体设备。其中有一间教室，电子白板不能触屏；另外还有六间教室多媒体设备老化，但仍能使用。我校具有有线和无线网络，并能够通过无线使手机和电脑进行连接。</w:t>
            </w:r>
          </w:p>
          <w:p>
            <w:pPr>
              <w:widowControl w:val="0"/>
              <w:numPr>
                <w:ilvl w:val="0"/>
                <w:numId w:val="2"/>
              </w:numPr>
              <w:spacing w:line="240" w:lineRule="auto"/>
              <w:ind w:left="360" w:hanging="360" w:firstLineChars="0"/>
              <w:jc w:val="both"/>
              <w:rPr>
                <w:rFonts w:hint="eastAsia" w:ascii="宋体" w:hAnsi="宋体" w:eastAsia="宋体" w:cs="Times New Roman"/>
                <w:b/>
                <w:bCs w:val="0"/>
                <w:kern w:val="0"/>
                <w:sz w:val="28"/>
                <w:szCs w:val="28"/>
                <w:lang w:val="en-US" w:eastAsia="zh-CN" w:bidi="ar-SA"/>
              </w:rPr>
            </w:pPr>
            <w:r>
              <w:rPr>
                <w:rFonts w:hint="eastAsia" w:ascii="宋体" w:hAnsi="宋体" w:eastAsia="宋体" w:cs="Times New Roman"/>
                <w:b/>
                <w:bCs w:val="0"/>
                <w:kern w:val="0"/>
                <w:sz w:val="28"/>
                <w:szCs w:val="28"/>
                <w:lang w:val="en-US" w:eastAsia="zh-CN" w:bidi="ar-SA"/>
              </w:rPr>
              <w:t>教师信息技术应用能力现状和亟待提升的点</w:t>
            </w:r>
          </w:p>
          <w:p>
            <w:pPr>
              <w:pStyle w:val="2"/>
              <w:rPr>
                <w:rFonts w:hint="eastAsia"/>
                <w:sz w:val="28"/>
                <w:szCs w:val="28"/>
                <w:lang w:val="en-US" w:eastAsia="zh-CN"/>
              </w:rPr>
            </w:pPr>
          </w:p>
          <w:p>
            <w:pPr>
              <w:pStyle w:val="2"/>
              <w:widowControl w:val="0"/>
              <w:numPr>
                <w:ilvl w:val="0"/>
                <w:numId w:val="0"/>
              </w:numPr>
              <w:adjustRightInd w:val="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能力现状：</w:t>
            </w:r>
          </w:p>
          <w:p>
            <w:pPr>
              <w:pStyle w:val="2"/>
              <w:widowControl w:val="0"/>
              <w:numPr>
                <w:ilvl w:val="0"/>
                <w:numId w:val="0"/>
              </w:numPr>
              <w:adjustRightInd w:val="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通过填写问卷调查，我校教师的能力现状如下：</w:t>
            </w:r>
          </w:p>
          <w:p>
            <w:pPr>
              <w:pStyle w:val="2"/>
              <w:widowControl w:val="0"/>
              <w:numPr>
                <w:ilvl w:val="0"/>
                <w:numId w:val="0"/>
              </w:numPr>
              <w:adjustRightInd w:val="0"/>
              <w:jc w:val="both"/>
              <w:textAlignment w:val="baseline"/>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1、我校有70%的教师在上课时经常使用多媒体，另有30%的教师偶尔使用。从年龄阶层看均为40岁以上的教师。</w:t>
            </w:r>
          </w:p>
          <w:p>
            <w:pPr>
              <w:pStyle w:val="2"/>
              <w:widowControl w:val="0"/>
              <w:numPr>
                <w:ilvl w:val="0"/>
                <w:numId w:val="0"/>
              </w:numPr>
              <w:adjustRightInd w:val="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drawing>
                <wp:inline distT="0" distB="0" distL="114300" distR="114300">
                  <wp:extent cx="5273040" cy="2506980"/>
                  <wp:effectExtent l="0" t="0" r="3810" b="7620"/>
                  <wp:docPr id="6" name="图片 6" descr="0a92dd5e868ba7b082cbd49300a9b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a92dd5e868ba7b082cbd49300a9b6d"/>
                          <pic:cNvPicPr>
                            <a:picLocks noChangeAspect="1"/>
                          </pic:cNvPicPr>
                        </pic:nvPicPr>
                        <pic:blipFill>
                          <a:blip r:embed="rId5"/>
                          <a:stretch>
                            <a:fillRect/>
                          </a:stretch>
                        </pic:blipFill>
                        <pic:spPr>
                          <a:xfrm>
                            <a:off x="0" y="0"/>
                            <a:ext cx="5273040" cy="2506980"/>
                          </a:xfrm>
                          <a:prstGeom prst="rect">
                            <a:avLst/>
                          </a:prstGeom>
                        </pic:spPr>
                      </pic:pic>
                    </a:graphicData>
                  </a:graphic>
                </wp:inline>
              </w:drawing>
            </w:r>
          </w:p>
          <w:p>
            <w:pPr>
              <w:pStyle w:val="2"/>
              <w:widowControl w:val="0"/>
              <w:numPr>
                <w:ilvl w:val="0"/>
                <w:numId w:val="0"/>
              </w:numPr>
              <w:adjustRightInd w:val="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针对是否能独立制作出自己所需课件和能否使用白板播放PPT的调查显示：有15%的教师能够制作课件，70%的教师能够简单修改使用，另外还有15%的教师不能制作；有30%的教师只能够简单播放课件，65%的教师能够播放并可以熟练操作，还有5%的教师不能播放。</w:t>
            </w:r>
          </w:p>
          <w:p>
            <w:pPr>
              <w:pStyle w:val="2"/>
              <w:widowControl w:val="0"/>
              <w:numPr>
                <w:ilvl w:val="0"/>
                <w:numId w:val="0"/>
              </w:numPr>
              <w:adjustRightInd w:val="0"/>
              <w:jc w:val="both"/>
              <w:textAlignment w:val="baseline"/>
              <w:rPr>
                <w:rFonts w:hint="default" w:ascii="黑体" w:hAnsi="黑体" w:eastAsia="黑体" w:cs="黑体"/>
                <w:kern w:val="2"/>
                <w:sz w:val="28"/>
                <w:szCs w:val="28"/>
                <w:lang w:val="en-US" w:eastAsia="zh-CN" w:bidi="ar-SA"/>
              </w:rPr>
            </w:pPr>
            <w:r>
              <w:rPr>
                <w:rFonts w:hint="default" w:ascii="黑体" w:hAnsi="黑体" w:eastAsia="黑体" w:cs="黑体"/>
                <w:kern w:val="2"/>
                <w:sz w:val="28"/>
                <w:szCs w:val="28"/>
                <w:lang w:val="en-US" w:eastAsia="zh-CN" w:bidi="ar-SA"/>
              </w:rPr>
              <w:drawing>
                <wp:inline distT="0" distB="0" distL="114300" distR="114300">
                  <wp:extent cx="5266690" cy="3589020"/>
                  <wp:effectExtent l="0" t="0" r="10160" b="11430"/>
                  <wp:docPr id="7" name="图片 7" descr="31f307ee6da550545ec8ef5d8eb1c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1f307ee6da550545ec8ef5d8eb1c02"/>
                          <pic:cNvPicPr>
                            <a:picLocks noChangeAspect="1"/>
                          </pic:cNvPicPr>
                        </pic:nvPicPr>
                        <pic:blipFill>
                          <a:blip r:embed="rId6"/>
                          <a:stretch>
                            <a:fillRect/>
                          </a:stretch>
                        </pic:blipFill>
                        <pic:spPr>
                          <a:xfrm>
                            <a:off x="0" y="0"/>
                            <a:ext cx="5266690" cy="3589020"/>
                          </a:xfrm>
                          <a:prstGeom prst="rect">
                            <a:avLst/>
                          </a:prstGeom>
                        </pic:spPr>
                      </pic:pic>
                    </a:graphicData>
                  </a:graphic>
                </wp:inline>
              </w:drawing>
            </w:r>
          </w:p>
          <w:p>
            <w:pPr>
              <w:pStyle w:val="2"/>
              <w:widowControl w:val="0"/>
              <w:numPr>
                <w:ilvl w:val="0"/>
                <w:numId w:val="0"/>
              </w:numPr>
              <w:adjustRightInd w:val="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经统计我校95%的教师都会从网上搜索教学资源，但只有75%的教师能够从云端下载课件或者其他教学资源。</w:t>
            </w:r>
          </w:p>
          <w:p>
            <w:pPr>
              <w:pStyle w:val="2"/>
              <w:widowControl w:val="0"/>
              <w:numPr>
                <w:ilvl w:val="0"/>
                <w:numId w:val="0"/>
              </w:numPr>
              <w:adjustRightInd w:val="0"/>
              <w:jc w:val="both"/>
              <w:textAlignment w:val="baseline"/>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我校教师使用最多的教学辅助教学用具（APP）都是乐教乐学，另还有教师资料库，扫描全能王等。</w:t>
            </w:r>
          </w:p>
          <w:p>
            <w:pPr>
              <w:pStyle w:val="2"/>
              <w:widowControl w:val="0"/>
              <w:numPr>
                <w:ilvl w:val="0"/>
                <w:numId w:val="0"/>
              </w:numPr>
              <w:adjustRightInd w:val="0"/>
              <w:jc w:val="both"/>
              <w:textAlignment w:val="baseline"/>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最后对希沃白板5（APP）的了解情况做了简单的调查，情况如下：</w:t>
            </w:r>
          </w:p>
          <w:p>
            <w:pPr>
              <w:pStyle w:val="2"/>
              <w:widowControl w:val="0"/>
              <w:numPr>
                <w:ilvl w:val="0"/>
                <w:numId w:val="0"/>
              </w:numPr>
              <w:adjustRightInd w:val="0"/>
              <w:jc w:val="both"/>
              <w:textAlignment w:val="baseline"/>
              <w:rPr>
                <w:rFonts w:hint="default" w:ascii="黑体" w:hAnsi="黑体" w:eastAsia="黑体" w:cs="黑体"/>
                <w:kern w:val="2"/>
                <w:sz w:val="28"/>
                <w:szCs w:val="28"/>
                <w:lang w:val="en-US" w:eastAsia="zh-CN" w:bidi="ar-SA"/>
              </w:rPr>
            </w:pPr>
            <w:r>
              <w:rPr>
                <w:rFonts w:hint="default" w:ascii="黑体" w:hAnsi="黑体" w:eastAsia="黑体" w:cs="黑体"/>
                <w:kern w:val="2"/>
                <w:sz w:val="28"/>
                <w:szCs w:val="28"/>
                <w:lang w:val="en-US" w:eastAsia="zh-CN" w:bidi="ar-SA"/>
              </w:rPr>
              <w:drawing>
                <wp:inline distT="0" distB="0" distL="114300" distR="114300">
                  <wp:extent cx="4258310" cy="3587750"/>
                  <wp:effectExtent l="0" t="0" r="8890" b="12700"/>
                  <wp:docPr id="8" name="图片 8" descr="c446b69e17cacf2bba746bdfd6709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446b69e17cacf2bba746bdfd6709ea"/>
                          <pic:cNvPicPr>
                            <a:picLocks noChangeAspect="1"/>
                          </pic:cNvPicPr>
                        </pic:nvPicPr>
                        <pic:blipFill>
                          <a:blip r:embed="rId7"/>
                          <a:stretch>
                            <a:fillRect/>
                          </a:stretch>
                        </pic:blipFill>
                        <pic:spPr>
                          <a:xfrm>
                            <a:off x="0" y="0"/>
                            <a:ext cx="4258310" cy="3587750"/>
                          </a:xfrm>
                          <a:prstGeom prst="rect">
                            <a:avLst/>
                          </a:prstGeom>
                        </pic:spPr>
                      </pic:pic>
                    </a:graphicData>
                  </a:graphic>
                </wp:inline>
              </w:drawing>
            </w:r>
          </w:p>
          <w:p>
            <w:pPr>
              <w:pStyle w:val="2"/>
              <w:widowControl w:val="0"/>
              <w:numPr>
                <w:ilvl w:val="0"/>
                <w:numId w:val="0"/>
              </w:numPr>
              <w:adjustRightInd w:val="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待提升点：</w:t>
            </w:r>
          </w:p>
          <w:p>
            <w:pPr>
              <w:pStyle w:val="2"/>
              <w:widowControl w:val="0"/>
              <w:numPr>
                <w:ilvl w:val="0"/>
                <w:numId w:val="0"/>
              </w:numPr>
              <w:adjustRightInd w:val="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根据问卷调查整理出我校教师比较偏向于课件的熟练制作，如何能使自己的课件融入更多的功能，更容易激起学生的兴趣，提高教学效果和优质课的匹配。</w:t>
            </w:r>
          </w:p>
          <w:p>
            <w:pPr>
              <w:pStyle w:val="2"/>
              <w:widowControl w:val="0"/>
              <w:numPr>
                <w:ilvl w:val="0"/>
                <w:numId w:val="0"/>
              </w:numPr>
              <w:adjustRightInd w:val="0"/>
              <w:jc w:val="both"/>
              <w:textAlignment w:val="baseline"/>
              <w:rPr>
                <w:rFonts w:hint="eastAsia" w:ascii="黑体" w:hAnsi="黑体" w:eastAsia="黑体" w:cs="黑体"/>
                <w:kern w:val="2"/>
                <w:sz w:val="28"/>
                <w:szCs w:val="28"/>
                <w:lang w:val="en-US" w:eastAsia="zh-CN" w:bidi="ar-SA"/>
              </w:rPr>
            </w:pPr>
          </w:p>
          <w:p>
            <w:pPr>
              <w:pStyle w:val="2"/>
              <w:rPr>
                <w:rFonts w:ascii="宋体" w:hAnsi="宋体" w:eastAsia="宋体" w:cs="Times New Roman"/>
                <w:b/>
                <w:bCs w:val="0"/>
                <w:kern w:val="0"/>
                <w:sz w:val="28"/>
                <w:szCs w:val="28"/>
                <w:lang w:val="en-US" w:eastAsia="zh-CN" w:bidi="ar-SA"/>
              </w:rPr>
            </w:pPr>
          </w:p>
          <w:p>
            <w:pPr>
              <w:widowControl w:val="0"/>
              <w:spacing w:line="240" w:lineRule="auto"/>
              <w:ind w:firstLine="0" w:firstLineChars="0"/>
              <w:jc w:val="both"/>
              <w:rPr>
                <w:rFonts w:ascii="宋体" w:hAnsi="宋体" w:eastAsia="宋体" w:cs="Times New Roman"/>
                <w:b/>
                <w:bCs w:val="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3" w:hRule="atLeast"/>
          <w:jc w:val="center"/>
        </w:trPr>
        <w:tc>
          <w:tcPr>
            <w:tcW w:w="922" w:type="dxa"/>
            <w:shd w:val="clear" w:color="auto" w:fill="auto"/>
            <w:vAlign w:val="center"/>
          </w:tcPr>
          <w:p>
            <w:pPr>
              <w:widowControl w:val="0"/>
              <w:spacing w:line="400" w:lineRule="exact"/>
              <w:ind w:firstLine="0" w:firstLineChars="0"/>
              <w:jc w:val="center"/>
              <w:rPr>
                <w:rFonts w:hint="eastAsia" w:ascii="黑体" w:hAnsi="黑体" w:eastAsia="黑体" w:cs="Times New Roman"/>
                <w:b w:val="0"/>
                <w:bCs/>
                <w:kern w:val="0"/>
                <w:sz w:val="21"/>
                <w:szCs w:val="21"/>
                <w:lang w:val="en-US" w:eastAsia="zh-CN" w:bidi="ar-SA"/>
              </w:rPr>
            </w:pPr>
            <w:r>
              <w:rPr>
                <w:rFonts w:hint="eastAsia" w:ascii="黑体" w:hAnsi="黑体" w:eastAsia="黑体" w:cs="Times New Roman"/>
                <w:b/>
                <w:bCs/>
                <w:kern w:val="2"/>
                <w:sz w:val="21"/>
                <w:szCs w:val="21"/>
                <w:lang w:val="en-US" w:eastAsia="zh-CN" w:bidi="ar-SA"/>
              </w:rPr>
              <w:t>学校教育教学信息化发展愿景</w:t>
            </w:r>
          </w:p>
        </w:tc>
        <w:tc>
          <w:tcPr>
            <w:tcW w:w="8757" w:type="dxa"/>
            <w:gridSpan w:val="2"/>
            <w:shd w:val="clear" w:color="auto" w:fill="auto"/>
          </w:tcPr>
          <w:p>
            <w:pPr>
              <w:widowControl w:val="0"/>
              <w:numPr>
                <w:ilvl w:val="0"/>
                <w:numId w:val="3"/>
              </w:numPr>
              <w:spacing w:line="240" w:lineRule="auto"/>
              <w:ind w:leftChars="0"/>
              <w:jc w:val="both"/>
              <w:rPr>
                <w:rFonts w:hint="eastAsia" w:ascii="宋体" w:hAnsi="宋体" w:eastAsia="宋体" w:cs="Times New Roman"/>
                <w:b/>
                <w:bCs w:val="0"/>
                <w:kern w:val="0"/>
                <w:sz w:val="28"/>
                <w:szCs w:val="28"/>
                <w:lang w:val="en-US" w:eastAsia="zh-CN" w:bidi="ar-SA"/>
              </w:rPr>
            </w:pPr>
            <w:r>
              <w:rPr>
                <w:rFonts w:hint="eastAsia" w:ascii="宋体" w:hAnsi="宋体" w:eastAsia="宋体" w:cs="Times New Roman"/>
                <w:b/>
                <w:bCs w:val="0"/>
                <w:kern w:val="0"/>
                <w:sz w:val="28"/>
                <w:szCs w:val="28"/>
                <w:lang w:val="en-US" w:eastAsia="zh-CN" w:bidi="ar-SA"/>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kern w:val="2"/>
                <w:sz w:val="28"/>
                <w:szCs w:val="28"/>
                <w:lang w:val="en-US" w:eastAsia="zh-CN" w:bidi="ar-SA"/>
              </w:rPr>
            </w:pPr>
            <w:r>
              <w:rPr>
                <w:rFonts w:hint="eastAsia" w:ascii="宋体" w:hAnsi="宋体" w:cs="Times New Roman"/>
                <w:b/>
                <w:bCs w:val="0"/>
                <w:kern w:val="0"/>
                <w:sz w:val="28"/>
                <w:szCs w:val="28"/>
                <w:lang w:val="en-US" w:eastAsia="zh-CN" w:bidi="ar-SA"/>
              </w:rPr>
              <w:t xml:space="preserve"> </w:t>
            </w:r>
            <w:r>
              <w:rPr>
                <w:rFonts w:hint="eastAsia" w:ascii="黑体" w:hAnsi="黑体" w:eastAsia="黑体" w:cs="黑体"/>
                <w:kern w:val="2"/>
                <w:sz w:val="28"/>
                <w:szCs w:val="28"/>
                <w:lang w:val="en-US" w:eastAsia="zh-CN" w:bidi="ar-SA"/>
              </w:rPr>
              <w:t xml:space="preserve"> 根据《教育部关于实施全国中小学教师信息技术应用能力提升工程2.0的意见》《河南省中小学教师信息技术应用能力提升工程2.0的实施意见》《汝州市中小学教师信息技术应用能力提升工程2.0整校推进工作实施方案》的要求,有效推动教师主动适应信息化等新技术变革,积极有效开展教育教学阔步教育现代化,结合学校信息技术应用实际,制定学校教师信息技术应用能力提升工程2.0整校推进工作规划。</w:t>
            </w:r>
          </w:p>
          <w:p>
            <w:pPr>
              <w:pStyle w:val="2"/>
              <w:rPr>
                <w:rFonts w:hint="eastAsia"/>
                <w:sz w:val="28"/>
                <w:szCs w:val="28"/>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Times New Roman"/>
                <w:b/>
                <w:bCs w:val="0"/>
                <w:kern w:val="0"/>
                <w:sz w:val="28"/>
                <w:szCs w:val="28"/>
                <w:lang w:val="en-US" w:eastAsia="zh-CN" w:bidi="ar-SA"/>
              </w:rPr>
            </w:pPr>
            <w:r>
              <w:rPr>
                <w:rFonts w:hint="eastAsia" w:ascii="宋体" w:hAnsi="宋体" w:eastAsia="宋体" w:cs="Times New Roman"/>
                <w:b/>
                <w:bCs w:val="0"/>
                <w:kern w:val="0"/>
                <w:sz w:val="28"/>
                <w:szCs w:val="28"/>
                <w:lang w:val="en-US" w:eastAsia="zh-CN" w:bidi="ar-SA"/>
              </w:rPr>
              <w:t>教育信息计划发展愿景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发展愿景:借助信息2.0工程,提升办学品质,促进信息技术与学科课程的整合,逐渐提升教师信息技术能力,提高教学效率。让全体教师在信息技术的应用意识、应用理念、应用习惯等方面提升。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第一年（2021年）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1.通过学习提高教师演示文稿、微课设计与制作能力,应用于教学实践。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2.能够使学科与信息技术的融合,创新信息化课堂教学,激起学生的学习兴趣并提高学生学习效果。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3.教师能够在一年的线上和线下培训中对信息化教学充满信心。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第二年（2022年）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1.借助信息化2.0工程,逐步提升学校办学品质，提高教学成绩。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2.使信息化教学成为常态化，每学期中至少举办三次有关比赛或者培训，这样信息化教学得有关知识才能记得更牢，用的更好。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3.大部分老师能够积极主动地应用信息技术改变教学方式和学习方式，部分信息技术能力比较好的老师基本实现信息技术与课堂教学的深度融合，能够自主利用信息化解决日常教学中的难题。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4.全面促进教师全员信息技术能力提升。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第三年（2023年）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能够应用信息化提高学校各方面的管理,完善管理制度,提高教育教学质量,创建校园网管理,建设学校信息化教学平台。</w:t>
            </w:r>
          </w:p>
          <w:p>
            <w:pPr>
              <w:pStyle w:val="2"/>
              <w:rPr>
                <w:rFonts w:hint="eastAsia"/>
                <w:sz w:val="28"/>
                <w:szCs w:val="28"/>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Times New Roman"/>
                <w:b/>
                <w:bCs w:val="0"/>
                <w:kern w:val="0"/>
                <w:sz w:val="28"/>
                <w:szCs w:val="28"/>
                <w:lang w:val="en-US" w:eastAsia="zh-CN" w:bidi="ar-SA"/>
              </w:rPr>
            </w:pPr>
            <w:r>
              <w:rPr>
                <w:rFonts w:hint="eastAsia" w:ascii="宋体" w:hAnsi="宋体" w:eastAsia="宋体" w:cs="Times New Roman"/>
                <w:b/>
                <w:bCs w:val="0"/>
                <w:kern w:val="0"/>
                <w:sz w:val="28"/>
                <w:szCs w:val="28"/>
                <w:lang w:val="en-US" w:eastAsia="zh-CN" w:bidi="ar-SA"/>
              </w:rPr>
              <w:t>年度规划</w:t>
            </w:r>
          </w:p>
          <w:p>
            <w:pPr>
              <w:pStyle w:val="2"/>
              <w:widowControl w:val="0"/>
              <w:numPr>
                <w:ilvl w:val="0"/>
                <w:numId w:val="0"/>
              </w:numPr>
              <w:adjustRightInd w:val="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本校实施信息技术2.0整校推进项目的具体各阶段内容安排：</w:t>
            </w:r>
          </w:p>
          <w:p>
            <w:pP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1.2021年3月15日——信息技术提升2.0政策解读及学校信心化愿景发布：</w:t>
            </w:r>
          </w:p>
          <w:p>
            <w:pPr>
              <w:pStyle w:val="2"/>
              <w:keepNext w:val="0"/>
              <w:keepLines w:val="0"/>
              <w:pageBreakBefore w:val="0"/>
              <w:widowControl w:val="0"/>
              <w:numPr>
                <w:ilvl w:val="0"/>
                <w:numId w:val="0"/>
              </w:numPr>
              <w:kinsoku/>
              <w:wordWrap/>
              <w:overflowPunct/>
              <w:topLinePunct w:val="0"/>
              <w:autoSpaceDE/>
              <w:autoSpaceDN/>
              <w:bidi w:val="0"/>
              <w:adjustRightInd w:val="0"/>
              <w:snapToGrid/>
              <w:ind w:firstLine="440" w:firstLineChars="200"/>
              <w:jc w:val="both"/>
              <w:textAlignment w:val="baseline"/>
              <w:rPr>
                <w:rFonts w:hint="default"/>
                <w:sz w:val="32"/>
                <w:szCs w:val="40"/>
                <w:lang w:val="en-US" w:eastAsia="zh-CN"/>
              </w:rPr>
            </w:pPr>
            <w:r>
              <w:rPr>
                <w:rFonts w:hint="eastAsia"/>
                <w:sz w:val="22"/>
                <w:szCs w:val="28"/>
                <w:lang w:val="en-US" w:eastAsia="zh-CN"/>
              </w:rPr>
              <w:t xml:space="preserve"> </w:t>
            </w:r>
            <w:r>
              <w:rPr>
                <w:rFonts w:hint="eastAsia"/>
                <w:sz w:val="32"/>
                <w:szCs w:val="40"/>
                <w:lang w:val="en-US" w:eastAsia="zh-CN"/>
              </w:rPr>
              <w:t>首先第一步先解读政策，第二步学校整校推进规划的介绍，第三步信息技术2.0项目的公开发布。要求人人参与，责任到人，开展信息技术2.0解读等活动，使老师明细2.0的实施要求,互联网+时代教育信息化的变革及创新的必要性。</w:t>
            </w:r>
          </w:p>
          <w:p>
            <w:pP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2.2021年3月16日-3月19日——教研组制定研修方案，制定研修计划：</w:t>
            </w:r>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eastAsia"/>
                <w:sz w:val="32"/>
                <w:szCs w:val="40"/>
                <w:lang w:val="en-US" w:eastAsia="zh-CN"/>
              </w:rPr>
            </w:pPr>
            <w:r>
              <w:rPr>
                <w:rFonts w:hint="eastAsia"/>
                <w:sz w:val="32"/>
                <w:szCs w:val="40"/>
                <w:lang w:val="en-US" w:eastAsia="zh-CN"/>
              </w:rPr>
              <w:t>教研组精准制定本学科研修方案，教师制定个人研修计划</w:t>
            </w:r>
            <w:r>
              <w:rPr>
                <w:rFonts w:hint="eastAsia" w:ascii="黑体" w:hAnsi="黑体" w:eastAsia="黑体" w:cs="黑体"/>
                <w:kern w:val="2"/>
                <w:sz w:val="28"/>
                <w:szCs w:val="28"/>
                <w:lang w:val="en-US" w:eastAsia="zh-CN" w:bidi="ar-SA"/>
              </w:rPr>
              <w:t>。</w:t>
            </w:r>
            <w:r>
              <w:rPr>
                <w:rFonts w:hint="eastAsia"/>
                <w:sz w:val="32"/>
                <w:szCs w:val="40"/>
                <w:lang w:val="en-US" w:eastAsia="zh-CN"/>
              </w:rPr>
              <w:t>并根据具体要求，在规定时间内有质量的上交。严禁网络抄袭，教师必须依据自己的信息技术能力水平与选择的能力点相结合制定研修计划。</w:t>
            </w:r>
          </w:p>
          <w:p>
            <w:pP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3.2021年3月20日-3月25日——完成平台学习任务，教师线上自主研修：</w:t>
            </w:r>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eastAsia"/>
                <w:sz w:val="32"/>
                <w:szCs w:val="40"/>
                <w:lang w:val="en-US" w:eastAsia="zh-CN"/>
              </w:rPr>
            </w:pPr>
            <w:r>
              <w:rPr>
                <w:rFonts w:hint="eastAsia"/>
                <w:sz w:val="32"/>
                <w:szCs w:val="40"/>
                <w:lang w:val="en-US" w:eastAsia="zh-CN"/>
              </w:rPr>
              <w:t>教师自己对学科信息技术的需求在学校所选择的四个能力点中进行自主研修,集中学习,完成线上的课程学习任务。各教研组基于本组教师选择的任务清单,根据本校教研计划合理规划组织开展集体备课实践观课评课活动等。在这段时间内教师需要全部完成线上学习。</w:t>
            </w:r>
          </w:p>
          <w:p>
            <w:pP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4.2021年3月26日-4月1日——线下选课设计和制作：</w:t>
            </w:r>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eastAsia"/>
                <w:sz w:val="32"/>
                <w:szCs w:val="40"/>
                <w:lang w:val="en-US" w:eastAsia="zh-CN"/>
              </w:rPr>
            </w:pPr>
            <w:r>
              <w:rPr>
                <w:rFonts w:hint="eastAsia"/>
                <w:sz w:val="32"/>
                <w:szCs w:val="40"/>
                <w:lang w:val="en-US" w:eastAsia="zh-CN"/>
              </w:rPr>
              <w:t>根据选择的能力进行线下实践学习内容，教师根据选择研修主题完成包含能力点的教学设计、演示文稿或微课作品。</w:t>
            </w:r>
          </w:p>
          <w:p>
            <w:pP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5.2021年4月2日-4月12日——开展第一次听评课活动及修改完善演示文稿或微课（本学科教研组内）：</w:t>
            </w:r>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eastAsia"/>
                <w:sz w:val="32"/>
                <w:szCs w:val="40"/>
                <w:lang w:val="en-US" w:eastAsia="zh-CN"/>
              </w:rPr>
            </w:pPr>
            <w:r>
              <w:rPr>
                <w:rFonts w:hint="eastAsia"/>
                <w:sz w:val="32"/>
                <w:szCs w:val="40"/>
                <w:lang w:val="en-US" w:eastAsia="zh-CN"/>
              </w:rPr>
              <w:t>将线上学习课程与线下教学有机整合，结合教学实践，拓展教学成果,提升把握教材、驾驭课堂的能力和熟练运用信息技术的能力。听课教师完成听课记录，并提出完善意见。讲课教师需要在听完意见后完善自己的演示文稿或微课作品进行上交。</w:t>
            </w:r>
          </w:p>
          <w:p>
            <w:pP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6.2021年4月13日-4月18日——开展第二次听评课活动（各科教研组共考核）：</w:t>
            </w:r>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eastAsia"/>
                <w:sz w:val="32"/>
                <w:szCs w:val="40"/>
                <w:lang w:val="en-US" w:eastAsia="zh-CN"/>
              </w:rPr>
            </w:pPr>
            <w:r>
              <w:rPr>
                <w:rFonts w:hint="eastAsia"/>
                <w:sz w:val="32"/>
                <w:szCs w:val="40"/>
                <w:lang w:val="en-US" w:eastAsia="zh-CN"/>
              </w:rPr>
              <w:t>教研组听课评课，不仅限于同学科之间，进行跨学科听评课。录制研修主题应用的课堂视频（5-10分钟）。要求在活动后上交教学设计1份、演示文稿或微课1个和课堂实录1个，并推出各教研组优秀案例。</w:t>
            </w:r>
          </w:p>
          <w:p>
            <w:pP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7.2021年4月18日-4月30日——选出优秀，并进行集体听课评课：</w:t>
            </w:r>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eastAsia"/>
                <w:sz w:val="32"/>
                <w:szCs w:val="40"/>
                <w:lang w:val="en-US" w:eastAsia="zh-CN"/>
              </w:rPr>
            </w:pPr>
            <w:r>
              <w:rPr>
                <w:rFonts w:hint="eastAsia"/>
                <w:sz w:val="32"/>
                <w:szCs w:val="40"/>
                <w:lang w:val="en-US" w:eastAsia="zh-CN"/>
              </w:rPr>
              <w:t>同级同科目之间采取同课异构的方式，老师们都具有个人风格的演示文稿或者不同的教学风格。全程进行录像记录（包括研讨过程），随后教师每组选出一到两个优秀案列，推出优秀的教师作品。随后组织全体老师进行集体听课评课。</w:t>
            </w:r>
          </w:p>
          <w:p>
            <w:pP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8.2021年5月——成果归纳汇编：</w:t>
            </w:r>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eastAsia"/>
                <w:sz w:val="32"/>
                <w:szCs w:val="40"/>
                <w:lang w:val="en-US" w:eastAsia="zh-CN"/>
              </w:rPr>
            </w:pPr>
            <w:r>
              <w:rPr>
                <w:rFonts w:hint="eastAsia"/>
                <w:sz w:val="32"/>
                <w:szCs w:val="40"/>
                <w:lang w:val="en-US" w:eastAsia="zh-CN"/>
              </w:rPr>
              <w:t>共分为两部分一是成果汇总、二是表彰激励，完成项目绩效考核。为其他学校观摩学习，做好相关流程，物资材料准备。</w:t>
            </w:r>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eastAsia"/>
                <w:sz w:val="32"/>
                <w:szCs w:val="40"/>
                <w:lang w:val="en-US" w:eastAsia="zh-CN"/>
              </w:rPr>
            </w:pPr>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eastAsia"/>
                <w:sz w:val="32"/>
                <w:szCs w:val="40"/>
                <w:lang w:val="en-US" w:eastAsia="zh-CN"/>
              </w:rPr>
            </w:pPr>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eastAsia"/>
                <w:sz w:val="32"/>
                <w:szCs w:val="40"/>
                <w:lang w:val="en-US" w:eastAsia="zh-CN"/>
              </w:rPr>
            </w:pPr>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eastAsia"/>
                <w:sz w:val="32"/>
                <w:szCs w:val="40"/>
                <w:lang w:val="en-US" w:eastAsia="zh-CN"/>
              </w:rPr>
            </w:pPr>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eastAsia"/>
                <w:sz w:val="32"/>
                <w:szCs w:val="40"/>
                <w:lang w:val="en-US" w:eastAsia="zh-CN"/>
              </w:rPr>
            </w:pPr>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eastAsia"/>
                <w:sz w:val="32"/>
                <w:szCs w:val="40"/>
                <w:lang w:val="en-US" w:eastAsia="zh-CN"/>
              </w:rPr>
            </w:pPr>
          </w:p>
          <w:p>
            <w:pPr>
              <w:widowControl w:val="0"/>
              <w:spacing w:line="400" w:lineRule="exact"/>
              <w:ind w:firstLine="0" w:firstLineChars="0"/>
              <w:jc w:val="both"/>
              <w:rPr>
                <w:rFonts w:ascii="宋体" w:hAnsi="宋体" w:eastAsia="宋体" w:cs="Times New Roman"/>
                <w:bCs/>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2" w:hRule="atLeast"/>
          <w:jc w:val="center"/>
        </w:trPr>
        <w:tc>
          <w:tcPr>
            <w:tcW w:w="922" w:type="dxa"/>
            <w:shd w:val="clear" w:color="auto" w:fill="auto"/>
            <w:vAlign w:val="center"/>
          </w:tcPr>
          <w:p>
            <w:pPr>
              <w:widowControl w:val="0"/>
              <w:spacing w:line="400" w:lineRule="exact"/>
              <w:ind w:firstLine="0" w:firstLineChars="0"/>
              <w:jc w:val="center"/>
              <w:rPr>
                <w:rFonts w:hint="eastAsia" w:ascii="黑体" w:hAnsi="黑体" w:eastAsia="黑体" w:cs="Times New Roman"/>
                <w:b/>
                <w:bCs/>
                <w:kern w:val="2"/>
                <w:sz w:val="21"/>
                <w:szCs w:val="21"/>
                <w:lang w:val="en-US" w:eastAsia="zh-CN" w:bidi="ar-SA"/>
              </w:rPr>
            </w:pPr>
            <w:r>
              <w:rPr>
                <w:rFonts w:hint="eastAsia" w:ascii="黑体" w:hAnsi="黑体" w:eastAsia="黑体" w:cs="Times New Roman"/>
                <w:b/>
                <w:bCs/>
                <w:kern w:val="2"/>
                <w:sz w:val="21"/>
                <w:szCs w:val="21"/>
                <w:lang w:val="en-US" w:eastAsia="zh-CN" w:bidi="ar-SA"/>
              </w:rPr>
              <w:t>整校推进校本研修计划</w:t>
            </w:r>
          </w:p>
          <w:p>
            <w:pPr>
              <w:widowControl w:val="0"/>
              <w:spacing w:line="400" w:lineRule="exact"/>
              <w:ind w:firstLine="0" w:firstLineChars="0"/>
              <w:jc w:val="center"/>
              <w:rPr>
                <w:rFonts w:hint="eastAsia" w:ascii="黑体" w:hAnsi="黑体" w:eastAsia="黑体" w:cs="Times New Roman"/>
                <w:b/>
                <w:bCs/>
                <w:kern w:val="2"/>
                <w:sz w:val="21"/>
                <w:szCs w:val="21"/>
                <w:lang w:val="en-US" w:eastAsia="zh-CN" w:bidi="ar-SA"/>
              </w:rPr>
            </w:pPr>
          </w:p>
          <w:p>
            <w:pPr>
              <w:pStyle w:val="2"/>
              <w:rPr>
                <w:rFonts w:hint="eastAsia" w:ascii="宋体" w:hAnsi="宋体" w:eastAsia="宋体" w:cs="Times New Roman"/>
                <w:b/>
                <w:bCs w:val="0"/>
                <w:kern w:val="0"/>
                <w:sz w:val="21"/>
                <w:szCs w:val="21"/>
                <w:lang w:val="en-US" w:eastAsia="zh-CN" w:bidi="ar-SA"/>
              </w:rPr>
            </w:pPr>
          </w:p>
          <w:p>
            <w:pPr>
              <w:pStyle w:val="2"/>
              <w:rPr>
                <w:rFonts w:hint="eastAsia" w:ascii="宋体" w:hAnsi="宋体" w:eastAsia="宋体" w:cs="Times New Roman"/>
                <w:b/>
                <w:bCs w:val="0"/>
                <w:kern w:val="0"/>
                <w:sz w:val="21"/>
                <w:szCs w:val="21"/>
                <w:lang w:val="en-US" w:eastAsia="zh-CN" w:bidi="ar-SA"/>
              </w:rPr>
            </w:pPr>
          </w:p>
          <w:p>
            <w:pPr>
              <w:pStyle w:val="2"/>
              <w:rPr>
                <w:rFonts w:hint="eastAsia" w:ascii="宋体" w:hAnsi="宋体" w:eastAsia="宋体" w:cs="Times New Roman"/>
                <w:b/>
                <w:bCs w:val="0"/>
                <w:kern w:val="0"/>
                <w:sz w:val="21"/>
                <w:szCs w:val="21"/>
                <w:lang w:val="en-US" w:eastAsia="zh-CN" w:bidi="ar-SA"/>
              </w:rPr>
            </w:pPr>
          </w:p>
          <w:p>
            <w:pPr>
              <w:pStyle w:val="2"/>
              <w:rPr>
                <w:rFonts w:hint="eastAsia" w:ascii="宋体" w:hAnsi="宋体" w:eastAsia="宋体" w:cs="Times New Roman"/>
                <w:b/>
                <w:bCs w:val="0"/>
                <w:kern w:val="0"/>
                <w:sz w:val="21"/>
                <w:szCs w:val="21"/>
                <w:lang w:val="en-US" w:eastAsia="zh-CN" w:bidi="ar-SA"/>
              </w:rPr>
            </w:pPr>
          </w:p>
          <w:p>
            <w:pPr>
              <w:pStyle w:val="2"/>
              <w:rPr>
                <w:rFonts w:hint="eastAsia" w:ascii="宋体" w:hAnsi="宋体" w:eastAsia="宋体" w:cs="Times New Roman"/>
                <w:b/>
                <w:bCs w:val="0"/>
                <w:kern w:val="0"/>
                <w:sz w:val="21"/>
                <w:szCs w:val="21"/>
                <w:lang w:val="en-US" w:eastAsia="zh-CN" w:bidi="ar-SA"/>
              </w:rPr>
            </w:pPr>
          </w:p>
        </w:tc>
        <w:tc>
          <w:tcPr>
            <w:tcW w:w="8757" w:type="dxa"/>
            <w:gridSpan w:val="2"/>
            <w:shd w:val="clear" w:color="auto" w:fill="auto"/>
          </w:tcPr>
          <w:p>
            <w:pPr>
              <w:widowControl w:val="0"/>
              <w:numPr>
                <w:ilvl w:val="0"/>
                <w:numId w:val="4"/>
              </w:numPr>
              <w:spacing w:line="400" w:lineRule="exact"/>
              <w:jc w:val="both"/>
              <w:rPr>
                <w:rFonts w:hint="eastAsia" w:ascii="黑体" w:hAnsi="黑体" w:eastAsia="黑体" w:cs="黑体"/>
                <w:b/>
                <w:bCs/>
                <w:kern w:val="2"/>
                <w:sz w:val="28"/>
                <w:szCs w:val="28"/>
                <w:lang w:val="en-US" w:eastAsia="zh-CN" w:bidi="ar-SA"/>
              </w:rPr>
            </w:pPr>
            <w:r>
              <w:rPr>
                <w:rFonts w:hint="eastAsia" w:ascii="黑体" w:hAnsi="黑体" w:eastAsia="黑体" w:cs="黑体"/>
                <w:b/>
                <w:bCs/>
                <w:kern w:val="2"/>
                <w:sz w:val="28"/>
                <w:szCs w:val="28"/>
                <w:lang w:val="en-US" w:eastAsia="zh-CN" w:bidi="ar-SA"/>
              </w:rPr>
              <w:t>信息化环境自判</w:t>
            </w:r>
          </w:p>
          <w:p>
            <w:pPr>
              <w:pStyle w:val="2"/>
              <w:rPr>
                <w:rFonts w:hint="eastAsia"/>
                <w:lang w:val="en-US" w:eastAsia="zh-CN"/>
              </w:rPr>
            </w:pPr>
          </w:p>
          <w:p>
            <w:pPr>
              <w:pStyle w:val="2"/>
              <w:widowControl w:val="0"/>
              <w:numPr>
                <w:ilvl w:val="0"/>
                <w:numId w:val="0"/>
              </w:numPr>
              <w:adjustRightInd w:val="0"/>
              <w:ind w:firstLine="560" w:firstLineChars="20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我校信息化环境为多媒体信息环境，在多媒体信息化环境中有11个能力点，本校根据教师问卷调查中想要学习的方向中选择了4个能力点分别为1-2（包括A2数字教育资源获取与A3评价和演示文稿设计与制作）1-4（A5技术支持的课堂导入）1-6（A7技术支持的总结提升）2-2（B2微课程设计与制作）其中根据我校教师年龄要求在40岁以上的教师必须选择1个以上的能力点进行学习，40岁以下的教师需要选择2个能力点。在此基础上的教师也可以根据自己的需求和兴趣额外选择能力点进行学习。</w:t>
            </w:r>
          </w:p>
          <w:p>
            <w:pPr>
              <w:pStyle w:val="2"/>
              <w:widowControl w:val="0"/>
              <w:numPr>
                <w:ilvl w:val="0"/>
                <w:numId w:val="0"/>
              </w:numPr>
              <w:adjustRightInd w:val="0"/>
              <w:ind w:firstLine="560" w:firstLineChars="200"/>
              <w:jc w:val="both"/>
              <w:textAlignment w:val="baseline"/>
              <w:rPr>
                <w:rFonts w:hint="eastAsia" w:ascii="黑体" w:hAnsi="黑体" w:eastAsia="黑体" w:cs="黑体"/>
                <w:kern w:val="2"/>
                <w:sz w:val="28"/>
                <w:szCs w:val="28"/>
                <w:lang w:val="en-US" w:eastAsia="zh-CN" w:bidi="ar-SA"/>
              </w:rPr>
            </w:pPr>
          </w:p>
          <w:p>
            <w:pPr>
              <w:widowControl w:val="0"/>
              <w:numPr>
                <w:ilvl w:val="0"/>
                <w:numId w:val="5"/>
              </w:numPr>
              <w:spacing w:line="400" w:lineRule="exact"/>
              <w:jc w:val="both"/>
              <w:rPr>
                <w:rFonts w:hint="eastAsia" w:ascii="黑体" w:hAnsi="黑体" w:eastAsia="黑体" w:cs="黑体"/>
                <w:b/>
                <w:bCs/>
                <w:kern w:val="2"/>
                <w:sz w:val="28"/>
                <w:szCs w:val="28"/>
                <w:lang w:val="en-US" w:eastAsia="zh-CN" w:bidi="ar-SA"/>
              </w:rPr>
            </w:pPr>
            <w:r>
              <w:rPr>
                <w:rFonts w:hint="eastAsia" w:ascii="黑体" w:hAnsi="黑体" w:eastAsia="黑体" w:cs="黑体"/>
                <w:b/>
                <w:bCs/>
                <w:kern w:val="2"/>
                <w:sz w:val="28"/>
                <w:szCs w:val="28"/>
                <w:lang w:val="en-US" w:eastAsia="zh-CN" w:bidi="ar-SA"/>
              </w:rPr>
              <w:t>整体思路与工作目标</w:t>
            </w:r>
          </w:p>
          <w:p>
            <w:pPr>
              <w:pStyle w:val="2"/>
              <w:rPr>
                <w:rFonts w:hint="eastAsia"/>
                <w:lang w:val="en-US" w:eastAsia="zh-CN"/>
              </w:rPr>
            </w:pPr>
          </w:p>
          <w:p>
            <w:pPr>
              <w:pStyle w:val="2"/>
              <w:widowControl w:val="0"/>
              <w:numPr>
                <w:ilvl w:val="0"/>
                <w:numId w:val="0"/>
              </w:numPr>
              <w:adjustRightInd w:val="0"/>
              <w:ind w:firstLine="560" w:firstLineChars="200"/>
              <w:jc w:val="both"/>
              <w:textAlignment w:val="baseline"/>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目标任务是构建以校为本、基于课堂、应用驱动、注重创新、精准测评的教师信息素养发展机制,采用整校推进的混合式研修模式,实现“三提升一全面”的总体发展目标:校长信息化领导力、教师信息化教学能力、培训团队信息化指导能力显著提升,全面促进信息技术与教育教学融合创新发展。整体思路如下：</w:t>
            </w:r>
          </w:p>
          <w:p>
            <w:pPr>
              <w:pStyle w:val="2"/>
              <w:widowControl w:val="0"/>
              <w:numPr>
                <w:ilvl w:val="0"/>
                <w:numId w:val="0"/>
              </w:numPr>
              <w:adjustRightInd w:val="0"/>
              <w:jc w:val="both"/>
              <w:textAlignment w:val="baseline"/>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1.整校推进教师信息化应用能力培训,提升、发展教师信息化素养。学校共从11个能力点中选择出4个能力点，根据年龄的阶层，40岁以上的需要完成2个以上，40岁以下的需要完成四个。内容从简到难，让教师在学习和应用过程中逐步发现信息化教学的好处。</w:t>
            </w:r>
          </w:p>
          <w:p>
            <w:pPr>
              <w:pStyle w:val="2"/>
              <w:widowControl w:val="0"/>
              <w:numPr>
                <w:ilvl w:val="0"/>
                <w:numId w:val="0"/>
              </w:numPr>
              <w:adjustRightInd w:val="0"/>
              <w:jc w:val="both"/>
              <w:textAlignment w:val="baseline"/>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2.扎实校本研修,缩小教师信息技术应用能力差距,创新教师信息化素养提升，促进信息技术与教学融合发展。保证信息技术的学习能够完全运用在教师的日常教学中，并非学完就放下。</w:t>
            </w:r>
          </w:p>
          <w:p>
            <w:pPr>
              <w:pStyle w:val="2"/>
              <w:widowControl w:val="0"/>
              <w:numPr>
                <w:ilvl w:val="0"/>
                <w:numId w:val="0"/>
              </w:numPr>
              <w:adjustRightInd w:val="0"/>
              <w:jc w:val="both"/>
              <w:textAlignment w:val="baseline"/>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3.打造信息化教学特色团队，满足教师信息化素养成长需要，引领信息化教学发展方向，使教师信息化教学成为常态化。</w:t>
            </w:r>
          </w:p>
          <w:p>
            <w:pPr>
              <w:pStyle w:val="2"/>
              <w:widowControl w:val="0"/>
              <w:numPr>
                <w:ilvl w:val="0"/>
                <w:numId w:val="0"/>
              </w:numPr>
              <w:adjustRightInd w:val="0"/>
              <w:jc w:val="both"/>
              <w:textAlignment w:val="baseline"/>
              <w:rPr>
                <w:rFonts w:hint="eastAsia" w:ascii="黑体" w:hAnsi="黑体" w:eastAsia="黑体" w:cs="黑体"/>
                <w:kern w:val="2"/>
                <w:sz w:val="28"/>
                <w:szCs w:val="28"/>
                <w:lang w:val="en-US" w:eastAsia="zh-CN" w:bidi="ar-SA"/>
              </w:rPr>
            </w:pPr>
          </w:p>
          <w:p>
            <w:pPr>
              <w:widowControl w:val="0"/>
              <w:numPr>
                <w:ilvl w:val="0"/>
                <w:numId w:val="5"/>
              </w:numPr>
              <w:spacing w:line="400" w:lineRule="exact"/>
              <w:ind w:left="0" w:leftChars="0" w:firstLine="0" w:firstLineChars="0"/>
              <w:jc w:val="both"/>
              <w:rPr>
                <w:rFonts w:hint="eastAsia" w:ascii="黑体" w:hAnsi="黑体" w:eastAsia="黑体" w:cs="黑体"/>
                <w:b/>
                <w:bCs/>
                <w:kern w:val="2"/>
                <w:sz w:val="28"/>
                <w:szCs w:val="28"/>
                <w:lang w:val="en-US" w:eastAsia="zh-CN" w:bidi="ar-SA"/>
              </w:rPr>
            </w:pPr>
            <w:r>
              <w:rPr>
                <w:rFonts w:hint="eastAsia" w:ascii="黑体" w:hAnsi="黑体" w:eastAsia="黑体" w:cs="黑体"/>
                <w:b/>
                <w:bCs/>
                <w:kern w:val="2"/>
                <w:sz w:val="28"/>
                <w:szCs w:val="28"/>
                <w:lang w:val="en-US" w:eastAsia="zh-CN" w:bidi="ar-SA"/>
              </w:rPr>
              <w:t>实施步骤</w:t>
            </w:r>
          </w:p>
          <w:p>
            <w:pPr>
              <w:pStyle w:val="2"/>
              <w:rPr>
                <w:rFonts w:hint="eastAsia"/>
                <w:lang w:val="en-US" w:eastAsia="zh-CN"/>
              </w:rPr>
            </w:pPr>
          </w:p>
          <w:p>
            <w:pPr>
              <w:pStyle w:val="2"/>
              <w:widowControl w:val="0"/>
              <w:numPr>
                <w:ilvl w:val="0"/>
                <w:numId w:val="0"/>
              </w:numPr>
              <w:adjustRightInd w:val="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1、摸清底细，精准施策</w:t>
            </w:r>
          </w:p>
          <w:p>
            <w:pPr>
              <w:pStyle w:val="2"/>
              <w:widowControl w:val="0"/>
              <w:numPr>
                <w:ilvl w:val="0"/>
                <w:numId w:val="0"/>
              </w:numPr>
              <w:adjustRightInd w:val="0"/>
              <w:ind w:firstLine="42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在实施信息技术2.0的前提下，首先必须摸清教师对于信息技术2.0的了解，在充分了解后针对教师的需要和兴趣选择合适的能力点。这样才能精准施策是希望使信息技术2.0的利用率扩大到最大化。</w:t>
            </w:r>
          </w:p>
          <w:p>
            <w:pPr>
              <w:pStyle w:val="2"/>
              <w:widowControl w:val="0"/>
              <w:numPr>
                <w:ilvl w:val="0"/>
                <w:numId w:val="0"/>
              </w:numPr>
              <w:adjustRightInd w:val="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2、组建管理与专家团队并完善学校设备</w:t>
            </w:r>
          </w:p>
          <w:p>
            <w:pPr>
              <w:pStyle w:val="2"/>
              <w:widowControl w:val="0"/>
              <w:numPr>
                <w:ilvl w:val="0"/>
                <w:numId w:val="0"/>
              </w:numPr>
              <w:adjustRightInd w:val="0"/>
              <w:ind w:firstLine="42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校长领衔并担当第一责任人，教研组组长为管理团队，准确评估学校信息化教学现状，制定学校信息化发展规划和校本研修方案。出台学校信息化相关制度，构建教师信息化发展“校长带动——全员行动”新机制。由制度管理向自觉成长转变。</w:t>
            </w:r>
          </w:p>
          <w:p>
            <w:pPr>
              <w:pStyle w:val="2"/>
              <w:widowControl w:val="0"/>
              <w:numPr>
                <w:ilvl w:val="0"/>
                <w:numId w:val="0"/>
              </w:numPr>
              <w:adjustRightInd w:val="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3、线上与线下学习共同进行</w:t>
            </w:r>
          </w:p>
          <w:p>
            <w:pPr>
              <w:pStyle w:val="2"/>
              <w:widowControl w:val="0"/>
              <w:numPr>
                <w:ilvl w:val="0"/>
                <w:numId w:val="0"/>
              </w:numPr>
              <w:adjustRightInd w:val="0"/>
              <w:ind w:firstLine="560" w:firstLineChars="200"/>
              <w:jc w:val="both"/>
              <w:textAlignment w:val="baseline"/>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本次培训线上课程20个，实践应用30个课时，共50个。线上课程学习完成后需要教师增加创新运用到自己的教学中，能真正的使信息技术2.0起到重要的作用，整校推进教师信息化教学能力。</w:t>
            </w:r>
          </w:p>
          <w:p>
            <w:pPr>
              <w:pStyle w:val="2"/>
              <w:widowControl w:val="0"/>
              <w:numPr>
                <w:ilvl w:val="0"/>
                <w:numId w:val="0"/>
              </w:numPr>
              <w:adjustRightInd w:val="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4、竞赛中成长</w:t>
            </w:r>
          </w:p>
          <w:p>
            <w:pPr>
              <w:pStyle w:val="2"/>
              <w:widowControl w:val="0"/>
              <w:numPr>
                <w:ilvl w:val="0"/>
                <w:numId w:val="0"/>
              </w:numPr>
              <w:adjustRightInd w:val="0"/>
              <w:ind w:firstLine="560" w:firstLineChars="200"/>
              <w:jc w:val="both"/>
              <w:textAlignment w:val="baseline"/>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在线上线下学习完成后，本校将举办同课异构的比赛，同级同科目的教师用同一节课中不同的教学方法，教师在保留自己教学风格的同时运用所学信息技术的知识为学生上一堂与众不同的课堂。</w:t>
            </w:r>
          </w:p>
          <w:p>
            <w:pPr>
              <w:pStyle w:val="2"/>
              <w:widowControl w:val="0"/>
              <w:numPr>
                <w:ilvl w:val="0"/>
                <w:numId w:val="0"/>
              </w:numPr>
              <w:adjustRightInd w:val="0"/>
              <w:jc w:val="both"/>
              <w:textAlignment w:val="baseline"/>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5、考评验收</w:t>
            </w:r>
          </w:p>
          <w:p>
            <w:pPr>
              <w:pStyle w:val="2"/>
              <w:widowControl w:val="0"/>
              <w:numPr>
                <w:ilvl w:val="0"/>
                <w:numId w:val="0"/>
              </w:numPr>
              <w:adjustRightInd w:val="0"/>
              <w:ind w:firstLine="560" w:firstLineChars="200"/>
              <w:jc w:val="both"/>
              <w:textAlignment w:val="baseline"/>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常规上课时各科目教研组组长随时检查或者抽查，使教师信息技术2.0的作用发挥到最大。促使教师使用信息化教学逐渐常态化。</w:t>
            </w:r>
          </w:p>
          <w:p>
            <w:pPr>
              <w:pStyle w:val="2"/>
              <w:widowControl w:val="0"/>
              <w:numPr>
                <w:ilvl w:val="0"/>
                <w:numId w:val="0"/>
              </w:numPr>
              <w:adjustRightInd w:val="0"/>
              <w:jc w:val="both"/>
              <w:textAlignment w:val="baseline"/>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6、常规化听评课</w:t>
            </w:r>
          </w:p>
          <w:p>
            <w:pPr>
              <w:pStyle w:val="2"/>
              <w:widowControl w:val="0"/>
              <w:numPr>
                <w:ilvl w:val="0"/>
                <w:numId w:val="0"/>
              </w:numPr>
              <w:adjustRightInd w:val="0"/>
              <w:ind w:firstLine="560" w:firstLineChars="200"/>
              <w:jc w:val="both"/>
              <w:textAlignment w:val="baseline"/>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本校将在每周选择一个年级作为听评课年级，没有课的教师可以随时去听课进行学习和指导，互相进步，钻研技术。随后将会任意年级班级，大家随意听课，并在课后进行探讨，汲取优点，改正缺点。</w:t>
            </w:r>
          </w:p>
          <w:p>
            <w:pPr>
              <w:pStyle w:val="2"/>
              <w:widowControl w:val="0"/>
              <w:numPr>
                <w:ilvl w:val="0"/>
                <w:numId w:val="0"/>
              </w:numPr>
              <w:adjustRightInd w:val="0"/>
              <w:jc w:val="both"/>
              <w:textAlignment w:val="baseline"/>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7、检验应用后成绩是否有提高</w:t>
            </w:r>
          </w:p>
          <w:p>
            <w:pPr>
              <w:pStyle w:val="2"/>
              <w:widowControl w:val="0"/>
              <w:numPr>
                <w:ilvl w:val="0"/>
                <w:numId w:val="0"/>
              </w:numPr>
              <w:adjustRightInd w:val="0"/>
              <w:ind w:firstLine="560" w:firstLineChars="200"/>
              <w:jc w:val="both"/>
              <w:textAlignment w:val="baseline"/>
              <w:rPr>
                <w:rFonts w:hint="default"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在信息技术2.0的逐渐推广中，本校将在考试分析会上，除分析成绩外还需发言表达信息技术2.0的实施为自己的教学环境，教学风格，教学方式带了怎样的提高。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jc w:val="center"/>
        </w:trPr>
        <w:tc>
          <w:tcPr>
            <w:tcW w:w="922" w:type="dxa"/>
            <w:shd w:val="clear" w:color="auto" w:fill="auto"/>
            <w:vAlign w:val="center"/>
          </w:tcPr>
          <w:p>
            <w:pPr>
              <w:pStyle w:val="2"/>
              <w:ind w:left="0" w:leftChars="0" w:firstLine="0" w:firstLineChars="0"/>
              <w:jc w:val="center"/>
              <w:rPr>
                <w:rFonts w:hint="eastAsia" w:ascii="宋体" w:hAnsi="宋体" w:eastAsia="宋体" w:cs="Times New Roman"/>
                <w:b/>
                <w:bCs w:val="0"/>
                <w:kern w:val="0"/>
                <w:sz w:val="21"/>
                <w:szCs w:val="21"/>
                <w:lang w:val="en-US" w:eastAsia="zh-CN" w:bidi="ar-SA"/>
              </w:rPr>
            </w:pPr>
            <w:r>
              <w:rPr>
                <w:rFonts w:hint="eastAsia" w:ascii="黑体" w:hAnsi="黑体" w:eastAsia="黑体" w:cs="Times New Roman"/>
                <w:b/>
                <w:bCs/>
                <w:kern w:val="2"/>
                <w:sz w:val="21"/>
                <w:szCs w:val="21"/>
                <w:lang w:val="en-US" w:eastAsia="zh-CN" w:bidi="ar-SA"/>
              </w:rPr>
              <w:t>校本应用考核办法</w:t>
            </w:r>
          </w:p>
        </w:tc>
        <w:tc>
          <w:tcPr>
            <w:tcW w:w="8757" w:type="dxa"/>
            <w:gridSpan w:val="2"/>
            <w:shd w:val="clear" w:color="auto" w:fill="auto"/>
          </w:tcPr>
          <w:p>
            <w:pPr>
              <w:pStyle w:val="2"/>
              <w:numPr>
                <w:ilvl w:val="0"/>
                <w:numId w:val="0"/>
              </w:numPr>
              <w:ind w:leftChars="0"/>
              <w:rPr>
                <w:rFonts w:hint="eastAsia" w:ascii="黑体" w:hAnsi="黑体" w:eastAsia="黑体" w:cs="黑体"/>
                <w:kern w:val="2"/>
                <w:sz w:val="28"/>
                <w:szCs w:val="28"/>
                <w:lang w:val="en-US" w:eastAsia="zh-CN" w:bidi="ar-SA"/>
              </w:rPr>
            </w:pPr>
          </w:p>
          <w:p>
            <w:pPr>
              <w:pStyle w:val="2"/>
              <w:numPr>
                <w:ilvl w:val="0"/>
                <w:numId w:val="6"/>
              </w:numPr>
              <w:ind w:left="0" w:leftChars="0" w:firstLine="0" w:firstLineChars="0"/>
              <w:rPr>
                <w:rFonts w:hint="eastAsia" w:ascii="黑体" w:hAnsi="黑体" w:eastAsia="黑体" w:cs="黑体"/>
                <w:kern w:val="2"/>
                <w:sz w:val="28"/>
                <w:szCs w:val="28"/>
                <w:lang w:val="en-US" w:eastAsia="zh-CN" w:bidi="ar-SA"/>
              </w:rPr>
            </w:pPr>
            <w:r>
              <w:rPr>
                <w:rFonts w:hint="eastAsia" w:ascii="黑体" w:hAnsi="黑体" w:eastAsia="黑体" w:cs="黑体"/>
                <w:b/>
                <w:bCs/>
                <w:kern w:val="2"/>
                <w:sz w:val="28"/>
                <w:szCs w:val="28"/>
                <w:lang w:val="en-US" w:eastAsia="zh-CN" w:bidi="ar-SA"/>
              </w:rPr>
              <w:t>校本研修成果考核</w:t>
            </w:r>
            <w:r>
              <w:rPr>
                <w:rFonts w:hint="eastAsia" w:ascii="黑体" w:hAnsi="黑体" w:eastAsia="黑体" w:cs="黑体"/>
                <w:kern w:val="2"/>
                <w:sz w:val="28"/>
                <w:szCs w:val="28"/>
                <w:lang w:val="en-US" w:eastAsia="zh-CN" w:bidi="ar-SA"/>
              </w:rPr>
              <w:t>。需提交2-4个微能力证据包，包括信息技术应用推广过程中的视频材料，研讨过程与记录。</w:t>
            </w:r>
          </w:p>
          <w:p>
            <w:pPr>
              <w:pStyle w:val="2"/>
              <w:numPr>
                <w:ilvl w:val="0"/>
                <w:numId w:val="6"/>
              </w:numPr>
              <w:ind w:left="0" w:leftChars="0" w:firstLine="0" w:firstLineChars="0"/>
              <w:rPr>
                <w:rFonts w:hint="default" w:ascii="黑体" w:hAnsi="黑体" w:eastAsia="黑体" w:cs="黑体"/>
                <w:kern w:val="2"/>
                <w:sz w:val="28"/>
                <w:szCs w:val="28"/>
                <w:lang w:val="en-US" w:eastAsia="zh-CN" w:bidi="ar-SA"/>
              </w:rPr>
            </w:pPr>
            <w:r>
              <w:rPr>
                <w:rFonts w:hint="eastAsia" w:ascii="黑体" w:hAnsi="黑体" w:eastAsia="黑体" w:cs="黑体"/>
                <w:b/>
                <w:bCs/>
                <w:kern w:val="2"/>
                <w:sz w:val="28"/>
                <w:szCs w:val="28"/>
                <w:lang w:val="en-US" w:eastAsia="zh-CN" w:bidi="ar-SA"/>
              </w:rPr>
              <w:t>教师自测</w:t>
            </w:r>
            <w:r>
              <w:rPr>
                <w:rFonts w:hint="eastAsia" w:ascii="黑体" w:hAnsi="黑体" w:eastAsia="黑体" w:cs="黑体"/>
                <w:kern w:val="2"/>
                <w:sz w:val="28"/>
                <w:szCs w:val="28"/>
                <w:lang w:val="en-US" w:eastAsia="zh-CN" w:bidi="ar-SA"/>
              </w:rPr>
              <w:t>。教师通过学习，在不同阶段对自己的信息技术应用能力需要有一个考量。在不同阶段教师都需要提交不得少于300字的说明，可以从自己在这一阶段的学到了什么，具体运用到哪一方面说起。</w:t>
            </w:r>
          </w:p>
          <w:p>
            <w:pPr>
              <w:keepNext w:val="0"/>
              <w:keepLines w:val="0"/>
              <w:pageBreakBefore w:val="0"/>
              <w:widowControl w:val="0"/>
              <w:numPr>
                <w:ilvl w:val="0"/>
                <w:numId w:val="6"/>
              </w:numPr>
              <w:kinsoku/>
              <w:wordWrap/>
              <w:overflowPunct/>
              <w:topLinePunct w:val="0"/>
              <w:autoSpaceDE/>
              <w:autoSpaceDN/>
              <w:bidi w:val="0"/>
              <w:snapToGrid/>
              <w:spacing w:line="240" w:lineRule="auto"/>
              <w:jc w:val="both"/>
              <w:rPr>
                <w:rFonts w:hint="default" w:ascii="黑体" w:hAnsi="黑体" w:eastAsia="黑体" w:cs="黑体"/>
                <w:kern w:val="2"/>
                <w:sz w:val="28"/>
                <w:szCs w:val="28"/>
                <w:lang w:val="en-US" w:eastAsia="zh-CN" w:bidi="ar-SA"/>
              </w:rPr>
            </w:pPr>
            <w:r>
              <w:rPr>
                <w:rFonts w:hint="eastAsia" w:ascii="黑体" w:hAnsi="黑体" w:eastAsia="黑体" w:cs="黑体"/>
                <w:b/>
                <w:bCs/>
                <w:kern w:val="2"/>
                <w:sz w:val="28"/>
                <w:szCs w:val="28"/>
                <w:lang w:val="en-US" w:eastAsia="zh-CN" w:bidi="ar-SA"/>
              </w:rPr>
              <w:t>学校管理团队对教师学习成果进行测评</w:t>
            </w:r>
            <w:r>
              <w:rPr>
                <w:rFonts w:hint="eastAsia" w:ascii="黑体" w:hAnsi="黑体" w:eastAsia="黑体" w:cs="黑体"/>
                <w:kern w:val="2"/>
                <w:sz w:val="28"/>
                <w:szCs w:val="28"/>
                <w:lang w:val="en-US" w:eastAsia="zh-CN" w:bidi="ar-SA"/>
              </w:rPr>
              <w:t>。教研组组长对教师备课、上课中信息技术的使用情况进行评价，分为优秀、合格和不及格。</w:t>
            </w:r>
          </w:p>
          <w:p>
            <w:pPr>
              <w:keepNext w:val="0"/>
              <w:keepLines w:val="0"/>
              <w:pageBreakBefore w:val="0"/>
              <w:widowControl w:val="0"/>
              <w:numPr>
                <w:ilvl w:val="0"/>
                <w:numId w:val="6"/>
              </w:numPr>
              <w:kinsoku/>
              <w:wordWrap/>
              <w:overflowPunct/>
              <w:topLinePunct w:val="0"/>
              <w:autoSpaceDE/>
              <w:autoSpaceDN/>
              <w:bidi w:val="0"/>
              <w:snapToGrid/>
              <w:spacing w:line="240" w:lineRule="auto"/>
              <w:jc w:val="both"/>
              <w:rPr>
                <w:rFonts w:hint="eastAsia" w:ascii="黑体" w:hAnsi="黑体" w:eastAsia="黑体" w:cs="黑体"/>
                <w:kern w:val="2"/>
                <w:sz w:val="28"/>
                <w:szCs w:val="28"/>
                <w:lang w:val="en-US" w:eastAsia="zh-CN" w:bidi="ar-SA"/>
              </w:rPr>
            </w:pPr>
            <w:r>
              <w:rPr>
                <w:rFonts w:hint="eastAsia" w:ascii="黑体" w:hAnsi="黑体" w:eastAsia="黑体" w:cs="黑体"/>
                <w:b/>
                <w:bCs/>
                <w:kern w:val="2"/>
                <w:sz w:val="28"/>
                <w:szCs w:val="28"/>
                <w:lang w:val="en-US" w:eastAsia="zh-CN" w:bidi="ar-SA"/>
              </w:rPr>
              <w:t>教学互学互评</w:t>
            </w:r>
            <w:r>
              <w:rPr>
                <w:rFonts w:hint="eastAsia" w:ascii="黑体" w:hAnsi="黑体" w:eastAsia="黑体" w:cs="黑体"/>
                <w:kern w:val="2"/>
                <w:sz w:val="28"/>
                <w:szCs w:val="28"/>
                <w:lang w:val="en-US" w:eastAsia="zh-CN" w:bidi="ar-SA"/>
              </w:rPr>
              <w:t>。教师在完成学时后，再向平台提交成果前，须对他人提交的成果进行评价，至少完成三次。</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240" w:lineRule="auto"/>
              <w:jc w:val="both"/>
              <w:textAlignment w:val="baseline"/>
              <w:rPr>
                <w:rFonts w:hint="default" w:ascii="黑体" w:hAnsi="黑体" w:eastAsia="黑体" w:cs="黑体"/>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319" w:type="dxa"/>
          <w:trHeight w:val="13351" w:hRule="atLeast"/>
          <w:jc w:val="center"/>
        </w:trPr>
        <w:tc>
          <w:tcPr>
            <w:tcW w:w="8360" w:type="dxa"/>
            <w:gridSpan w:val="2"/>
          </w:tcPr>
          <w:p>
            <w:pPr>
              <w:widowControl/>
              <w:numPr>
                <w:ilvl w:val="0"/>
                <w:numId w:val="7"/>
              </w:numPr>
              <w:rPr>
                <w:rFonts w:hint="eastAsia" w:ascii="楷体" w:hAnsi="楷体" w:eastAsia="楷体"/>
                <w:b/>
                <w:bCs w:val="0"/>
                <w:color w:val="000000"/>
                <w:sz w:val="32"/>
                <w:szCs w:val="32"/>
              </w:rPr>
            </w:pPr>
            <w:r>
              <w:rPr>
                <w:rFonts w:hint="eastAsia" w:ascii="楷体" w:hAnsi="楷体" w:eastAsia="楷体"/>
                <w:b/>
                <w:bCs w:val="0"/>
                <w:color w:val="000000"/>
                <w:sz w:val="32"/>
                <w:szCs w:val="32"/>
              </w:rPr>
              <w:t>支持保障</w:t>
            </w:r>
          </w:p>
          <w:p>
            <w:pPr>
              <w:widowControl/>
              <w:numPr>
                <w:ilvl w:val="0"/>
                <w:numId w:val="0"/>
              </w:numPr>
              <w:rPr>
                <w:rFonts w:hint="eastAsia" w:eastAsia="仿宋_GB2312"/>
                <w:color w:val="000000"/>
                <w:sz w:val="28"/>
                <w:szCs w:val="28"/>
              </w:rPr>
            </w:pPr>
            <w:r>
              <w:rPr>
                <w:rFonts w:eastAsia="仿宋_GB2312"/>
                <w:b/>
                <w:color w:val="000000"/>
                <w:sz w:val="28"/>
                <w:szCs w:val="28"/>
              </w:rPr>
              <w:t>1.</w:t>
            </w:r>
            <w:r>
              <w:rPr>
                <w:rFonts w:hint="eastAsia" w:eastAsia="仿宋_GB2312"/>
                <w:b/>
                <w:color w:val="000000"/>
                <w:sz w:val="28"/>
                <w:szCs w:val="28"/>
              </w:rPr>
              <w:t>制度建设</w:t>
            </w:r>
            <w:r>
              <w:rPr>
                <w:rFonts w:hint="eastAsia" w:eastAsia="仿宋_GB2312"/>
                <w:color w:val="000000"/>
                <w:sz w:val="28"/>
                <w:szCs w:val="28"/>
              </w:rPr>
              <w:t>（支持教师提升信息技术应用能力、推进学校信息化教学创新的激励措施，包括教师评选评优、职称职务晋升等相关制度设计，包括校本研修的制度建立等等）</w:t>
            </w:r>
          </w:p>
          <w:p>
            <w:pPr>
              <w:pStyle w:val="2"/>
              <w:rPr>
                <w:rFonts w:hint="eastAsia"/>
              </w:rPr>
            </w:pPr>
          </w:p>
          <w:p>
            <w:pPr>
              <w:pStyle w:val="2"/>
              <w:widowControl w:val="0"/>
              <w:numPr>
                <w:ilvl w:val="0"/>
                <w:numId w:val="0"/>
              </w:numPr>
              <w:adjustRightInd w:val="0"/>
              <w:ind w:firstLine="560" w:firstLineChars="20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1.提高认识切实加强领导</w:t>
            </w:r>
          </w:p>
          <w:p>
            <w:pPr>
              <w:pStyle w:val="2"/>
              <w:widowControl w:val="0"/>
              <w:numPr>
                <w:ilvl w:val="0"/>
                <w:numId w:val="0"/>
              </w:numPr>
              <w:adjustRightInd w:val="0"/>
              <w:ind w:firstLine="560" w:firstLineChars="20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学校各层干部一定要统一思想,提高认识,切实加强对培训工作的领导。校长要全面负责信息技术2.0校本研修工作,明确任务,逐级负责,线上线下培训时间不少于50学时。</w:t>
            </w:r>
          </w:p>
          <w:p>
            <w:pPr>
              <w:pStyle w:val="2"/>
              <w:widowControl w:val="0"/>
              <w:numPr>
                <w:ilvl w:val="0"/>
                <w:numId w:val="0"/>
              </w:numPr>
              <w:adjustRightInd w:val="0"/>
              <w:ind w:firstLine="560" w:firstLineChars="20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2.强化管理,精心组织实施。</w:t>
            </w:r>
          </w:p>
          <w:p>
            <w:pPr>
              <w:pStyle w:val="2"/>
              <w:widowControl w:val="0"/>
              <w:numPr>
                <w:ilvl w:val="0"/>
                <w:numId w:val="0"/>
              </w:numPr>
              <w:adjustRightInd w:val="0"/>
              <w:ind w:firstLine="560" w:firstLineChars="20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要卓有成效地开展校本培训工作,必须注重校本培训的制度化、规范化建设,逐步建立健全校本培训的学习制度、考勤制度、考核、奖惩等规章制度,并严格执行。实施过程中,要及时做好培训记录,健全培训档案和教师成长档案。要加强过程性督导检查,积极引导、鼓励和支持教师参加培训,抓落实,求实效。</w:t>
            </w:r>
          </w:p>
          <w:p>
            <w:pPr>
              <w:pStyle w:val="2"/>
              <w:widowControl w:val="0"/>
              <w:numPr>
                <w:ilvl w:val="0"/>
                <w:numId w:val="0"/>
              </w:numPr>
              <w:adjustRightInd w:val="0"/>
              <w:ind w:firstLine="560" w:firstLineChars="20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3、奖励机制</w:t>
            </w:r>
          </w:p>
          <w:p>
            <w:pPr>
              <w:pStyle w:val="2"/>
              <w:widowControl w:val="0"/>
              <w:numPr>
                <w:ilvl w:val="0"/>
                <w:numId w:val="0"/>
              </w:numPr>
              <w:adjustRightInd w:val="0"/>
              <w:ind w:firstLine="560" w:firstLineChars="20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在学校大赛中产生优秀课件微课等推荐参加市级的各类课件、微课评选活动,并在职称职务晋升和评优选先中等对表现突出的教师优先选择，并对线上研修效果好的教研组和表现优秀的组员进行相应的奖励（如证书等）。</w:t>
            </w:r>
          </w:p>
          <w:p>
            <w:pPr>
              <w:pStyle w:val="2"/>
              <w:widowControl w:val="0"/>
              <w:numPr>
                <w:ilvl w:val="0"/>
                <w:numId w:val="0"/>
              </w:numPr>
              <w:adjustRightInd w:val="0"/>
              <w:ind w:firstLine="560" w:firstLineChars="200"/>
              <w:jc w:val="both"/>
              <w:textAlignment w:val="baseline"/>
              <w:rPr>
                <w:rFonts w:hint="default" w:ascii="黑体" w:hAnsi="黑体" w:eastAsia="黑体" w:cs="黑体"/>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319" w:type="dxa"/>
          <w:trHeight w:val="1273" w:hRule="atLeast"/>
          <w:jc w:val="center"/>
        </w:trPr>
        <w:tc>
          <w:tcPr>
            <w:tcW w:w="8360" w:type="dxa"/>
            <w:gridSpan w:val="2"/>
          </w:tcPr>
          <w:p>
            <w:pPr>
              <w:keepNext w:val="0"/>
              <w:keepLines w:val="0"/>
              <w:pageBreakBefore w:val="0"/>
              <w:widowControl/>
              <w:numPr>
                <w:ilvl w:val="0"/>
                <w:numId w:val="4"/>
              </w:numPr>
              <w:kinsoku/>
              <w:wordWrap/>
              <w:overflowPunct/>
              <w:topLinePunct w:val="0"/>
              <w:autoSpaceDE/>
              <w:autoSpaceDN/>
              <w:bidi w:val="0"/>
              <w:snapToGrid/>
              <w:spacing w:line="400" w:lineRule="exact"/>
              <w:ind w:left="0" w:leftChars="0" w:firstLine="0" w:firstLineChars="0"/>
              <w:jc w:val="left"/>
              <w:rPr>
                <w:rFonts w:hint="eastAsia" w:eastAsia="仿宋_GB2312"/>
                <w:color w:val="000000"/>
                <w:sz w:val="28"/>
                <w:szCs w:val="28"/>
              </w:rPr>
            </w:pPr>
            <w:r>
              <w:rPr>
                <w:rFonts w:hint="eastAsia" w:eastAsia="仿宋_GB2312"/>
                <w:b/>
                <w:color w:val="000000"/>
                <w:sz w:val="28"/>
                <w:szCs w:val="28"/>
              </w:rPr>
              <w:t>经费安排</w:t>
            </w:r>
            <w:r>
              <w:rPr>
                <w:rFonts w:hint="eastAsia" w:eastAsia="仿宋_GB2312"/>
                <w:color w:val="000000"/>
                <w:sz w:val="28"/>
                <w:szCs w:val="28"/>
              </w:rPr>
              <w:t>（学校保障能力提升工程2.0整校推进工作实施的经费安排）</w:t>
            </w:r>
          </w:p>
          <w:p>
            <w:pPr>
              <w:pStyle w:val="2"/>
              <w:numPr>
                <w:ilvl w:val="0"/>
                <w:numId w:val="0"/>
              </w:numPr>
              <w:ind w:leftChars="0"/>
            </w:pPr>
          </w:p>
          <w:p>
            <w:pPr>
              <w:pStyle w:val="2"/>
              <w:widowControl w:val="0"/>
              <w:numPr>
                <w:ilvl w:val="0"/>
                <w:numId w:val="0"/>
              </w:numPr>
              <w:adjustRightInd w:val="0"/>
              <w:ind w:firstLine="560" w:firstLineChars="20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根据要求我校需从学校公用经费5%的教师培训费中安排资金，确保开展全员培训、整校推进，为本校教师学习和应用信息技术创造良好的条件。</w:t>
            </w:r>
          </w:p>
          <w:p>
            <w:pPr>
              <w:pStyle w:val="2"/>
              <w:widowControl w:val="0"/>
              <w:numPr>
                <w:ilvl w:val="0"/>
                <w:numId w:val="0"/>
              </w:numPr>
              <w:adjustRightInd w:val="0"/>
              <w:ind w:firstLine="560" w:firstLineChars="200"/>
              <w:jc w:val="both"/>
              <w:textAlignment w:val="baseline"/>
              <w:rPr>
                <w:rFonts w:ascii="仿宋_GB2312" w:eastAsia="仿宋_GB2312"/>
                <w:color w:val="000000"/>
                <w:sz w:val="28"/>
                <w:szCs w:val="28"/>
              </w:rPr>
            </w:pPr>
            <w:r>
              <w:rPr>
                <w:rFonts w:hint="eastAsia" w:ascii="黑体" w:hAnsi="黑体" w:eastAsia="黑体" w:cs="黑体"/>
                <w:kern w:val="2"/>
                <w:sz w:val="28"/>
                <w:szCs w:val="28"/>
                <w:lang w:val="en-US" w:eastAsia="zh-CN" w:bidi="ar-SA"/>
              </w:rPr>
              <w:t>因此我校将投入10000元用于教师听课平台购买、教师培训，整修完善小部件等，为教育信息化工程建设提供制度保障。</w:t>
            </w:r>
          </w:p>
        </w:tc>
      </w:tr>
    </w:tbl>
    <w:p>
      <w:pPr>
        <w:widowControl/>
        <w:numPr>
          <w:ilvl w:val="0"/>
          <w:numId w:val="8"/>
        </w:numPr>
        <w:rPr>
          <w:rFonts w:hint="eastAsia" w:ascii="楷体" w:hAnsi="楷体" w:eastAsia="楷体"/>
          <w:b/>
          <w:bCs w:val="0"/>
          <w:color w:val="000000"/>
          <w:sz w:val="32"/>
          <w:szCs w:val="32"/>
        </w:rPr>
      </w:pPr>
      <w:r>
        <w:rPr>
          <w:rFonts w:hint="eastAsia" w:ascii="楷体" w:hAnsi="楷体" w:eastAsia="楷体"/>
          <w:b/>
          <w:bCs w:val="0"/>
          <w:color w:val="000000"/>
          <w:sz w:val="32"/>
          <w:szCs w:val="32"/>
        </w:rPr>
        <w:t>工作创新</w:t>
      </w:r>
    </w:p>
    <w:p>
      <w:pPr>
        <w:pStyle w:val="2"/>
        <w:numPr>
          <w:ilvl w:val="0"/>
          <w:numId w:val="0"/>
        </w:numPr>
      </w:pPr>
    </w:p>
    <w:tbl>
      <w:tblPr>
        <w:tblStyle w:val="5"/>
        <w:tblW w:w="83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9" w:hRule="atLeast"/>
        </w:trPr>
        <w:tc>
          <w:tcPr>
            <w:tcW w:w="8329" w:type="dxa"/>
          </w:tcPr>
          <w:p>
            <w:pPr>
              <w:pStyle w:val="2"/>
              <w:widowControl w:val="0"/>
              <w:numPr>
                <w:ilvl w:val="0"/>
                <w:numId w:val="0"/>
              </w:numPr>
              <w:adjustRightInd w:val="0"/>
              <w:ind w:firstLine="560" w:firstLineChars="20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新教师入职时都会有“青蓝工程”，目的在于让经验丰富的教师带动新入职的教师，及时分享经验等。而在信息技术2.0中我校将组成学习共同体，构建学习共同体，是年轻教师的信息技术能力与老教师的教育教学能力相融合。互相学习，互相促进，使信息技术2.0的推广起到最大的作用。</w:t>
            </w:r>
          </w:p>
          <w:p>
            <w:pPr>
              <w:pStyle w:val="2"/>
              <w:widowControl w:val="0"/>
              <w:numPr>
                <w:ilvl w:val="0"/>
                <w:numId w:val="0"/>
              </w:numPr>
              <w:adjustRightInd w:val="0"/>
              <w:ind w:firstLine="560" w:firstLineChars="200"/>
              <w:jc w:val="both"/>
              <w:textAlignment w:val="baseline"/>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并且开展“一师一优课，一课一名师”的活动，首先在同级同科目中间，用同一节课进行比拼。目的在于吸收经验，找到其中优点，同时也看到弊端在自己的课堂中避免此类情况的出现。同级比拼后，将会开展全校内的优课比拼，大家互相学习，将自己所学习的信息技术2.0的内容充分用于教师课堂教学。</w:t>
            </w:r>
          </w:p>
          <w:p>
            <w:pPr>
              <w:pStyle w:val="2"/>
              <w:widowControl w:val="0"/>
              <w:numPr>
                <w:ilvl w:val="0"/>
                <w:numId w:val="0"/>
              </w:numPr>
              <w:adjustRightInd w:val="0"/>
              <w:ind w:firstLine="560" w:firstLineChars="200"/>
              <w:jc w:val="both"/>
              <w:textAlignment w:val="baseline"/>
              <w:rPr>
                <w:rFonts w:eastAsia="仿宋_GB2312"/>
                <w:color w:val="000000"/>
                <w:sz w:val="28"/>
                <w:szCs w:val="28"/>
              </w:rPr>
            </w:pPr>
            <w:r>
              <w:rPr>
                <w:rFonts w:hint="eastAsia" w:ascii="黑体" w:hAnsi="黑体" w:eastAsia="黑体" w:cs="黑体"/>
                <w:kern w:val="2"/>
                <w:sz w:val="28"/>
                <w:szCs w:val="28"/>
                <w:lang w:val="en-US" w:eastAsia="zh-CN" w:bidi="ar-SA"/>
              </w:rPr>
              <w:t>使教师学着用，想着用，乐着用。这才是教师信息技术2.0整校推进的意义所在。</w:t>
            </w:r>
          </w:p>
        </w:tc>
      </w:tr>
    </w:tbl>
    <w:p>
      <w:pPr>
        <w:widowControl/>
        <w:rPr>
          <w:rFonts w:ascii="楷体" w:hAnsi="楷体" w:eastAsia="楷体"/>
          <w:b/>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C1ufMgBAACZ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Atbnz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7B4D46"/>
    <w:multiLevelType w:val="singleLevel"/>
    <w:tmpl w:val="B07B4D46"/>
    <w:lvl w:ilvl="0" w:tentative="0">
      <w:start w:val="1"/>
      <w:numFmt w:val="chineseCounting"/>
      <w:suff w:val="nothing"/>
      <w:lvlText w:val="%1、"/>
      <w:lvlJc w:val="left"/>
      <w:rPr>
        <w:rFonts w:hint="eastAsia"/>
      </w:rPr>
    </w:lvl>
  </w:abstractNum>
  <w:abstractNum w:abstractNumId="1">
    <w:nsid w:val="E37EC259"/>
    <w:multiLevelType w:val="singleLevel"/>
    <w:tmpl w:val="E37EC259"/>
    <w:lvl w:ilvl="0" w:tentative="0">
      <w:start w:val="1"/>
      <w:numFmt w:val="decimal"/>
      <w:lvlText w:val="%1."/>
      <w:lvlJc w:val="left"/>
      <w:pPr>
        <w:tabs>
          <w:tab w:val="left" w:pos="312"/>
        </w:tabs>
      </w:pPr>
    </w:lvl>
  </w:abstractNum>
  <w:abstractNum w:abstractNumId="2">
    <w:nsid w:val="F7767FC7"/>
    <w:multiLevelType w:val="singleLevel"/>
    <w:tmpl w:val="F7767FC7"/>
    <w:lvl w:ilvl="0" w:tentative="0">
      <w:start w:val="1"/>
      <w:numFmt w:val="chineseCounting"/>
      <w:suff w:val="nothing"/>
      <w:lvlText w:val="%1、"/>
      <w:lvlJc w:val="left"/>
      <w:rPr>
        <w:rFonts w:hint="eastAsia"/>
      </w:rPr>
    </w:lvl>
  </w:abstractNum>
  <w:abstractNum w:abstractNumId="3">
    <w:nsid w:val="000AB25D"/>
    <w:multiLevelType w:val="singleLevel"/>
    <w:tmpl w:val="000AB25D"/>
    <w:lvl w:ilvl="0" w:tentative="0">
      <w:start w:val="1"/>
      <w:numFmt w:val="decimal"/>
      <w:lvlText w:val="%1."/>
      <w:lvlJc w:val="left"/>
      <w:pPr>
        <w:tabs>
          <w:tab w:val="left" w:pos="312"/>
        </w:tabs>
      </w:pPr>
    </w:lvl>
  </w:abstractNum>
  <w:abstractNum w:abstractNumId="4">
    <w:nsid w:val="0C8C043C"/>
    <w:multiLevelType w:val="multilevel"/>
    <w:tmpl w:val="0C8C043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4DE5D5"/>
    <w:multiLevelType w:val="singleLevel"/>
    <w:tmpl w:val="0F4DE5D5"/>
    <w:lvl w:ilvl="0" w:tentative="0">
      <w:start w:val="2"/>
      <w:numFmt w:val="decimal"/>
      <w:lvlText w:val="%1."/>
      <w:lvlJc w:val="left"/>
      <w:pPr>
        <w:tabs>
          <w:tab w:val="left" w:pos="312"/>
        </w:tabs>
      </w:pPr>
    </w:lvl>
  </w:abstractNum>
  <w:abstractNum w:abstractNumId="6">
    <w:nsid w:val="1CCB1C09"/>
    <w:multiLevelType w:val="singleLevel"/>
    <w:tmpl w:val="1CCB1C09"/>
    <w:lvl w:ilvl="0" w:tentative="0">
      <w:start w:val="3"/>
      <w:numFmt w:val="chineseCounting"/>
      <w:suff w:val="nothing"/>
      <w:lvlText w:val="（%1）"/>
      <w:lvlJc w:val="left"/>
      <w:rPr>
        <w:rFonts w:hint="eastAsia"/>
      </w:rPr>
    </w:lvl>
  </w:abstractNum>
  <w:abstractNum w:abstractNumId="7">
    <w:nsid w:val="4DAD6437"/>
    <w:multiLevelType w:val="singleLevel"/>
    <w:tmpl w:val="4DAD6437"/>
    <w:lvl w:ilvl="0" w:tentative="0">
      <w:start w:val="2"/>
      <w:numFmt w:val="chineseCounting"/>
      <w:suff w:val="nothing"/>
      <w:lvlText w:val="（%1）"/>
      <w:lvlJc w:val="left"/>
      <w:rPr>
        <w:rFonts w:hint="eastAsia"/>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6D"/>
    <w:rsid w:val="00105B39"/>
    <w:rsid w:val="00205F3A"/>
    <w:rsid w:val="004B096D"/>
    <w:rsid w:val="00615CE8"/>
    <w:rsid w:val="00624D58"/>
    <w:rsid w:val="006F3132"/>
    <w:rsid w:val="006F6694"/>
    <w:rsid w:val="008374FC"/>
    <w:rsid w:val="008916E5"/>
    <w:rsid w:val="008A14B7"/>
    <w:rsid w:val="00900264"/>
    <w:rsid w:val="00920D9C"/>
    <w:rsid w:val="009B4F4F"/>
    <w:rsid w:val="00A0655E"/>
    <w:rsid w:val="00AD1464"/>
    <w:rsid w:val="00B25FCC"/>
    <w:rsid w:val="00B5384A"/>
    <w:rsid w:val="00B905E4"/>
    <w:rsid w:val="00BB39BB"/>
    <w:rsid w:val="00BD4DC0"/>
    <w:rsid w:val="00C278A5"/>
    <w:rsid w:val="00C74945"/>
    <w:rsid w:val="00CA5D9B"/>
    <w:rsid w:val="00D04B89"/>
    <w:rsid w:val="00D477B4"/>
    <w:rsid w:val="00D5631A"/>
    <w:rsid w:val="00E37749"/>
    <w:rsid w:val="00E6678B"/>
    <w:rsid w:val="00E76E03"/>
    <w:rsid w:val="00EC6D8B"/>
    <w:rsid w:val="00EC7119"/>
    <w:rsid w:val="010438CC"/>
    <w:rsid w:val="0139265B"/>
    <w:rsid w:val="016A743B"/>
    <w:rsid w:val="01D019AA"/>
    <w:rsid w:val="024E74DA"/>
    <w:rsid w:val="025650DF"/>
    <w:rsid w:val="02813C0F"/>
    <w:rsid w:val="02DB6C8E"/>
    <w:rsid w:val="0317362A"/>
    <w:rsid w:val="041B23F9"/>
    <w:rsid w:val="04221855"/>
    <w:rsid w:val="04F704B0"/>
    <w:rsid w:val="051F41CB"/>
    <w:rsid w:val="056860D3"/>
    <w:rsid w:val="05C8726F"/>
    <w:rsid w:val="05CD340A"/>
    <w:rsid w:val="0681098A"/>
    <w:rsid w:val="06997C6D"/>
    <w:rsid w:val="06C914ED"/>
    <w:rsid w:val="082F09A6"/>
    <w:rsid w:val="083419B0"/>
    <w:rsid w:val="086021D5"/>
    <w:rsid w:val="096B7C18"/>
    <w:rsid w:val="0A0C684A"/>
    <w:rsid w:val="0A3101AC"/>
    <w:rsid w:val="0A516265"/>
    <w:rsid w:val="0BA75B9D"/>
    <w:rsid w:val="0BEF4561"/>
    <w:rsid w:val="0C617E6F"/>
    <w:rsid w:val="0CA3041C"/>
    <w:rsid w:val="0CB15F8A"/>
    <w:rsid w:val="0D9F6202"/>
    <w:rsid w:val="0DA427BF"/>
    <w:rsid w:val="0E034326"/>
    <w:rsid w:val="0E2C3B35"/>
    <w:rsid w:val="0E5846E2"/>
    <w:rsid w:val="0E914A1A"/>
    <w:rsid w:val="0EC32202"/>
    <w:rsid w:val="0F75061E"/>
    <w:rsid w:val="0FBC7790"/>
    <w:rsid w:val="0FFD4169"/>
    <w:rsid w:val="1046029F"/>
    <w:rsid w:val="11CA1188"/>
    <w:rsid w:val="12030377"/>
    <w:rsid w:val="12324A0A"/>
    <w:rsid w:val="12A26551"/>
    <w:rsid w:val="12DC381E"/>
    <w:rsid w:val="133A0993"/>
    <w:rsid w:val="13514F18"/>
    <w:rsid w:val="14114B3C"/>
    <w:rsid w:val="14A94778"/>
    <w:rsid w:val="150B6345"/>
    <w:rsid w:val="152173A8"/>
    <w:rsid w:val="15306705"/>
    <w:rsid w:val="15713843"/>
    <w:rsid w:val="15AA6626"/>
    <w:rsid w:val="15BF4BAE"/>
    <w:rsid w:val="181D1437"/>
    <w:rsid w:val="182C092C"/>
    <w:rsid w:val="189A7358"/>
    <w:rsid w:val="18F85844"/>
    <w:rsid w:val="19D653D0"/>
    <w:rsid w:val="1A7E4F5D"/>
    <w:rsid w:val="1B0872F2"/>
    <w:rsid w:val="1B0D3030"/>
    <w:rsid w:val="1B323CD7"/>
    <w:rsid w:val="1BDA4550"/>
    <w:rsid w:val="1BE8176E"/>
    <w:rsid w:val="1BF25056"/>
    <w:rsid w:val="1C453610"/>
    <w:rsid w:val="1C4B6F5E"/>
    <w:rsid w:val="1C9D733F"/>
    <w:rsid w:val="1CAA26C8"/>
    <w:rsid w:val="1D2A73D2"/>
    <w:rsid w:val="1D5C18BC"/>
    <w:rsid w:val="1E2558EF"/>
    <w:rsid w:val="1E377BC6"/>
    <w:rsid w:val="1E544828"/>
    <w:rsid w:val="1EE2494D"/>
    <w:rsid w:val="1F401633"/>
    <w:rsid w:val="1F4A10DC"/>
    <w:rsid w:val="1F4A672E"/>
    <w:rsid w:val="1FBB6A7B"/>
    <w:rsid w:val="20700767"/>
    <w:rsid w:val="20EF2B09"/>
    <w:rsid w:val="211433D7"/>
    <w:rsid w:val="215D2434"/>
    <w:rsid w:val="21A406F8"/>
    <w:rsid w:val="22A744EC"/>
    <w:rsid w:val="22D36866"/>
    <w:rsid w:val="2395355B"/>
    <w:rsid w:val="24142E2F"/>
    <w:rsid w:val="241D25EC"/>
    <w:rsid w:val="24456CC7"/>
    <w:rsid w:val="2486012C"/>
    <w:rsid w:val="24D377A3"/>
    <w:rsid w:val="26150DDB"/>
    <w:rsid w:val="263868F6"/>
    <w:rsid w:val="266F019D"/>
    <w:rsid w:val="27012CBF"/>
    <w:rsid w:val="2703084A"/>
    <w:rsid w:val="271622BD"/>
    <w:rsid w:val="275321A6"/>
    <w:rsid w:val="277264E3"/>
    <w:rsid w:val="277E47A3"/>
    <w:rsid w:val="28217315"/>
    <w:rsid w:val="28803610"/>
    <w:rsid w:val="298C137E"/>
    <w:rsid w:val="29D406ED"/>
    <w:rsid w:val="2A14717F"/>
    <w:rsid w:val="2B6104CC"/>
    <w:rsid w:val="2BCE4284"/>
    <w:rsid w:val="2C261065"/>
    <w:rsid w:val="2C91290D"/>
    <w:rsid w:val="2CC4638A"/>
    <w:rsid w:val="2CD55107"/>
    <w:rsid w:val="2DFE3D05"/>
    <w:rsid w:val="2E0B1006"/>
    <w:rsid w:val="2E7909C4"/>
    <w:rsid w:val="2EEF2C55"/>
    <w:rsid w:val="2F2323A0"/>
    <w:rsid w:val="2F9B199F"/>
    <w:rsid w:val="2FD927B1"/>
    <w:rsid w:val="305834C0"/>
    <w:rsid w:val="308866DC"/>
    <w:rsid w:val="30912B14"/>
    <w:rsid w:val="30B622AB"/>
    <w:rsid w:val="31742765"/>
    <w:rsid w:val="319313D3"/>
    <w:rsid w:val="32441AA5"/>
    <w:rsid w:val="324B7D62"/>
    <w:rsid w:val="325C736D"/>
    <w:rsid w:val="32853F04"/>
    <w:rsid w:val="328D5C8C"/>
    <w:rsid w:val="32BC42D2"/>
    <w:rsid w:val="332624FF"/>
    <w:rsid w:val="333F57CE"/>
    <w:rsid w:val="338820AE"/>
    <w:rsid w:val="33C867D0"/>
    <w:rsid w:val="34144A39"/>
    <w:rsid w:val="34634A98"/>
    <w:rsid w:val="34DA606C"/>
    <w:rsid w:val="357655B1"/>
    <w:rsid w:val="35BB4E4C"/>
    <w:rsid w:val="360A532C"/>
    <w:rsid w:val="361C2C55"/>
    <w:rsid w:val="36304B1A"/>
    <w:rsid w:val="36326425"/>
    <w:rsid w:val="3732379A"/>
    <w:rsid w:val="381F7513"/>
    <w:rsid w:val="38610630"/>
    <w:rsid w:val="38A31E78"/>
    <w:rsid w:val="39360789"/>
    <w:rsid w:val="393A6D01"/>
    <w:rsid w:val="3AA53F49"/>
    <w:rsid w:val="3AC45346"/>
    <w:rsid w:val="3AC82280"/>
    <w:rsid w:val="3B3C79C3"/>
    <w:rsid w:val="3B88300A"/>
    <w:rsid w:val="3C6F5062"/>
    <w:rsid w:val="3D0B793C"/>
    <w:rsid w:val="3D290A34"/>
    <w:rsid w:val="3D3C67EF"/>
    <w:rsid w:val="3D5C40E0"/>
    <w:rsid w:val="3D654241"/>
    <w:rsid w:val="3D6D1814"/>
    <w:rsid w:val="3ED417DE"/>
    <w:rsid w:val="3ED838BD"/>
    <w:rsid w:val="3EE31509"/>
    <w:rsid w:val="3F0D5CA6"/>
    <w:rsid w:val="3F3A1D7B"/>
    <w:rsid w:val="40277ADC"/>
    <w:rsid w:val="40F56F35"/>
    <w:rsid w:val="42C76BBD"/>
    <w:rsid w:val="42F65EF5"/>
    <w:rsid w:val="439D1911"/>
    <w:rsid w:val="43B0714F"/>
    <w:rsid w:val="43BD6635"/>
    <w:rsid w:val="43D046AC"/>
    <w:rsid w:val="441D7942"/>
    <w:rsid w:val="44F46AD2"/>
    <w:rsid w:val="450A5CB1"/>
    <w:rsid w:val="45870340"/>
    <w:rsid w:val="45D06E35"/>
    <w:rsid w:val="45D273D7"/>
    <w:rsid w:val="45D86D97"/>
    <w:rsid w:val="46486908"/>
    <w:rsid w:val="46F3603A"/>
    <w:rsid w:val="473B5A76"/>
    <w:rsid w:val="47573888"/>
    <w:rsid w:val="48530673"/>
    <w:rsid w:val="4875278C"/>
    <w:rsid w:val="48BA0813"/>
    <w:rsid w:val="49614225"/>
    <w:rsid w:val="49B0634C"/>
    <w:rsid w:val="4A4B0F9B"/>
    <w:rsid w:val="4A8E2629"/>
    <w:rsid w:val="4B1E10B2"/>
    <w:rsid w:val="4B236F3F"/>
    <w:rsid w:val="4C733FB7"/>
    <w:rsid w:val="4CB64E84"/>
    <w:rsid w:val="4CDD455B"/>
    <w:rsid w:val="4CE40A12"/>
    <w:rsid w:val="4D61757C"/>
    <w:rsid w:val="4DEE145E"/>
    <w:rsid w:val="4E0110EC"/>
    <w:rsid w:val="4E3E4505"/>
    <w:rsid w:val="4EDC63CF"/>
    <w:rsid w:val="4EE719EF"/>
    <w:rsid w:val="4F95336C"/>
    <w:rsid w:val="4F9C5003"/>
    <w:rsid w:val="4FF07FA6"/>
    <w:rsid w:val="4FF33119"/>
    <w:rsid w:val="4FFF1F42"/>
    <w:rsid w:val="501252D2"/>
    <w:rsid w:val="50B815E7"/>
    <w:rsid w:val="52314193"/>
    <w:rsid w:val="52914F8A"/>
    <w:rsid w:val="529C563E"/>
    <w:rsid w:val="52A71583"/>
    <w:rsid w:val="5366438B"/>
    <w:rsid w:val="536D0B71"/>
    <w:rsid w:val="53B53919"/>
    <w:rsid w:val="53C429AC"/>
    <w:rsid w:val="5412033D"/>
    <w:rsid w:val="547D2148"/>
    <w:rsid w:val="54A05D4E"/>
    <w:rsid w:val="54FE3BF9"/>
    <w:rsid w:val="55AC5C54"/>
    <w:rsid w:val="55B16755"/>
    <w:rsid w:val="56E56AAD"/>
    <w:rsid w:val="56E630F6"/>
    <w:rsid w:val="572774DA"/>
    <w:rsid w:val="57E75D23"/>
    <w:rsid w:val="57FF1034"/>
    <w:rsid w:val="586A2322"/>
    <w:rsid w:val="598C4F4A"/>
    <w:rsid w:val="5A484220"/>
    <w:rsid w:val="5AF86B99"/>
    <w:rsid w:val="5B9478A8"/>
    <w:rsid w:val="5BCF4298"/>
    <w:rsid w:val="5C1214F5"/>
    <w:rsid w:val="5C2D4709"/>
    <w:rsid w:val="5CC96439"/>
    <w:rsid w:val="5CCE4CB1"/>
    <w:rsid w:val="5D546F15"/>
    <w:rsid w:val="5D886AA2"/>
    <w:rsid w:val="5E251FEC"/>
    <w:rsid w:val="5E3B3F1B"/>
    <w:rsid w:val="5EB96E58"/>
    <w:rsid w:val="5F9E0003"/>
    <w:rsid w:val="60D9491D"/>
    <w:rsid w:val="615F06A9"/>
    <w:rsid w:val="61E25C45"/>
    <w:rsid w:val="62E02AA5"/>
    <w:rsid w:val="62E37F12"/>
    <w:rsid w:val="632330D7"/>
    <w:rsid w:val="63B74F61"/>
    <w:rsid w:val="6452523A"/>
    <w:rsid w:val="64FF7545"/>
    <w:rsid w:val="650A610F"/>
    <w:rsid w:val="655F76AE"/>
    <w:rsid w:val="658A7DC5"/>
    <w:rsid w:val="65ED3CC9"/>
    <w:rsid w:val="667C39A1"/>
    <w:rsid w:val="66CA044D"/>
    <w:rsid w:val="674D51EE"/>
    <w:rsid w:val="67743984"/>
    <w:rsid w:val="67E56D1E"/>
    <w:rsid w:val="68B10E11"/>
    <w:rsid w:val="690E42BE"/>
    <w:rsid w:val="69AB7FE1"/>
    <w:rsid w:val="69B7594C"/>
    <w:rsid w:val="69D0390E"/>
    <w:rsid w:val="69D83B8B"/>
    <w:rsid w:val="69E165BC"/>
    <w:rsid w:val="6AB038EA"/>
    <w:rsid w:val="6C9B5A17"/>
    <w:rsid w:val="6CE874A7"/>
    <w:rsid w:val="6ECC3385"/>
    <w:rsid w:val="6ECD74BC"/>
    <w:rsid w:val="6F0E49D3"/>
    <w:rsid w:val="6F496244"/>
    <w:rsid w:val="6F5D0CBD"/>
    <w:rsid w:val="6FB1108F"/>
    <w:rsid w:val="70780292"/>
    <w:rsid w:val="713C1102"/>
    <w:rsid w:val="721308C8"/>
    <w:rsid w:val="727432D2"/>
    <w:rsid w:val="72FF67F5"/>
    <w:rsid w:val="73BD1F3D"/>
    <w:rsid w:val="748A7656"/>
    <w:rsid w:val="75C770A0"/>
    <w:rsid w:val="76483297"/>
    <w:rsid w:val="768445F0"/>
    <w:rsid w:val="768A070F"/>
    <w:rsid w:val="7742217E"/>
    <w:rsid w:val="77530F4B"/>
    <w:rsid w:val="775559E7"/>
    <w:rsid w:val="78A42745"/>
    <w:rsid w:val="78CD289D"/>
    <w:rsid w:val="79324D29"/>
    <w:rsid w:val="793A22D3"/>
    <w:rsid w:val="794B15BA"/>
    <w:rsid w:val="7A722EF4"/>
    <w:rsid w:val="7AC56B38"/>
    <w:rsid w:val="7B193DF3"/>
    <w:rsid w:val="7B451FD2"/>
    <w:rsid w:val="7B47563B"/>
    <w:rsid w:val="7B53023A"/>
    <w:rsid w:val="7B663B8B"/>
    <w:rsid w:val="7B6E083E"/>
    <w:rsid w:val="7C260D77"/>
    <w:rsid w:val="7C97076F"/>
    <w:rsid w:val="7CC13233"/>
    <w:rsid w:val="7DE42C15"/>
    <w:rsid w:val="7E3411AA"/>
    <w:rsid w:val="7E8111AD"/>
    <w:rsid w:val="7FBD0A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ind w:firstLine="420"/>
      <w:textAlignment w:val="baseline"/>
    </w:pPr>
    <w:rPr>
      <w:rFonts w:eastAsia="楷体_GB2312"/>
    </w:rPr>
  </w:style>
  <w:style w:type="paragraph" w:styleId="3">
    <w:name w:val="footer"/>
    <w:basedOn w:val="1"/>
    <w:link w:val="9"/>
    <w:qFormat/>
    <w:uiPriority w:val="99"/>
    <w:pPr>
      <w:tabs>
        <w:tab w:val="center" w:pos="4153"/>
        <w:tab w:val="right" w:pos="8306"/>
      </w:tabs>
      <w:snapToGrid w:val="0"/>
      <w:jc w:val="left"/>
    </w:pPr>
    <w:rPr>
      <w:rFonts w:ascii="Calibri" w:hAnsi="Calibri" w:cs="宋体"/>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rFonts w:ascii="Calibri" w:hAnsi="Calibri" w:cs="宋体"/>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表格填写项1"/>
    <w:basedOn w:val="1"/>
    <w:qFormat/>
    <w:uiPriority w:val="0"/>
    <w:pPr>
      <w:keepNext/>
      <w:jc w:val="center"/>
    </w:pPr>
    <w:rPr>
      <w:rFonts w:ascii="华文仿宋" w:hAnsi="华文仿宋" w:eastAsia="仿宋_GB2312"/>
      <w:sz w:val="24"/>
      <w:lang w:val="zh-CN"/>
    </w:rPr>
  </w:style>
  <w:style w:type="paragraph" w:customStyle="1" w:styleId="12">
    <w:name w:val="0标题"/>
    <w:basedOn w:val="1"/>
    <w:link w:val="13"/>
    <w:qFormat/>
    <w:uiPriority w:val="0"/>
    <w:pPr>
      <w:widowControl/>
      <w:spacing w:beforeLines="50" w:afterLines="30"/>
      <w:jc w:val="left"/>
    </w:pPr>
    <w:rPr>
      <w:rFonts w:ascii="黑体" w:hAnsi="黑体" w:eastAsia="黑体"/>
      <w:sz w:val="28"/>
      <w:szCs w:val="22"/>
    </w:rPr>
  </w:style>
  <w:style w:type="character" w:customStyle="1" w:styleId="13">
    <w:name w:val="0标题 Char"/>
    <w:link w:val="12"/>
    <w:qFormat/>
    <w:uiPriority w:val="0"/>
    <w:rPr>
      <w:rFonts w:ascii="黑体" w:hAnsi="黑体" w:eastAsia="黑体" w:cs="Times New Roman"/>
      <w:kern w:val="2"/>
      <w:sz w:val="28"/>
      <w:szCs w:val="22"/>
    </w:rPr>
  </w:style>
  <w:style w:type="paragraph" w:customStyle="1" w:styleId="14">
    <w:name w:val="0表格标题"/>
    <w:basedOn w:val="1"/>
    <w:link w:val="15"/>
    <w:qFormat/>
    <w:uiPriority w:val="0"/>
    <w:pPr>
      <w:spacing w:line="400" w:lineRule="exact"/>
      <w:jc w:val="center"/>
    </w:pPr>
    <w:rPr>
      <w:rFonts w:ascii="黑体" w:hAnsi="黑体" w:eastAsia="黑体"/>
      <w:b/>
      <w:bCs/>
      <w:kern w:val="0"/>
      <w:szCs w:val="21"/>
    </w:rPr>
  </w:style>
  <w:style w:type="character" w:customStyle="1" w:styleId="15">
    <w:name w:val="0表格标题 字符"/>
    <w:link w:val="14"/>
    <w:qFormat/>
    <w:uiPriority w:val="0"/>
    <w:rPr>
      <w:rFonts w:ascii="黑体" w:hAnsi="黑体" w:eastAsia="黑体" w:cs="Times New Roman"/>
      <w:b/>
      <w:bCs/>
      <w:sz w:val="21"/>
      <w:szCs w:val="21"/>
    </w:rPr>
  </w:style>
  <w:style w:type="paragraph" w:customStyle="1" w:styleId="16">
    <w:name w:val="表格固定项"/>
    <w:basedOn w:val="1"/>
    <w:link w:val="17"/>
    <w:qFormat/>
    <w:uiPriority w:val="0"/>
    <w:pPr>
      <w:keepNext/>
      <w:jc w:val="center"/>
    </w:pPr>
    <w:rPr>
      <w:rFonts w:ascii="宋体" w:hAnsi="宋体"/>
      <w:lang w:val="zh-CN"/>
    </w:rPr>
  </w:style>
  <w:style w:type="character" w:customStyle="1" w:styleId="17">
    <w:name w:val="表格固定项 Char"/>
    <w:link w:val="16"/>
    <w:qFormat/>
    <w:uiPriority w:val="0"/>
    <w:rPr>
      <w:rFonts w:ascii="宋体" w:hAnsi="宋体" w:cs="Times New Roman"/>
      <w:kern w:val="2"/>
      <w:sz w:val="21"/>
      <w:szCs w:val="24"/>
      <w:lang w:val="zh-CN"/>
    </w:rPr>
  </w:style>
  <w:style w:type="paragraph" w:customStyle="1" w:styleId="18">
    <w:name w:val="0正文"/>
    <w:basedOn w:val="19"/>
    <w:qFormat/>
    <w:uiPriority w:val="0"/>
    <w:pPr>
      <w:spacing w:line="400" w:lineRule="exact"/>
      <w:ind w:firstLine="0" w:firstLineChars="0"/>
    </w:pPr>
    <w:rPr>
      <w:bCs/>
      <w:kern w:val="0"/>
      <w:szCs w:val="21"/>
    </w:rPr>
  </w:style>
  <w:style w:type="paragraph" w:customStyle="1" w:styleId="19">
    <w:name w:val="正文样式"/>
    <w:basedOn w:val="1"/>
    <w:qFormat/>
    <w:uiPriority w:val="0"/>
    <w:pPr>
      <w:spacing w:line="360" w:lineRule="auto"/>
      <w:ind w:firstLine="200" w:firstLineChars="200"/>
    </w:pPr>
    <w:rPr>
      <w:rFonts w:ascii="等线" w:hAnsi="等线" w:eastAsia="等线"/>
      <w:szCs w:val="22"/>
    </w:rPr>
  </w:style>
  <w:style w:type="paragraph" w:customStyle="1" w:styleId="20">
    <w:name w:val="0说明文字"/>
    <w:basedOn w:val="19"/>
    <w:qFormat/>
    <w:uiPriority w:val="0"/>
    <w:pPr>
      <w:spacing w:line="400" w:lineRule="exact"/>
      <w:ind w:firstLine="0" w:firstLineChars="0"/>
    </w:pPr>
    <w:rPr>
      <w:bCs/>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657655-DD80-4405-A54D-A63DC3CECE4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147</Words>
  <Characters>844</Characters>
  <Lines>7</Lines>
  <Paragraphs>1</Paragraphs>
  <TotalTime>3</TotalTime>
  <ScaleCrop>false</ScaleCrop>
  <LinksUpToDate>false</LinksUpToDate>
  <CharactersWithSpaces>990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2019-11-22T00:25:00Z</dcterms:created>
  <dc:creator>lenovo</dc:creator>
  <cp:lastModifiedBy>A错觉</cp:lastModifiedBy>
  <cp:lastPrinted>2021-03-12T09:56:00Z</cp:lastPrinted>
  <dcterms:modified xsi:type="dcterms:W3CDTF">2021-12-28T03:06:33Z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A276FA3D16CD44A9992CD6D20A364F63</vt:lpwstr>
  </property>
</Properties>
</file>