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纸坊镇中山寨幼儿园</w:t>
      </w:r>
      <w:r>
        <w:rPr>
          <w:rFonts w:hint="eastAsia"/>
          <w:b/>
          <w:bCs/>
          <w:sz w:val="44"/>
          <w:szCs w:val="44"/>
          <w:lang w:val="en-US" w:eastAsia="zh-CN"/>
        </w:rPr>
        <w:t>2.0信息技术简报</w:t>
      </w:r>
      <w:r>
        <w:rPr>
          <w:rFonts w:hint="eastAsia"/>
          <w:b/>
          <w:bCs/>
          <w:sz w:val="24"/>
          <w:szCs w:val="24"/>
          <w:lang w:val="en-US" w:eastAsia="zh-CN"/>
        </w:rPr>
        <w:t>（第一期）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简报摘要—一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二十年前，三尺讲台之上，老师们靠一块黑板，两支粉笔，书写精彩；二十年后，三尺讲台之上，老师们靠信息技术，人机合一，尽显风采。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中小学教师信息技术应用能力提升2.0工程是顺应智能环境下教育发展的必然选择，是推进“互联网+教育”的具体实施计划。为提升教师信息技术应用能力、学科教学能力和专业自主发展能力，解决课堂教学中的重难点问题、促进信息技术与教育教学深度融合，全面提高教师教育教学能力，南雅蓝月谷学校开展了一系列培训学习，并努力将信息化技术深度融合进日常教学中。</w:t>
      </w:r>
    </w:p>
    <w:p>
      <w:pPr>
        <w:ind w:firstLine="560" w:firstLineChars="200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drawing>
          <wp:inline distT="0" distB="0" distL="114300" distR="114300">
            <wp:extent cx="5272405" cy="3957320"/>
            <wp:effectExtent l="0" t="0" r="4445" b="5080"/>
            <wp:docPr id="1" name="图片 1" descr="d8a0b2de5e13224920a5785bf44c2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a0b2de5e13224920a5785bf44c2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一、</w:t>
      </w:r>
      <w:r>
        <w:rPr>
          <w:rFonts w:hint="eastAsia"/>
          <w:sz w:val="28"/>
          <w:szCs w:val="36"/>
        </w:rPr>
        <w:t>学习经验  团队引领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2021年1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日，</w:t>
      </w:r>
      <w:r>
        <w:rPr>
          <w:rFonts w:hint="eastAsia"/>
          <w:sz w:val="28"/>
          <w:szCs w:val="36"/>
          <w:lang w:eastAsia="zh-CN"/>
        </w:rPr>
        <w:t>我园教务主任李田田参加了汝州市教体局组织的“汝州市中小学教师信息技术能力提升工程</w:t>
      </w:r>
      <w:r>
        <w:rPr>
          <w:rFonts w:hint="eastAsia"/>
          <w:sz w:val="28"/>
          <w:szCs w:val="36"/>
          <w:lang w:val="en-US" w:eastAsia="zh-CN"/>
        </w:rPr>
        <w:t>2.0第一次培训会”</w:t>
      </w:r>
      <w:r>
        <w:rPr>
          <w:rFonts w:hint="eastAsia"/>
          <w:sz w:val="28"/>
          <w:szCs w:val="36"/>
        </w:rPr>
        <w:t>观摩学习他们的能力提升工程2.0探索实践汇报展，聆听了</w:t>
      </w:r>
      <w:r>
        <w:rPr>
          <w:rFonts w:hint="eastAsia"/>
          <w:sz w:val="28"/>
          <w:szCs w:val="36"/>
          <w:lang w:eastAsia="zh-CN"/>
        </w:rPr>
        <w:t>商丘师范学院王启明教授“关于整校推进设计与实施策略”成果汇报</w:t>
      </w:r>
      <w:r>
        <w:rPr>
          <w:rFonts w:hint="eastAsia"/>
          <w:sz w:val="28"/>
          <w:szCs w:val="36"/>
        </w:rPr>
        <w:t>，观摩了信息技术与课堂深度融合的课堂。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二、</w:t>
      </w:r>
      <w:r>
        <w:rPr>
          <w:rFonts w:hint="eastAsia"/>
          <w:sz w:val="28"/>
          <w:szCs w:val="36"/>
        </w:rPr>
        <w:t>整校推进  全员培训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随后我园召开信息技术</w:t>
      </w:r>
      <w:r>
        <w:rPr>
          <w:rFonts w:hint="eastAsia"/>
          <w:sz w:val="28"/>
          <w:szCs w:val="36"/>
          <w:lang w:val="en-US" w:eastAsia="zh-CN"/>
        </w:rPr>
        <w:t>2.0培训专题会议，</w:t>
      </w:r>
      <w:r>
        <w:rPr>
          <w:rFonts w:hint="eastAsia"/>
          <w:sz w:val="28"/>
          <w:szCs w:val="36"/>
        </w:rPr>
        <w:t>要求</w:t>
      </w:r>
      <w:r>
        <w:rPr>
          <w:rFonts w:hint="eastAsia"/>
          <w:sz w:val="28"/>
          <w:szCs w:val="36"/>
          <w:lang w:eastAsia="zh-CN"/>
        </w:rPr>
        <w:t>每位教师</w:t>
      </w:r>
      <w:r>
        <w:rPr>
          <w:rFonts w:hint="eastAsia"/>
          <w:sz w:val="28"/>
          <w:szCs w:val="36"/>
        </w:rPr>
        <w:t>积极研修并将信息技术与学科教学紧密结合在一起。</w:t>
      </w:r>
      <w:r>
        <w:rPr>
          <w:rFonts w:hint="eastAsia"/>
          <w:sz w:val="28"/>
          <w:szCs w:val="36"/>
          <w:lang w:eastAsia="zh-CN"/>
        </w:rPr>
        <w:t>使用信息化教学模式。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纸坊镇中山寨幼儿园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2021年1月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F0BD2"/>
    <w:rsid w:val="790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2021-12-29T04:51:00Z</dcterms:created>
  <dc:creator>Administrator</dc:creator>
  <cp:lastModifiedBy>Administrator</cp:lastModifiedBy>
  <dcterms:modified xsi:type="dcterms:W3CDTF">2021-12-29T05:26:24Z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A151AD49B806434987393CD12BCACED0</vt:lpwstr>
  </property>
</Properties>
</file>