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val="en-US" w:eastAsia="zh-CN"/>
        </w:rPr>
      </w:pPr>
      <w:r>
        <w:rPr>
          <w:rFonts w:hint="eastAsia"/>
          <w:sz w:val="28"/>
          <w:szCs w:val="36"/>
          <w:lang w:val="en-US" w:eastAsia="zh-CN"/>
        </w:rPr>
        <w:t>论学生与学生发展——专业引领促发展 匠心打磨促发展</w:t>
      </w:r>
    </w:p>
    <w:p>
      <w:pPr>
        <w:jc w:val="center"/>
        <w:rPr>
          <w:rFonts w:hint="eastAsia"/>
          <w:sz w:val="28"/>
          <w:szCs w:val="36"/>
          <w:lang w:val="en-US" w:eastAsia="zh-CN"/>
        </w:rPr>
      </w:pPr>
      <w:r>
        <w:rPr>
          <w:rFonts w:hint="eastAsia"/>
          <w:sz w:val="28"/>
          <w:szCs w:val="36"/>
          <w:lang w:val="en-US" w:eastAsia="zh-CN"/>
        </w:rPr>
        <w:t>无锡市洛社初级中学 孙珮景</w:t>
      </w:r>
    </w:p>
    <w:p>
      <w:pPr>
        <w:ind w:firstLine="560"/>
        <w:jc w:val="left"/>
        <w:rPr>
          <w:rFonts w:hint="eastAsia"/>
          <w:sz w:val="28"/>
          <w:szCs w:val="36"/>
          <w:lang w:val="en-US" w:eastAsia="zh-CN"/>
        </w:rPr>
      </w:pPr>
      <w:r>
        <w:rPr>
          <w:rFonts w:hint="eastAsia"/>
          <w:sz w:val="28"/>
          <w:szCs w:val="36"/>
          <w:lang w:val="en-US" w:eastAsia="zh-CN"/>
        </w:rPr>
        <w:t>班主任工作，让我清楚地知道：教师的职责不仅仅是教书，更重要的是育人。学生本身与学生的发展显得尤为重要，我们教师要从专业领域引领促学生发展，秉持着匠人精神去慢慢打磨每个孩子的发展历程中棱棱角角。</w:t>
      </w:r>
    </w:p>
    <w:p>
      <w:pPr>
        <w:ind w:firstLine="560"/>
        <w:jc w:val="left"/>
        <w:rPr>
          <w:rFonts w:hint="default"/>
          <w:sz w:val="28"/>
          <w:szCs w:val="36"/>
          <w:lang w:val="en-US" w:eastAsia="zh-CN"/>
        </w:rPr>
      </w:pPr>
      <w:r>
        <w:rPr>
          <w:rFonts w:hint="eastAsia"/>
          <w:sz w:val="28"/>
          <w:szCs w:val="36"/>
          <w:lang w:val="en-US" w:eastAsia="zh-CN"/>
        </w:rPr>
        <w:t>班主任的一言一行，使我想到了传统医学中"望、闻、问、切"四诊法。于是，我总结出四点：细心"望"其表;耐心"闻"其声;真心"问"其想;准确"切"其脉。所谓“望”，就是要具有一双善于发现的眼睛，望学生在学习生活中的表现和情绪变化，做到“见月晕而知风”，从而及时有效地开展教育工作;“闻”就是听，听学生的心声，听学生的内心世界。 随时随地的同学生“心理换位”，想其所想，再晓之以理、导之以行，成为学生的“益友良师”。千万不要用老师习惯性的眼光遮住了隐藏在孩子们身上的“光环”;学生需要"爱心"。一次次真心实意的促膝长谈，一句句亲切入微的话语，一份份暖意融融的爱护，学生会产生对老师的亲近感与仰慕心理，将他所信任与爱戴的老师作为模仿的榜样;"切"准其脉对于后进生尤为重要。每个孩子都有自尊心，老师客观公正的评价，有助于后进生的转化。在消极因素中寻找积极成分，在失败中点燃希望之火。正如苏霍姆林斯基所说：“要让每一个学生都抬起头来走路。”</w:t>
      </w:r>
      <w:r>
        <w:rPr>
          <w:rFonts w:hint="eastAsia"/>
          <w:sz w:val="28"/>
          <w:szCs w:val="36"/>
          <w:lang w:val="en-US" w:eastAsia="zh-CN"/>
        </w:rPr>
        <w:t xml:space="preserve">   </w:t>
      </w:r>
    </w:p>
    <w:p>
      <w:pPr>
        <w:jc w:val="left"/>
        <w:rPr>
          <w:rFonts w:hint="default"/>
          <w:sz w:val="28"/>
          <w:szCs w:val="36"/>
          <w:lang w:val="en-US" w:eastAsia="zh-CN"/>
        </w:rPr>
      </w:pPr>
      <w:r>
        <w:rPr>
          <w:rFonts w:hint="eastAsia"/>
          <w:sz w:val="28"/>
          <w:szCs w:val="36"/>
          <w:lang w:val="en-US" w:eastAsia="zh-CN"/>
        </w:rPr>
        <w:t xml:space="preserve">    入职以来为期这一年，让我深刻体会到了作为一名班主任的不易，尤其是担任初一年级的班主任，工作很琐碎，很繁杂。由于初中年级学生的心智还不成熟，在生活和学习，纪律等方面都需要班主任像父母一样仔细地去叮咛，因此，班主任除了要教好自己的那门功课外，更要增加很多其他方面的工作，如果课前纪律工作，办理板报，班主任讲话等等。最重要的一点事班主任还担任了思想品德工作课程的老师和家长的联络。作为他们的班主任，必须要用爱去开启学生的心灵，经常与学生进行沟通，对于特别顽皮的学生，更要采取好的态度来教育，因为你态度越是强硬，他也许还更反叛，另外，我还利用课间休息的时间跟学生交流一些网络上健康新奇的东西，让学生信任老师，才会多与老师谈心，师生间敞开心扉，只有真正了解了学生的内心世界，才能收到更好的教育效果。</w:t>
      </w:r>
    </w:p>
    <w:p>
      <w:pPr>
        <w:ind w:firstLine="560" w:firstLineChars="200"/>
        <w:jc w:val="left"/>
        <w:rPr>
          <w:rFonts w:hint="eastAsia"/>
          <w:sz w:val="28"/>
          <w:szCs w:val="36"/>
          <w:lang w:val="en-US" w:eastAsia="zh-CN"/>
        </w:rPr>
      </w:pPr>
      <w:r>
        <w:rPr>
          <w:rFonts w:hint="eastAsia"/>
          <w:sz w:val="28"/>
          <w:szCs w:val="36"/>
          <w:lang w:val="en-US" w:eastAsia="zh-CN"/>
        </w:rPr>
        <w:t>班级管理中，老师们应该明白这样一点：“学生并不在乎你知道多少，但要让他们知道你多么关心他们。”虽然，你并不需要和他们成为挚友。詹姆·爱克兰特——电影《为人师表》在现实生活中的原型，他的教学生涯很好地诠释了“付出总有回报”的道理。只要你不断地为维护师生感情而投资，总会为此而得到回报：学生更倾向于服从你的要求；即使你犯了错误，也更容易得到学生的谅解。学生可能会试探，你的底线以及你是否胜任。这种试探表现为各种违反纪律的行为(说悄悄话、开小差等)，这是对你课堂管理能力的考验。你需要保持冷静，及时做出适宜的反应。保证教学过程的连续性。这也意味着师生全力以赴，每一个学生全神贯注，整个教学过程紧张有序地进行。但教学过程中难免出现各种突发的情况，打破了正常的教学秩序，教室里陷入混乱之中。教师需要重新唤起学生的注意力、花费很多的时间恢复原来的教学节奏。</w:t>
      </w:r>
    </w:p>
    <w:p>
      <w:pPr>
        <w:ind w:firstLine="560" w:firstLineChars="200"/>
        <w:jc w:val="left"/>
        <w:rPr>
          <w:rFonts w:hint="eastAsia"/>
          <w:sz w:val="28"/>
          <w:szCs w:val="36"/>
          <w:lang w:val="en-US" w:eastAsia="zh-CN"/>
        </w:rPr>
      </w:pPr>
      <w:r>
        <w:rPr>
          <w:rFonts w:hint="eastAsia"/>
          <w:sz w:val="28"/>
          <w:szCs w:val="36"/>
          <w:lang w:val="en-US" w:eastAsia="zh-CN"/>
        </w:rPr>
        <w:t>教师尤其需注意的是，由一项教学活动过渡到另一项教学活动，要尽力保持平稳，保证整个过程的连续性。</w:t>
      </w:r>
      <w:bookmarkStart w:id="0" w:name="_GoBack"/>
      <w:bookmarkEnd w:id="0"/>
      <w:r>
        <w:rPr>
          <w:rFonts w:hint="eastAsia"/>
          <w:sz w:val="28"/>
          <w:szCs w:val="36"/>
          <w:lang w:val="en-US" w:eastAsia="zh-CN"/>
        </w:rPr>
        <w:t>快节奏的教学更容易吸引学生的注意力。让学生能动地参与在整个教学过程中，保证教学内容的趣味性、条理性和教学的节奏感，可以有效地减少课堂行为问题，虽然这听起来有点陈词滥调。学生不遵守纪律的行为大多都是对乏味、枯燥的教学的反应，所以，快节奏的教学更容易吸引学生的注意力。</w:t>
      </w:r>
    </w:p>
    <w:p>
      <w:pPr>
        <w:ind w:firstLine="280" w:firstLineChars="100"/>
        <w:jc w:val="left"/>
        <w:rPr>
          <w:rFonts w:hint="eastAsia"/>
          <w:sz w:val="28"/>
          <w:szCs w:val="36"/>
          <w:lang w:val="en-US" w:eastAsia="zh-CN"/>
        </w:rPr>
      </w:pPr>
      <w:r>
        <w:rPr>
          <w:rFonts w:hint="eastAsia"/>
          <w:sz w:val="28"/>
          <w:szCs w:val="36"/>
          <w:lang w:val="en-US" w:eastAsia="zh-CN"/>
        </w:rPr>
        <w:t>首先，正面陈述你的纪律和要求。有的教师习惯于要求学生不做什么，而很少考虑要求学生做什么。这种负面的要求方式往往效率不高，不要期望学生猜测你的意图。给学生提出较高的标准(包括学业和课堂行为)，虽然学生很难超出你的要求，但一般也不会违反你的标准。</w:t>
      </w:r>
    </w:p>
    <w:p>
      <w:pPr>
        <w:jc w:val="left"/>
        <w:rPr>
          <w:rFonts w:hint="eastAsia"/>
          <w:sz w:val="28"/>
          <w:szCs w:val="36"/>
          <w:lang w:val="en-US" w:eastAsia="zh-CN"/>
        </w:rPr>
      </w:pPr>
      <w:r>
        <w:rPr>
          <w:rFonts w:hint="eastAsia"/>
          <w:sz w:val="28"/>
          <w:szCs w:val="36"/>
          <w:lang w:val="en-US" w:eastAsia="zh-CN"/>
        </w:rPr>
        <w:t>规则并不是越多越好，关键在于执行。你需要控制你的课堂。但也没有必要给学生处处设限。把班级规则张贴在教室的明显处。</w:t>
      </w:r>
    </w:p>
    <w:p>
      <w:pPr>
        <w:ind w:firstLine="560" w:firstLineChars="200"/>
        <w:jc w:val="left"/>
        <w:rPr>
          <w:rFonts w:hint="eastAsia"/>
          <w:sz w:val="28"/>
          <w:szCs w:val="36"/>
          <w:lang w:val="en-US" w:eastAsia="zh-CN"/>
        </w:rPr>
      </w:pPr>
      <w:r>
        <w:rPr>
          <w:rFonts w:hint="eastAsia"/>
          <w:sz w:val="28"/>
          <w:szCs w:val="36"/>
          <w:lang w:val="en-US" w:eastAsia="zh-CN"/>
        </w:rPr>
        <w:t>其次，维护学生的自尊心。避免和学生公开对峙，从长远来看，这种对峙不会有胜利者。如果和学生有不同的意见尽可能私下里交流。不要在其他学生面前批评犯错误的学生。借用沉默的力量。与学生视线接触时应保持沉默，沉默就是力量，学会有效地使用它。每次发出指令后，停顿片刻并深呼吸几下，这样做可以使你保持平静，并给学生留出时间反省并意识到自己的错误。如果感觉有必要采取进一步的升级行为，升级之前，请深呼吸并停顿片刻，考虑有没有升级的必要。避免大声训斥或者羞辱学生，这样做只会导致学生憎恨你，使其他学生产生对违反纪律的学生的同情。你并不需要学生对你的敌意和恐惧，也无需陷入强烈的冲突之中。不要反应过度，当你在全班学生面前失去镇定的时候，是他们而不是你在控制你的行为。有些学生会尝试发现你的热键——导致你失控的行为，要学会控制自己的行为。记住，学生大多数使你恼怒的行为并非出于邪恶或怯懦，仅仅是不合适而已。</w:t>
      </w:r>
    </w:p>
    <w:p>
      <w:pPr>
        <w:ind w:firstLine="560" w:firstLineChars="200"/>
        <w:jc w:val="left"/>
        <w:rPr>
          <w:rFonts w:hint="eastAsia"/>
          <w:sz w:val="28"/>
          <w:szCs w:val="36"/>
          <w:lang w:val="en-US" w:eastAsia="zh-CN"/>
        </w:rPr>
      </w:pPr>
      <w:r>
        <w:rPr>
          <w:rFonts w:hint="eastAsia"/>
          <w:sz w:val="28"/>
          <w:szCs w:val="36"/>
          <w:lang w:val="en-US" w:eastAsia="zh-CN"/>
        </w:rPr>
        <w:t>当然，如果一个学生的不良行为有可能伤害到他人或有可能使集体财务受损失，应采取措施及时制止。这时候，你可能需要其他成年人的帮助。不要对学生过去的错误念念不忘，喋喋不休只会导致学生的疏远。有选择地做出反应，学会忽略一些轻微的违反纪律的行为、尤其是当你怀疑学生的动机在于诱惑你陷入一场对抗的时候。当然，蓄意伤害的行为以及恶意的起哄必须加以制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25E8D"/>
    <w:rsid w:val="1CE15E06"/>
    <w:rsid w:val="21A44891"/>
    <w:rsid w:val="6D38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2021-07-14T13:05:29Z</dcterms:created>
  <dc:creator>Administrator</dc:creator>
  <cp:lastModifiedBy>Administrator</cp:lastModifiedBy>
  <dcterms:modified xsi:type="dcterms:W3CDTF">2021-07-14T13:22:32Z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E557CC0C48344A65A6A24779D8E3B1C3</vt:lpwstr>
  </property>
</Properties>
</file>