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10" w:firstLineChars="110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《教研合一，师生共赢》</w:t>
      </w:r>
    </w:p>
    <w:p>
      <w:pPr>
        <w:ind w:firstLine="2940" w:firstLineChars="1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------浅谈教学案例论文的撰写</w:t>
      </w:r>
    </w:p>
    <w:bookmarkEnd w:id="0"/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最近我研修了《案例论文的撰写》，以下，我结合学习的内容和自身的一些经验，谈一点自己的想法和做法，与大家交流和研讨。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教研，是为了促进更有效的教学，而不是为了教研而教研。教师，在教研中解决问题，提高教学质量与效率，提升自我的教学能力和理论素养。学生，在教研活动中学知识、长能力，积经验，学方法，增智慧，促进长期可持续发展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撰写教育教学</w:t>
      </w:r>
      <w:r>
        <w:rPr>
          <w:rFonts w:hint="eastAsia"/>
          <w:lang w:val="en-US" w:eastAsia="zh-CN"/>
        </w:rPr>
        <w:t>案例</w:t>
      </w:r>
      <w:r>
        <w:rPr>
          <w:rFonts w:hint="default"/>
          <w:lang w:val="en-US" w:eastAsia="zh-CN"/>
        </w:rPr>
        <w:t>论文，实质是一个信息输出的过程，因此，没有从天而降的论文，也没有闭门造车的论文。</w:t>
      </w:r>
      <w:r>
        <w:rPr>
          <w:rFonts w:hint="eastAsia"/>
          <w:lang w:val="en-US" w:eastAsia="zh-CN"/>
        </w:rPr>
        <w:t>说到撰写教育教学案例论文，</w:t>
      </w:r>
      <w:r>
        <w:rPr>
          <w:rFonts w:hint="default"/>
          <w:lang w:val="en-US" w:eastAsia="zh-CN"/>
        </w:rPr>
        <w:t>我们要做的第一步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实际应该是一个学习</w:t>
      </w:r>
      <w:r>
        <w:rPr>
          <w:rFonts w:hint="eastAsia"/>
          <w:lang w:val="en-US" w:eastAsia="zh-CN"/>
        </w:rPr>
        <w:t>和</w:t>
      </w:r>
      <w:r>
        <w:rPr>
          <w:rFonts w:hint="default"/>
          <w:lang w:val="en-US" w:eastAsia="zh-CN"/>
        </w:rPr>
        <w:t>积淀的过程。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</w:t>
      </w:r>
      <w:r>
        <w:rPr>
          <w:rFonts w:hint="default"/>
          <w:lang w:val="en-US" w:eastAsia="zh-CN"/>
        </w:rPr>
        <w:t>确定标题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 xml:space="preserve"> 沙里淘金</w:t>
      </w:r>
      <w:r>
        <w:rPr>
          <w:rFonts w:hint="eastAsia"/>
          <w:lang w:val="en-US" w:eastAsia="zh-CN"/>
        </w:rPr>
        <w:t>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选题是解决写什么的问题。选题必须恰当，</w:t>
      </w:r>
      <w:r>
        <w:rPr>
          <w:rFonts w:hint="eastAsia"/>
          <w:lang w:val="en-US" w:eastAsia="zh-CN"/>
        </w:rPr>
        <w:t>它</w:t>
      </w:r>
      <w:r>
        <w:rPr>
          <w:rFonts w:hint="default"/>
          <w:lang w:val="en-US" w:eastAsia="zh-CN"/>
        </w:rPr>
        <w:t>是论文成败的关键。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选题的主要途径</w:t>
      </w:r>
      <w:r>
        <w:rPr>
          <w:rFonts w:hint="eastAsia"/>
          <w:lang w:val="en-US" w:eastAsia="zh-CN"/>
        </w:rPr>
        <w:t>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1、</w:t>
      </w:r>
      <w:r>
        <w:rPr>
          <w:rFonts w:hint="default"/>
          <w:lang w:val="en-US" w:eastAsia="zh-CN"/>
        </w:rPr>
        <w:t>勤学习：抓焦点、热点；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我们应当经常认真学习权威的教育教学书籍和杂志，把握最前沿的教育教学动态。《人民教育》、</w:t>
      </w:r>
      <w:r>
        <w:rPr>
          <w:rFonts w:hint="default"/>
          <w:lang w:val="en-US" w:eastAsia="zh-CN"/>
        </w:rPr>
        <w:t>《小学数学教师》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《教育视界》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《江苏教育研究》</w:t>
      </w:r>
      <w:r>
        <w:rPr>
          <w:rFonts w:hint="eastAsia"/>
          <w:lang w:val="en-US" w:eastAsia="zh-CN"/>
        </w:rPr>
        <w:t>……等，应当成为我们数学老师常备案头的宝典。抓住当前教科研的研究焦点、热点，如：如何</w:t>
      </w:r>
      <w:r>
        <w:rPr>
          <w:rFonts w:hint="default"/>
          <w:lang w:val="en-US" w:eastAsia="zh-CN"/>
        </w:rPr>
        <w:t>培养学生数学活动经验</w:t>
      </w:r>
      <w:r>
        <w:rPr>
          <w:rFonts w:hint="eastAsia"/>
          <w:lang w:val="en-US" w:eastAsia="zh-CN"/>
        </w:rPr>
        <w:t>、如何</w:t>
      </w:r>
      <w:r>
        <w:rPr>
          <w:rFonts w:hint="default"/>
          <w:lang w:val="en-US" w:eastAsia="zh-CN"/>
        </w:rPr>
        <w:t>提升学生数学素养</w:t>
      </w:r>
      <w:r>
        <w:rPr>
          <w:rFonts w:hint="eastAsia"/>
          <w:lang w:val="en-US" w:eastAsia="zh-CN"/>
        </w:rPr>
        <w:t>、怎样进行</w:t>
      </w:r>
      <w:r>
        <w:rPr>
          <w:rFonts w:hint="default"/>
          <w:lang w:val="en-US" w:eastAsia="zh-CN"/>
        </w:rPr>
        <w:t>数学深度教学</w:t>
      </w:r>
      <w:r>
        <w:rPr>
          <w:rFonts w:hint="eastAsia"/>
          <w:lang w:val="en-US" w:eastAsia="zh-CN"/>
        </w:rPr>
        <w:t>……，开展研究，更易于出成果，见实效。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2、善观察：抓难点、疑点；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育教学工作中的实际问题，也是有价值的课题来源。如：怎样提高学生的估测意识与估测能力？怎样提高学生的计算正确率？怎样培养学生解决问题的能力？怎样培养学生的数感？怎样提升学生的数学思维品质？……来自教学过程、来自学生学习中的待解决的问题，也是有价值的研究课题的来源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3、深思考：抓亮点、关键点。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为一线的教育工作者，最重要的不是创造理论，而是实践理论。在学习理论的基础上，研究怎样做更恰当？应该成为我们努力的方向。因此，应该把思考点放在怎样将理论更恰当的运用于实践，真正事半功倍地解决教育教学中遇到的实实在在的问题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两个选题方向：1、把“问题”形成课题；2、把“成果”形成课题。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二、搜集资料 ，厚积薄发。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搜集资料包括两个方面的内容，一个理论素材，另一个是实例素材。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1、首先我们要进行系统的理论研究，知彼知己。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理论研究有三个目的：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（1）搜集必须的理论素材。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合写作论题进行有目的的专题学习及资料搜集。一方面，学习前人已有的研究成果，作为自己立论的起点，一方面，搜集相关的原始材料，作为引用的论据。例如：我想研究有关数学深度教学的课题，就要去搜集以下资料：什么是深度教学？深度教学有什么标志？深度教学的实施要点是什么？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（2）明确现有研究水平。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要搞研究，就要先弄清前人已研究到什么什么程度。不闭门造车、不重复劳动。我们要努力站在巨人的肩膀上，继续前行，提高自己的研究起点。这样的研究才有价值。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《在操作活动中培养小学生的数学活动经验》这一研究课题为例，我们应该弄清：什么是数学活动经验？数学活动经验的常见分类是怎样的？数学活动经验的已有培养策略有哪些？存在哪些常见的问题？已有的措施如何？有待改善的方面有哪些？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（3）寻找理论研究的突破口。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我们在系统的理论研究的基础上，可以把已有研究的空白点、欠缺点、盲点、与其它学科的交叉点，作为自己的研究方向。</w:t>
      </w:r>
    </w:p>
    <w:p>
      <w:pPr>
        <w:numPr>
          <w:numId w:val="0"/>
        </w:numPr>
        <w:tabs>
          <w:tab w:val="left" w:pos="934"/>
        </w:tabs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2、务实的实践研究， 集腋成裘。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专家们有着我们叹为观止的系统完备的理论素养，我们一线教师也有着我们得天独厚的优势。我们每天从事的教育教学工作中，无时不刻产生着一个个鲜活的案例，其中不少都是我们值得深入研究的好素材。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（1）案例研究，品味经典。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，我们可以搜集并学习数学教育家们的优秀案例。感受华应龙老师的容错教育，领略徐斌老师的课堂朴素之美，体味友又林老师收放自如的课堂韵味……以独立思考，团队交流等形式，分析、学习、交流，学习其可行之处，巧借他山之石以攻玉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（2）活学活用，践行理论。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在游泳中才能学会游泳。理论联系实践，在教学实践中才能践行理论，同时完善理论，使理论与实践骨血相融，才能闪耀其生命力。我们可以结合理论所得，贯穿于自己的公开教学活动，乃至日常每天的教学工作中。养成带着思考看教材，带着思考进课堂，带着思考出课堂的习惯。做一名学习者、思考者、践行者。将理论运用于实践，在实践中继续思考、研讨，完善，形成有特色的教学设计、课堂实录等研究资料，并及时总结得出可行性的教学策略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（3）用心记录，聚沙成塔。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做个有心人，及时记录教研教学中有价值的素材。阅读到的精彩案例、听课评课中的引发深思的片段、课堂中的学生的精彩发言、不经意间忽略没有处理好的遗憾点、百思不得其解的疑惑点……，这些，都将成为我们教研路上真实又珍贵的素材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要感动读者，先感动自己。我们要做个有心人，及时捕捉和记录每时每刻在我们的身边发生着的精彩。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三、拟定提纲  运筹帷幄 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写作提纲，实际上是在构思中由序码和文字所组成的一种逻辑图表，是论文的间架结构、内容、思路的蓝图。提纲能为案例论文的写作提供文路和线索，使论文首尾贯通，通篇一致，重点突出，并围绕中心（论题）逐层展开论述，推敲各部分之间的逻辑关系，以便更有力地、更有效地进行论证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1、简单提纲。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简单提纲的特点是比较概括，只列出论文各部分的大小标题，对如何具体展开论述则不涉及。简明提纲只列出每一部分、每一层次、每一段落的要点。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如：《联、变、用，让数学课堂走向深度教学》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一、联：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1、追根溯源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2、高瞻远瞩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二、变：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1、舍末求本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2、弃池挖井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三、用：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1、妙收锦囊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2、举一反三。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2、详细提纲。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详细提纲除了列出案例论文各部分的标题外，还在每一个标题下较为详细地写出所要阐述的内容的要点。详细提纲在要点下面要列出比较具体的内容。一些地方关键性的话如何说，例子如何用，分析如何展开，论述中应注意些什么问题，这一切在构思中已经考虑到了在提纲中就应体现出来。初写论文者，可尽可能地把提纲列得详细些，以便写作时较为顺手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如：同上文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一、联：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1、追根溯源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备课时，而应通读教材，把握前后联系，找到生长脉络，抓住知识点间的联结点。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例子：教学《求梯形的面积》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从一个单元来审视。已有学习平行四边形面积、三角形面积的经验。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从整个知识体系看。已有探索长方形和正方形面积计算方法的经验。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不同之处：三年级重在理解面积的意义，通过每排个数×排数，来推导出面积计算公式。五年级侧重于运用“转化”的数学思想，化新为旧，探索新知。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外在的知识脉络的显线：从长方形---正方形---平行四边形---三角形---梯形----不规则图形----圆形……。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内在的思维成长的隐线：转化思想、凑整思想、对应思想、变与不变的思想等。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2、高瞻远瞩。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不对课论课，以整体眼光教教材，把握每课时的侧重点和地位。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种子课《平行四边形的面积计算》，不只关注是否掌握面积计算公式，重在引导掌握转化的方法；抓住转化的关键；感受转化的价值。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教学《三角形的面积计算》，引导孩子学会运用所学的转化思想、转化方法、转化关键，师生合作探究出三角形面积公式。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学习《梯形的面积计算》，大胆放手，让学生自主决策运用什么思想方法，准备选择哪几种类型的梯形，怎样来进行研究。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…………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一般来说，撰写详细提纲时，首先说明本段内容的主要观点。然后确定用什么例子，从哪几个方面，哪几个角度，分哪几个层次进行阐述。最后理论联系实际分析例子，并作理性的概括和提升。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四、撰写初稿， 串珠成链。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1、科学性原则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在写作中，提出论点，分论点，举出论据，进行推理论证时，都应该充分注意科学、严谨。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2、逻辑性原则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论点、论据和论述要遵循逻辑性原则。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要注意分论点之间的逻辑性与过渡承接。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结论的写作，要措词严谨，逻辑严密，文字具体结论与立论之间应有紧密的内在联系，不应脱节。结语是对本论部分的主要学术观点作科学的概括，而且应不厌其烦地强调。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3、简洁性原则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案例论文的论点、分论点、乃至论述语言的表述都要遵循简洁性原则。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宁短勿长。多用短句少用长句。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宁缺毋滥。精选例子、谨用词句。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尽量用最简洁的语言，表达最丰富、最深刻的含意。要追求没有一句废话，不能再少一个字的境界。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五、推敲修改，至善至美。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1、自我审阅，自我修改。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可以先把稿子放一段时间，头脑冷一冷后，再用第三者的眼光，较客观地进行阅读，这样可能更容易发现问题。在写作时，要能钻进去；在修改时，要能跳出来。在写作时，要“深信不疑”，在修改时，要“吹毛求疵”。甚至要把自己放到论敌的位置上，从鸡蛋里挑骨头，越“苛刻”越好。 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2、当局者迷，旁观者清。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还可以请周围的老师审阅，以征求更多的修改意见。“当局者迷，旁观者清”，往往自己难以察觉发现的问题，旁人却很易看出来。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教研本为一体，目标指向师生的共同发展这一共赢的方向</w:t>
      </w:r>
      <w:r>
        <w:rPr>
          <w:rFonts w:hint="eastAsia"/>
          <w:lang w:val="en-US" w:eastAsia="zh-CN"/>
        </w:rPr>
        <w:t>，教研的目的：教学相济。因此，教学案例论文的撰写，要植根于日常教学工作，在此基础上开展学习、思考、研究、实践，在解决问题的过程中进行真教研，在真教研的前提下进行总结和提升，方能写出有价值、有生命力的优秀的教学案例论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C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2021-10-25T16:12:35Z</dcterms:created>
  <dc:creator>86158</dc:creator>
  <cp:lastModifiedBy>86158</cp:lastModifiedBy>
  <dcterms:modified xsi:type="dcterms:W3CDTF">2021-10-25T16:44:05Z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