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B1" w:rsidRPr="008E1AC1" w:rsidRDefault="00C25BD4" w:rsidP="004135FD">
      <w:pPr>
        <w:jc w:val="center"/>
        <w:rPr>
          <w:rFonts w:ascii="Times New Roman" w:eastAsiaTheme="minorEastAsia" w:hAnsi="Times New Roman"/>
          <w:b/>
          <w:szCs w:val="21"/>
        </w:rPr>
      </w:pPr>
      <w:r w:rsidRPr="008E1AC1">
        <w:rPr>
          <w:rFonts w:ascii="Times New Roman" w:eastAsiaTheme="minorEastAsia" w:hAnsiTheme="minorHAnsi"/>
          <w:b/>
          <w:szCs w:val="21"/>
        </w:rPr>
        <w:t>直流调压</w:t>
      </w:r>
      <w:r w:rsidRPr="008E1AC1">
        <w:rPr>
          <w:rFonts w:ascii="Times New Roman" w:eastAsiaTheme="minorEastAsia" w:hAnsi="Times New Roman"/>
          <w:b/>
          <w:szCs w:val="21"/>
        </w:rPr>
        <w:t>/</w:t>
      </w:r>
      <w:r w:rsidRPr="008E1AC1">
        <w:rPr>
          <w:rFonts w:ascii="Times New Roman" w:eastAsiaTheme="minorEastAsia" w:hAnsiTheme="minorHAnsi"/>
          <w:b/>
          <w:szCs w:val="21"/>
        </w:rPr>
        <w:t>调速设备</w:t>
      </w:r>
      <w:r w:rsidR="00337268" w:rsidRPr="008E1AC1">
        <w:rPr>
          <w:rFonts w:ascii="Times New Roman" w:eastAsiaTheme="minorEastAsia" w:hAnsiTheme="minorHAnsi"/>
          <w:b/>
          <w:szCs w:val="21"/>
        </w:rPr>
        <w:t>检</w:t>
      </w:r>
      <w:r w:rsidR="004B5BB1" w:rsidRPr="008E1AC1">
        <w:rPr>
          <w:rFonts w:ascii="Times New Roman" w:eastAsiaTheme="minorEastAsia" w:hAnsiTheme="minorHAnsi"/>
          <w:b/>
          <w:szCs w:val="21"/>
        </w:rPr>
        <w:t>修课程</w:t>
      </w:r>
      <w:r w:rsidR="00442151" w:rsidRPr="008E1AC1">
        <w:rPr>
          <w:rFonts w:ascii="Times New Roman" w:eastAsiaTheme="minorEastAsia" w:hAnsiTheme="minorHAnsi"/>
          <w:b/>
          <w:szCs w:val="21"/>
        </w:rPr>
        <w:t>设计</w:t>
      </w:r>
      <w:r w:rsidRPr="008E1AC1">
        <w:rPr>
          <w:rFonts w:ascii="Times New Roman" w:eastAsiaTheme="minorEastAsia" w:hAnsiTheme="minorHAnsi"/>
          <w:b/>
          <w:szCs w:val="21"/>
        </w:rPr>
        <w:t>与实施</w:t>
      </w:r>
    </w:p>
    <w:p w:rsidR="004135FD" w:rsidRPr="008E1AC1" w:rsidRDefault="004135FD" w:rsidP="004135FD">
      <w:pPr>
        <w:jc w:val="left"/>
        <w:rPr>
          <w:rFonts w:ascii="Times New Roman" w:eastAsia="黑体" w:hAnsi="Times New Roman"/>
          <w:sz w:val="18"/>
          <w:szCs w:val="18"/>
        </w:rPr>
      </w:pPr>
    </w:p>
    <w:p w:rsidR="002F33EF" w:rsidRPr="008E1AC1" w:rsidRDefault="002F33EF" w:rsidP="004135FD">
      <w:pPr>
        <w:jc w:val="left"/>
        <w:rPr>
          <w:rFonts w:ascii="Times New Roman" w:eastAsia="黑体" w:hAnsi="Times New Roman"/>
          <w:bCs/>
          <w:sz w:val="24"/>
          <w:szCs w:val="24"/>
        </w:rPr>
      </w:pPr>
      <w:r w:rsidRPr="008E1AC1">
        <w:rPr>
          <w:rFonts w:ascii="Times New Roman" w:eastAsia="黑体" w:hAnsi="Times New Roman"/>
          <w:bCs/>
          <w:sz w:val="24"/>
          <w:szCs w:val="24"/>
        </w:rPr>
        <w:t>1</w:t>
      </w:r>
      <w:r w:rsidRPr="008E1AC1">
        <w:rPr>
          <w:rFonts w:ascii="Times New Roman" w:eastAsia="黑体" w:hAnsi="黑体"/>
          <w:bCs/>
          <w:sz w:val="24"/>
          <w:szCs w:val="24"/>
        </w:rPr>
        <w:t>引言</w:t>
      </w:r>
      <w:r w:rsidRPr="008E1AC1">
        <w:rPr>
          <w:rFonts w:ascii="Times New Roman" w:eastAsia="黑体" w:hAnsi="Times New Roman"/>
          <w:bCs/>
          <w:sz w:val="24"/>
          <w:szCs w:val="24"/>
        </w:rPr>
        <w:t xml:space="preserve"> </w:t>
      </w:r>
    </w:p>
    <w:p w:rsidR="002F33EF" w:rsidRPr="008E1AC1" w:rsidRDefault="002F33EF" w:rsidP="004135FD">
      <w:pPr>
        <w:jc w:val="center"/>
        <w:rPr>
          <w:rFonts w:ascii="Times New Roman" w:hAnsi="Times New Roman"/>
          <w:b/>
          <w:szCs w:val="21"/>
        </w:rPr>
      </w:pPr>
    </w:p>
    <w:p w:rsidR="00E72917" w:rsidRPr="008E1AC1" w:rsidRDefault="00E72917" w:rsidP="004135FD">
      <w:pPr>
        <w:ind w:firstLine="420"/>
        <w:rPr>
          <w:rFonts w:ascii="Times New Roman" w:hAnsi="Times New Roman"/>
        </w:rPr>
      </w:pPr>
      <w:r w:rsidRPr="008E1AC1">
        <w:rPr>
          <w:rFonts w:ascii="Times New Roman"/>
        </w:rPr>
        <w:t>电气</w:t>
      </w:r>
      <w:r w:rsidR="00337268" w:rsidRPr="008E1AC1">
        <w:rPr>
          <w:rFonts w:ascii="Times New Roman"/>
        </w:rPr>
        <w:t>检</w:t>
      </w:r>
      <w:r w:rsidRPr="008E1AC1">
        <w:rPr>
          <w:rFonts w:ascii="Times New Roman"/>
        </w:rPr>
        <w:t>修工作是一项既简单又复杂的工作。简单到日常更换电灯泡、熔断器，复杂到宇宙飞船电控系统的检修。无论是</w:t>
      </w:r>
      <w:r w:rsidR="00337268" w:rsidRPr="008E1AC1">
        <w:rPr>
          <w:rFonts w:ascii="Times New Roman"/>
        </w:rPr>
        <w:t>从事</w:t>
      </w:r>
      <w:r w:rsidRPr="008E1AC1">
        <w:rPr>
          <w:rFonts w:ascii="Times New Roman"/>
        </w:rPr>
        <w:t>简单的电气维修工作，还是复杂的电气</w:t>
      </w:r>
      <w:r w:rsidR="00337268" w:rsidRPr="008E1AC1">
        <w:rPr>
          <w:rFonts w:ascii="Times New Roman"/>
        </w:rPr>
        <w:t>检修工作</w:t>
      </w:r>
      <w:r w:rsidRPr="008E1AC1">
        <w:rPr>
          <w:rFonts w:ascii="Times New Roman"/>
        </w:rPr>
        <w:t>都必须通过学习和训练，掌握一定的理论知识和操作技能，并不断在实际中应用知识解决问题和积累更多的操作技能，往复循环，日积月累，不断总结提炼，才能够</w:t>
      </w:r>
      <w:r w:rsidR="00337268" w:rsidRPr="008E1AC1">
        <w:rPr>
          <w:rFonts w:ascii="Times New Roman"/>
        </w:rPr>
        <w:t>做到</w:t>
      </w:r>
      <w:r w:rsidR="00B43386" w:rsidRPr="008E1AC1">
        <w:rPr>
          <w:rFonts w:ascii="Times New Roman" w:hAnsi="Times New Roman"/>
        </w:rPr>
        <w:t>“</w:t>
      </w:r>
      <w:r w:rsidR="00337268" w:rsidRPr="008E1AC1">
        <w:rPr>
          <w:rFonts w:ascii="Times New Roman"/>
        </w:rPr>
        <w:t>专</w:t>
      </w:r>
      <w:r w:rsidR="003656DF" w:rsidRPr="008E1AC1">
        <w:rPr>
          <w:rFonts w:ascii="Times New Roman"/>
        </w:rPr>
        <w:t>、</w:t>
      </w:r>
      <w:r w:rsidR="00337268" w:rsidRPr="008E1AC1">
        <w:rPr>
          <w:rFonts w:ascii="Times New Roman"/>
        </w:rPr>
        <w:t>精</w:t>
      </w:r>
      <w:r w:rsidR="003656DF" w:rsidRPr="008E1AC1">
        <w:rPr>
          <w:rFonts w:ascii="Times New Roman"/>
        </w:rPr>
        <w:t>、</w:t>
      </w:r>
      <w:r w:rsidR="00337268" w:rsidRPr="008E1AC1">
        <w:rPr>
          <w:rFonts w:ascii="Times New Roman"/>
        </w:rPr>
        <w:t>通</w:t>
      </w:r>
      <w:r w:rsidR="00B43386" w:rsidRPr="008E1AC1">
        <w:rPr>
          <w:rFonts w:ascii="Times New Roman" w:hAnsi="Times New Roman"/>
        </w:rPr>
        <w:t>”</w:t>
      </w:r>
      <w:r w:rsidR="00337268" w:rsidRPr="008E1AC1">
        <w:rPr>
          <w:rFonts w:ascii="Times New Roman"/>
        </w:rPr>
        <w:t>。</w:t>
      </w:r>
      <w:r w:rsidR="00337268" w:rsidRPr="008E1AC1">
        <w:rPr>
          <w:rFonts w:ascii="Times New Roman" w:hAnsi="Times New Roman"/>
          <w:szCs w:val="21"/>
        </w:rPr>
        <w:t>直流调压</w:t>
      </w:r>
      <w:r w:rsidR="00337268" w:rsidRPr="008E1AC1">
        <w:rPr>
          <w:rFonts w:ascii="Times New Roman" w:hAnsi="Times New Roman"/>
          <w:szCs w:val="21"/>
        </w:rPr>
        <w:t>/</w:t>
      </w:r>
      <w:r w:rsidR="002761F8">
        <w:rPr>
          <w:rFonts w:ascii="Times New Roman" w:hAnsi="Times New Roman"/>
          <w:szCs w:val="21"/>
        </w:rPr>
        <w:t>调速设备检修课程</w:t>
      </w:r>
      <w:r w:rsidR="00586DE4" w:rsidRPr="008E1AC1">
        <w:rPr>
          <w:rFonts w:ascii="Times New Roman" w:hAnsi="Times New Roman"/>
          <w:szCs w:val="21"/>
        </w:rPr>
        <w:t>既</w:t>
      </w:r>
      <w:r w:rsidR="00310ADB" w:rsidRPr="008E1AC1">
        <w:rPr>
          <w:rFonts w:ascii="Times New Roman"/>
        </w:rPr>
        <w:t>遵循高等教育教学规律</w:t>
      </w:r>
      <w:r w:rsidR="00586DE4" w:rsidRPr="008E1AC1">
        <w:rPr>
          <w:rFonts w:ascii="Times New Roman"/>
        </w:rPr>
        <w:t>，</w:t>
      </w:r>
      <w:r w:rsidR="00736902" w:rsidRPr="008E1AC1">
        <w:rPr>
          <w:rFonts w:ascii="Times New Roman"/>
        </w:rPr>
        <w:t>又</w:t>
      </w:r>
      <w:r w:rsidR="00586DE4" w:rsidRPr="008E1AC1">
        <w:rPr>
          <w:rFonts w:ascii="Times New Roman"/>
        </w:rPr>
        <w:t>遵循</w:t>
      </w:r>
      <w:r w:rsidR="00310ADB" w:rsidRPr="008E1AC1">
        <w:rPr>
          <w:rFonts w:ascii="Times New Roman"/>
        </w:rPr>
        <w:t>职业教育教学规律，</w:t>
      </w:r>
      <w:r w:rsidR="00310ADB" w:rsidRPr="008E1AC1">
        <w:rPr>
          <w:rFonts w:ascii="Times New Roman" w:hAnsi="Times New Roman"/>
          <w:szCs w:val="21"/>
        </w:rPr>
        <w:t>为培养</w:t>
      </w:r>
      <w:r w:rsidR="00B43386" w:rsidRPr="008E1AC1">
        <w:rPr>
          <w:rFonts w:ascii="Times New Roman" w:hAnsi="Times New Roman"/>
          <w:szCs w:val="21"/>
        </w:rPr>
        <w:t>“</w:t>
      </w:r>
      <w:r w:rsidR="00310ADB" w:rsidRPr="008E1AC1">
        <w:rPr>
          <w:rFonts w:ascii="Times New Roman"/>
        </w:rPr>
        <w:t>专</w:t>
      </w:r>
      <w:r w:rsidR="00CE6648">
        <w:rPr>
          <w:rFonts w:ascii="Times New Roman" w:hAnsi="Times New Roman"/>
        </w:rPr>
        <w:t>、</w:t>
      </w:r>
      <w:r w:rsidR="00310ADB" w:rsidRPr="008E1AC1">
        <w:rPr>
          <w:rFonts w:ascii="Times New Roman"/>
        </w:rPr>
        <w:t>精</w:t>
      </w:r>
      <w:r w:rsidR="00CE6648">
        <w:rPr>
          <w:rFonts w:ascii="Times New Roman" w:hAnsi="Times New Roman"/>
        </w:rPr>
        <w:t>、</w:t>
      </w:r>
      <w:r w:rsidR="00310ADB" w:rsidRPr="008E1AC1">
        <w:rPr>
          <w:rFonts w:ascii="Times New Roman"/>
        </w:rPr>
        <w:t>通</w:t>
      </w:r>
      <w:r w:rsidR="00B43386" w:rsidRPr="008E1AC1">
        <w:rPr>
          <w:rFonts w:ascii="Times New Roman" w:hAnsi="Times New Roman"/>
        </w:rPr>
        <w:t>”</w:t>
      </w:r>
      <w:r w:rsidR="00310ADB" w:rsidRPr="008E1AC1">
        <w:rPr>
          <w:rFonts w:ascii="Times New Roman"/>
        </w:rPr>
        <w:t>的电气检修人才打基础而开设的一门实训课程。</w:t>
      </w:r>
    </w:p>
    <w:p w:rsidR="00736902" w:rsidRPr="008E1AC1" w:rsidRDefault="00736902" w:rsidP="004135FD">
      <w:pPr>
        <w:ind w:firstLine="420"/>
        <w:rPr>
          <w:rFonts w:ascii="Times New Roman" w:hAnsi="Times New Roman"/>
        </w:rPr>
      </w:pPr>
    </w:p>
    <w:p w:rsidR="00736902" w:rsidRPr="008E1AC1" w:rsidRDefault="00736902" w:rsidP="00736902">
      <w:pPr>
        <w:jc w:val="left"/>
        <w:rPr>
          <w:rFonts w:ascii="Times New Roman" w:eastAsia="黑体" w:hAnsi="Times New Roman"/>
          <w:bCs/>
          <w:sz w:val="24"/>
          <w:szCs w:val="24"/>
        </w:rPr>
      </w:pPr>
      <w:r w:rsidRPr="008E1AC1">
        <w:rPr>
          <w:rFonts w:ascii="Times New Roman" w:eastAsia="黑体" w:hAnsi="Times New Roman"/>
          <w:bCs/>
          <w:sz w:val="24"/>
          <w:szCs w:val="24"/>
        </w:rPr>
        <w:t>2</w:t>
      </w:r>
      <w:r w:rsidRPr="008E1AC1">
        <w:rPr>
          <w:rFonts w:ascii="Times New Roman" w:eastAsia="黑体" w:hAnsi="黑体"/>
          <w:bCs/>
          <w:sz w:val="24"/>
          <w:szCs w:val="24"/>
        </w:rPr>
        <w:t>课程</w:t>
      </w:r>
      <w:r w:rsidR="000A3DA4" w:rsidRPr="008E1AC1">
        <w:rPr>
          <w:rFonts w:ascii="Times New Roman" w:eastAsia="黑体" w:hAnsi="黑体"/>
          <w:bCs/>
          <w:sz w:val="24"/>
          <w:szCs w:val="24"/>
        </w:rPr>
        <w:t>设计</w:t>
      </w:r>
      <w:r w:rsidRPr="008E1AC1">
        <w:rPr>
          <w:rFonts w:ascii="Times New Roman" w:eastAsia="黑体" w:hAnsi="Times New Roman"/>
          <w:bCs/>
          <w:sz w:val="24"/>
          <w:szCs w:val="24"/>
        </w:rPr>
        <w:t xml:space="preserve"> </w:t>
      </w:r>
    </w:p>
    <w:p w:rsidR="000A3DA4" w:rsidRPr="008E1AC1" w:rsidRDefault="000A3DA4" w:rsidP="00736902">
      <w:pPr>
        <w:ind w:firstLineChars="200" w:firstLine="420"/>
        <w:jc w:val="left"/>
        <w:rPr>
          <w:rFonts w:ascii="Times New Roman" w:eastAsia="黑体" w:hAnsi="Times New Roman"/>
          <w:szCs w:val="21"/>
        </w:rPr>
      </w:pPr>
    </w:p>
    <w:p w:rsidR="00736902" w:rsidRPr="008E1AC1" w:rsidRDefault="00736902" w:rsidP="00736902">
      <w:pPr>
        <w:ind w:firstLineChars="200" w:firstLine="420"/>
        <w:jc w:val="left"/>
        <w:rPr>
          <w:rFonts w:ascii="Times New Roman" w:eastAsia="黑体" w:hAnsi="Times New Roman"/>
          <w:szCs w:val="21"/>
        </w:rPr>
      </w:pPr>
      <w:r w:rsidRPr="008E1AC1">
        <w:rPr>
          <w:rFonts w:ascii="Times New Roman" w:eastAsia="黑体" w:hAnsi="Times New Roman"/>
          <w:szCs w:val="21"/>
        </w:rPr>
        <w:t>2.1</w:t>
      </w:r>
      <w:r w:rsidRPr="008E1AC1">
        <w:rPr>
          <w:rFonts w:ascii="Times New Roman" w:eastAsia="黑体" w:hAnsi="黑体"/>
          <w:szCs w:val="21"/>
        </w:rPr>
        <w:t>课程</w:t>
      </w:r>
      <w:r w:rsidR="00CE6648">
        <w:rPr>
          <w:rFonts w:ascii="Times New Roman" w:eastAsia="黑体" w:hAnsi="黑体" w:hint="eastAsia"/>
          <w:szCs w:val="21"/>
        </w:rPr>
        <w:t>设计</w:t>
      </w:r>
      <w:r w:rsidRPr="008E1AC1">
        <w:rPr>
          <w:rFonts w:ascii="Times New Roman" w:eastAsia="黑体" w:hAnsi="黑体"/>
          <w:szCs w:val="21"/>
        </w:rPr>
        <w:t>理念</w:t>
      </w:r>
    </w:p>
    <w:p w:rsidR="00C86706" w:rsidRPr="008E1AC1" w:rsidRDefault="004F52D4" w:rsidP="004135FD">
      <w:pPr>
        <w:ind w:firstLineChars="200" w:firstLine="420"/>
        <w:rPr>
          <w:rFonts w:ascii="Times New Roman" w:hAnsi="Times New Roman"/>
        </w:rPr>
      </w:pPr>
      <w:r w:rsidRPr="008E1AC1">
        <w:rPr>
          <w:rFonts w:ascii="Times New Roman" w:hAnsi="Times New Roman"/>
          <w:szCs w:val="21"/>
        </w:rPr>
        <w:t>职业技能训练是一种</w:t>
      </w:r>
      <w:r w:rsidR="00DD0C54" w:rsidRPr="008E1AC1">
        <w:rPr>
          <w:rFonts w:ascii="Times New Roman" w:hAnsi="Times New Roman"/>
          <w:szCs w:val="21"/>
        </w:rPr>
        <w:t>时间</w:t>
      </w:r>
      <w:r w:rsidRPr="008E1AC1">
        <w:rPr>
          <w:rFonts w:ascii="Times New Roman" w:hAnsi="Times New Roman"/>
          <w:szCs w:val="21"/>
        </w:rPr>
        <w:t>碎片化的职业技能训练</w:t>
      </w:r>
      <w:r w:rsidR="00CE6648">
        <w:rPr>
          <w:rFonts w:ascii="Times New Roman" w:hAnsi="Times New Roman" w:hint="eastAsia"/>
          <w:szCs w:val="21"/>
        </w:rPr>
        <w:t>形式</w:t>
      </w:r>
      <w:r w:rsidRPr="008E1AC1">
        <w:rPr>
          <w:rFonts w:ascii="Times New Roman" w:hAnsi="Times New Roman"/>
          <w:szCs w:val="21"/>
        </w:rPr>
        <w:t>。</w:t>
      </w:r>
      <w:r w:rsidR="00E35441" w:rsidRPr="008E1AC1">
        <w:rPr>
          <w:rFonts w:ascii="Times New Roman" w:hAnsi="Times New Roman"/>
          <w:szCs w:val="21"/>
        </w:rPr>
        <w:t>由于教学安排，</w:t>
      </w:r>
      <w:r w:rsidR="00CE6648">
        <w:rPr>
          <w:rFonts w:ascii="Times New Roman" w:hAnsi="Times New Roman" w:hint="eastAsia"/>
          <w:szCs w:val="21"/>
        </w:rPr>
        <w:t>从时间上讲，</w:t>
      </w:r>
      <w:r w:rsidR="00E35441" w:rsidRPr="008E1AC1">
        <w:rPr>
          <w:rFonts w:ascii="Times New Roman" w:hAnsi="Times New Roman"/>
          <w:szCs w:val="21"/>
        </w:rPr>
        <w:t>理论课学习一般是持续的，实训课训练是断续的。</w:t>
      </w:r>
      <w:r w:rsidRPr="008E1AC1">
        <w:rPr>
          <w:rFonts w:ascii="Times New Roman" w:hAnsi="Times New Roman"/>
          <w:szCs w:val="21"/>
        </w:rPr>
        <w:t>学生</w:t>
      </w:r>
      <w:r w:rsidR="00586DE4" w:rsidRPr="008E1AC1">
        <w:rPr>
          <w:rFonts w:ascii="Times New Roman" w:hAnsi="Times New Roman"/>
          <w:szCs w:val="21"/>
        </w:rPr>
        <w:t>持续</w:t>
      </w:r>
      <w:r w:rsidR="00E35441" w:rsidRPr="008E1AC1">
        <w:rPr>
          <w:rFonts w:ascii="Times New Roman" w:hAnsi="Times New Roman"/>
          <w:szCs w:val="21"/>
        </w:rPr>
        <w:t>在</w:t>
      </w:r>
      <w:r w:rsidR="00586DE4" w:rsidRPr="008E1AC1">
        <w:rPr>
          <w:rFonts w:ascii="Times New Roman"/>
        </w:rPr>
        <w:t>学科教育教学体系</w:t>
      </w:r>
      <w:r w:rsidR="00E35441" w:rsidRPr="008E1AC1">
        <w:rPr>
          <w:rFonts w:ascii="Times New Roman"/>
        </w:rPr>
        <w:t>下学习</w:t>
      </w:r>
      <w:r w:rsidR="00586DE4" w:rsidRPr="008E1AC1">
        <w:rPr>
          <w:rFonts w:ascii="Times New Roman"/>
        </w:rPr>
        <w:t>，</w:t>
      </w:r>
      <w:r w:rsidRPr="008E1AC1">
        <w:rPr>
          <w:rFonts w:ascii="Times New Roman"/>
        </w:rPr>
        <w:t>已经</w:t>
      </w:r>
      <w:r w:rsidR="00E35441" w:rsidRPr="008E1AC1">
        <w:rPr>
          <w:rFonts w:ascii="Times New Roman"/>
        </w:rPr>
        <w:t>形</w:t>
      </w:r>
      <w:r w:rsidRPr="008E1AC1">
        <w:rPr>
          <w:rFonts w:ascii="Times New Roman"/>
        </w:rPr>
        <w:t>成了学科体系</w:t>
      </w:r>
      <w:r w:rsidR="00E35441" w:rsidRPr="008E1AC1">
        <w:rPr>
          <w:rFonts w:ascii="Times New Roman"/>
        </w:rPr>
        <w:t>下</w:t>
      </w:r>
      <w:r w:rsidRPr="008E1AC1">
        <w:rPr>
          <w:rFonts w:ascii="Times New Roman"/>
        </w:rPr>
        <w:t>的思维方式和学习方法。</w:t>
      </w:r>
      <w:r w:rsidR="00E35441" w:rsidRPr="008E1AC1">
        <w:rPr>
          <w:rFonts w:ascii="Times New Roman"/>
        </w:rPr>
        <w:t>而</w:t>
      </w:r>
      <w:r w:rsidR="00586DE4" w:rsidRPr="008E1AC1">
        <w:rPr>
          <w:rFonts w:ascii="Times New Roman"/>
        </w:rPr>
        <w:t>断续</w:t>
      </w:r>
      <w:r w:rsidR="00E35441" w:rsidRPr="008E1AC1">
        <w:rPr>
          <w:rFonts w:ascii="Times New Roman"/>
        </w:rPr>
        <w:t>的实训课程是按照</w:t>
      </w:r>
      <w:r w:rsidR="00586DE4" w:rsidRPr="008E1AC1">
        <w:rPr>
          <w:rFonts w:ascii="Times New Roman"/>
        </w:rPr>
        <w:t>职业教育教学体系</w:t>
      </w:r>
      <w:r w:rsidR="00E35441" w:rsidRPr="008E1AC1">
        <w:rPr>
          <w:rFonts w:ascii="Times New Roman"/>
        </w:rPr>
        <w:t>构建的</w:t>
      </w:r>
      <w:r w:rsidR="00586DE4" w:rsidRPr="008E1AC1">
        <w:rPr>
          <w:rFonts w:ascii="Times New Roman"/>
        </w:rPr>
        <w:t>，</w:t>
      </w:r>
      <w:r w:rsidR="00E35441" w:rsidRPr="008E1AC1">
        <w:rPr>
          <w:rFonts w:ascii="Times New Roman"/>
        </w:rPr>
        <w:t>学生首先要转变观念，构建新的学习方法。针对这一特点，</w:t>
      </w:r>
      <w:r w:rsidR="00C86706" w:rsidRPr="008E1AC1">
        <w:rPr>
          <w:rFonts w:ascii="Times New Roman" w:hAnsi="Times New Roman"/>
          <w:szCs w:val="21"/>
        </w:rPr>
        <w:t>直流调压</w:t>
      </w:r>
      <w:r w:rsidR="00C86706" w:rsidRPr="008E1AC1">
        <w:rPr>
          <w:rFonts w:ascii="Times New Roman" w:hAnsi="Times New Roman"/>
          <w:szCs w:val="21"/>
        </w:rPr>
        <w:t>/</w:t>
      </w:r>
      <w:r w:rsidR="00C86706" w:rsidRPr="008E1AC1">
        <w:rPr>
          <w:rFonts w:ascii="Times New Roman" w:hAnsi="Times New Roman"/>
          <w:szCs w:val="21"/>
        </w:rPr>
        <w:t>调速设备检修课程设计与实施</w:t>
      </w:r>
      <w:r w:rsidR="00C86706" w:rsidRPr="008E1AC1">
        <w:rPr>
          <w:rFonts w:ascii="Times New Roman"/>
        </w:rPr>
        <w:t>的教学</w:t>
      </w:r>
      <w:r w:rsidR="00CE6648">
        <w:rPr>
          <w:rFonts w:ascii="Times New Roman" w:hint="eastAsia"/>
        </w:rPr>
        <w:t>设计</w:t>
      </w:r>
      <w:r w:rsidR="00C86706" w:rsidRPr="008E1AC1">
        <w:rPr>
          <w:rFonts w:ascii="Times New Roman"/>
        </w:rPr>
        <w:t>理念是以职业活动为导向，以职业技能为核心，以工程设计为拓展。</w:t>
      </w:r>
      <w:r w:rsidR="001F4CE0" w:rsidRPr="008E1AC1">
        <w:rPr>
          <w:rFonts w:ascii="Times New Roman"/>
        </w:rPr>
        <w:t>模拟实际工作过程</w:t>
      </w:r>
      <w:r w:rsidR="00C86706" w:rsidRPr="008E1AC1">
        <w:rPr>
          <w:rFonts w:ascii="Times New Roman"/>
        </w:rPr>
        <w:t>，以问题导入</w:t>
      </w:r>
      <w:r w:rsidR="001F4CE0" w:rsidRPr="008E1AC1">
        <w:rPr>
          <w:rFonts w:ascii="Times New Roman"/>
        </w:rPr>
        <w:t>，引出解决问题所需的技术技能</w:t>
      </w:r>
      <w:r w:rsidR="00C86706" w:rsidRPr="008E1AC1">
        <w:rPr>
          <w:rFonts w:ascii="Times New Roman"/>
        </w:rPr>
        <w:t>，进而</w:t>
      </w:r>
      <w:r w:rsidR="001F4CE0" w:rsidRPr="008E1AC1">
        <w:rPr>
          <w:rFonts w:ascii="Times New Roman"/>
        </w:rPr>
        <w:t>引</w:t>
      </w:r>
      <w:r w:rsidR="00C86706" w:rsidRPr="008E1AC1">
        <w:rPr>
          <w:rFonts w:ascii="Times New Roman"/>
        </w:rPr>
        <w:t>出所需的概念、原理等理论知识</w:t>
      </w:r>
      <w:r w:rsidR="001F4CE0" w:rsidRPr="008E1AC1">
        <w:rPr>
          <w:rFonts w:ascii="Times New Roman"/>
        </w:rPr>
        <w:t>。</w:t>
      </w:r>
      <w:r w:rsidR="00C86706" w:rsidRPr="008E1AC1">
        <w:rPr>
          <w:rFonts w:ascii="Times New Roman"/>
        </w:rPr>
        <w:t>以</w:t>
      </w:r>
      <w:r w:rsidR="001F4CE0" w:rsidRPr="008E1AC1">
        <w:rPr>
          <w:rFonts w:ascii="Times New Roman"/>
        </w:rPr>
        <w:t>职业需要的知识、技术和技能为中心，按照从实践到理论的顺序组织课程</w:t>
      </w:r>
      <w:r w:rsidR="00C86706" w:rsidRPr="008E1AC1">
        <w:rPr>
          <w:rFonts w:ascii="Times New Roman"/>
        </w:rPr>
        <w:t>内容</w:t>
      </w:r>
      <w:r w:rsidR="00E35441" w:rsidRPr="008E1AC1">
        <w:rPr>
          <w:rFonts w:ascii="Times New Roman"/>
        </w:rPr>
        <w:t>，引导学生构建新的学习模式</w:t>
      </w:r>
      <w:r w:rsidR="00132EE4" w:rsidRPr="008E1AC1">
        <w:rPr>
          <w:rFonts w:ascii="Times New Roman"/>
        </w:rPr>
        <w:t>，培养学生综合职业能力</w:t>
      </w:r>
      <w:r w:rsidR="00E35441" w:rsidRPr="008E1AC1">
        <w:rPr>
          <w:rFonts w:ascii="Times New Roman"/>
        </w:rPr>
        <w:t>。</w:t>
      </w:r>
      <w:r w:rsidR="00B00C4B" w:rsidRPr="008E1AC1">
        <w:rPr>
          <w:rFonts w:ascii="Times New Roman" w:hAnsi="Times New Roman"/>
          <w:vertAlign w:val="superscript"/>
        </w:rPr>
        <w:t>[1]</w:t>
      </w:r>
      <w:r w:rsidR="00CE6648" w:rsidRPr="00CE6648">
        <w:rPr>
          <w:rFonts w:ascii="Times New Roman" w:hAnsi="Times New Roman"/>
          <w:szCs w:val="21"/>
        </w:rPr>
        <w:t xml:space="preserve"> </w:t>
      </w:r>
      <w:r w:rsidR="00CE6648" w:rsidRPr="008E1AC1">
        <w:rPr>
          <w:rFonts w:ascii="Times New Roman" w:hAnsi="Times New Roman"/>
          <w:szCs w:val="21"/>
        </w:rPr>
        <w:t>为培养</w:t>
      </w:r>
      <w:r w:rsidR="00CE6648" w:rsidRPr="008E1AC1">
        <w:rPr>
          <w:rFonts w:ascii="Times New Roman" w:hAnsi="Times New Roman"/>
          <w:szCs w:val="21"/>
        </w:rPr>
        <w:t>“</w:t>
      </w:r>
      <w:r w:rsidR="00CE6648" w:rsidRPr="008E1AC1">
        <w:rPr>
          <w:rFonts w:ascii="Times New Roman"/>
        </w:rPr>
        <w:t>专</w:t>
      </w:r>
      <w:r w:rsidR="00CE6648">
        <w:rPr>
          <w:rFonts w:ascii="Times New Roman" w:hAnsi="Times New Roman"/>
        </w:rPr>
        <w:t>、</w:t>
      </w:r>
      <w:r w:rsidR="00CE6648" w:rsidRPr="008E1AC1">
        <w:rPr>
          <w:rFonts w:ascii="Times New Roman"/>
        </w:rPr>
        <w:t>精</w:t>
      </w:r>
      <w:r w:rsidR="00CE6648">
        <w:rPr>
          <w:rFonts w:ascii="Times New Roman" w:hAnsi="Times New Roman"/>
        </w:rPr>
        <w:t>、</w:t>
      </w:r>
      <w:r w:rsidR="00CE6648" w:rsidRPr="008E1AC1">
        <w:rPr>
          <w:rFonts w:ascii="Times New Roman"/>
        </w:rPr>
        <w:t>通</w:t>
      </w:r>
      <w:r w:rsidR="00CE6648" w:rsidRPr="008E1AC1">
        <w:rPr>
          <w:rFonts w:ascii="Times New Roman" w:hAnsi="Times New Roman"/>
        </w:rPr>
        <w:t>”</w:t>
      </w:r>
      <w:r w:rsidR="00CE6648" w:rsidRPr="008E1AC1">
        <w:rPr>
          <w:rFonts w:ascii="Times New Roman"/>
        </w:rPr>
        <w:t>的电气检修人才打基础</w:t>
      </w:r>
      <w:r w:rsidR="00CE6648">
        <w:rPr>
          <w:rFonts w:ascii="Times New Roman"/>
        </w:rPr>
        <w:t>。</w:t>
      </w:r>
    </w:p>
    <w:p w:rsidR="00736902" w:rsidRPr="008E1AC1" w:rsidRDefault="00736902" w:rsidP="00736902">
      <w:pPr>
        <w:ind w:firstLineChars="200" w:firstLine="420"/>
        <w:jc w:val="left"/>
        <w:rPr>
          <w:rFonts w:ascii="Times New Roman" w:eastAsia="黑体" w:hAnsi="Times New Roman"/>
          <w:szCs w:val="21"/>
        </w:rPr>
      </w:pPr>
      <w:r w:rsidRPr="008E1AC1">
        <w:rPr>
          <w:rFonts w:ascii="Times New Roman" w:eastAsia="黑体" w:hAnsi="Times New Roman"/>
          <w:szCs w:val="21"/>
        </w:rPr>
        <w:t>2.2</w:t>
      </w:r>
      <w:r w:rsidR="00CE6648">
        <w:rPr>
          <w:rFonts w:ascii="Times New Roman" w:eastAsia="黑体" w:hAnsi="Times New Roman" w:hint="eastAsia"/>
          <w:szCs w:val="21"/>
        </w:rPr>
        <w:t>课程</w:t>
      </w:r>
      <w:r w:rsidR="000A3DA4" w:rsidRPr="008E1AC1">
        <w:rPr>
          <w:rFonts w:ascii="Times New Roman" w:eastAsia="黑体" w:hAnsi="黑体"/>
          <w:szCs w:val="21"/>
        </w:rPr>
        <w:t>设计思路</w:t>
      </w:r>
    </w:p>
    <w:p w:rsidR="00883D0A" w:rsidRPr="008E1AC1" w:rsidRDefault="00C86706" w:rsidP="004135FD">
      <w:pPr>
        <w:ind w:firstLine="420"/>
        <w:rPr>
          <w:rFonts w:ascii="Times New Roman" w:hAnsi="Times New Roman"/>
        </w:rPr>
      </w:pPr>
      <w:r w:rsidRPr="008E1AC1">
        <w:rPr>
          <w:rFonts w:ascii="Times New Roman" w:hAnsi="Times New Roman"/>
          <w:szCs w:val="21"/>
        </w:rPr>
        <w:t>直流调压</w:t>
      </w:r>
      <w:r w:rsidRPr="008E1AC1">
        <w:rPr>
          <w:rFonts w:ascii="Times New Roman" w:hAnsi="Times New Roman"/>
          <w:szCs w:val="21"/>
        </w:rPr>
        <w:t>/</w:t>
      </w:r>
      <w:r w:rsidRPr="008E1AC1">
        <w:rPr>
          <w:rFonts w:ascii="Times New Roman" w:hAnsi="Times New Roman"/>
          <w:szCs w:val="21"/>
        </w:rPr>
        <w:t>调速设备检修课程</w:t>
      </w:r>
      <w:r w:rsidRPr="008E1AC1">
        <w:rPr>
          <w:rFonts w:ascii="Times New Roman"/>
        </w:rPr>
        <w:t>的内容划分为诸多任务，完成每个任务又需要许多步骤，每个步骤既需要技能和技巧，又需要一定的知识。结合实际情况</w:t>
      </w:r>
      <w:r w:rsidR="00376C73">
        <w:rPr>
          <w:rFonts w:ascii="Times New Roman" w:hAnsi="Times New Roman"/>
        </w:rPr>
        <w:t>，</w:t>
      </w:r>
      <w:r w:rsidRPr="008E1AC1">
        <w:rPr>
          <w:rFonts w:ascii="Times New Roman"/>
        </w:rPr>
        <w:t>打破以知识为主要特征的传统学科课程模式，转变为以工作任务为中心，</w:t>
      </w:r>
      <w:r w:rsidR="003A65C8" w:rsidRPr="008E1AC1">
        <w:rPr>
          <w:rFonts w:ascii="Times New Roman"/>
        </w:rPr>
        <w:t>遵循从</w:t>
      </w:r>
      <w:r w:rsidR="003A65C8" w:rsidRPr="008E1AC1">
        <w:rPr>
          <w:rFonts w:ascii="Times New Roman" w:hAnsi="Times New Roman"/>
        </w:rPr>
        <w:t>“</w:t>
      </w:r>
      <w:r w:rsidR="003A65C8" w:rsidRPr="008E1AC1">
        <w:rPr>
          <w:rFonts w:ascii="Times New Roman"/>
        </w:rPr>
        <w:t>生手</w:t>
      </w:r>
      <w:r w:rsidR="003A65C8" w:rsidRPr="008E1AC1">
        <w:rPr>
          <w:rFonts w:ascii="Times New Roman" w:hAnsi="Times New Roman"/>
        </w:rPr>
        <w:t>”</w:t>
      </w:r>
      <w:r w:rsidR="003A65C8" w:rsidRPr="008E1AC1">
        <w:rPr>
          <w:rFonts w:ascii="Times New Roman"/>
        </w:rPr>
        <w:t>到</w:t>
      </w:r>
      <w:r w:rsidR="003A65C8" w:rsidRPr="008E1AC1">
        <w:rPr>
          <w:rFonts w:ascii="Times New Roman" w:hAnsi="Times New Roman"/>
        </w:rPr>
        <w:t>“</w:t>
      </w:r>
      <w:r w:rsidR="003A65C8" w:rsidRPr="008E1AC1">
        <w:rPr>
          <w:rFonts w:ascii="Times New Roman"/>
        </w:rPr>
        <w:t>专家</w:t>
      </w:r>
      <w:r w:rsidR="003A65C8" w:rsidRPr="008E1AC1">
        <w:rPr>
          <w:rFonts w:ascii="Times New Roman" w:hAnsi="Times New Roman"/>
        </w:rPr>
        <w:t>”</w:t>
      </w:r>
      <w:r w:rsidR="003A65C8" w:rsidRPr="008E1AC1">
        <w:rPr>
          <w:rFonts w:ascii="Times New Roman"/>
        </w:rPr>
        <w:t>的职业成长规律，按照职业技能由简单到复杂的养成过程，</w:t>
      </w:r>
      <w:r w:rsidR="00883D0A" w:rsidRPr="008E1AC1">
        <w:rPr>
          <w:rFonts w:ascii="Times New Roman" w:hAnsi="Times New Roman"/>
          <w:color w:val="000000"/>
          <w:szCs w:val="21"/>
        </w:rPr>
        <w:t>按照工作过程，工作任务及要求</w:t>
      </w:r>
      <w:r w:rsidR="00310ADB" w:rsidRPr="008E1AC1">
        <w:rPr>
          <w:rFonts w:ascii="Times New Roman" w:hAnsi="Times New Roman"/>
          <w:color w:val="000000"/>
          <w:szCs w:val="21"/>
        </w:rPr>
        <w:t>，提炼典型工作任务</w:t>
      </w:r>
      <w:r w:rsidR="00883D0A" w:rsidRPr="008E1AC1">
        <w:rPr>
          <w:rFonts w:ascii="Times New Roman" w:hAnsi="Times New Roman"/>
          <w:color w:val="000000"/>
          <w:szCs w:val="21"/>
        </w:rPr>
        <w:t>。</w:t>
      </w:r>
      <w:r w:rsidR="00716732" w:rsidRPr="008E1AC1">
        <w:rPr>
          <w:rFonts w:ascii="Times New Roman"/>
        </w:rPr>
        <w:t>打破技术理论知识和技术实践知识的界限，将理论</w:t>
      </w:r>
      <w:r w:rsidR="00310ADB" w:rsidRPr="008E1AC1">
        <w:rPr>
          <w:rFonts w:ascii="Times New Roman"/>
        </w:rPr>
        <w:t>知识、技术</w:t>
      </w:r>
      <w:r w:rsidR="00716732" w:rsidRPr="008E1AC1">
        <w:rPr>
          <w:rFonts w:ascii="Times New Roman"/>
        </w:rPr>
        <w:t>技能整合统一，</w:t>
      </w:r>
      <w:r w:rsidR="00883D0A" w:rsidRPr="008E1AC1">
        <w:rPr>
          <w:rFonts w:ascii="Times New Roman"/>
        </w:rPr>
        <w:t>以工作任务为纽带，</w:t>
      </w:r>
      <w:r w:rsidR="00716732" w:rsidRPr="008E1AC1">
        <w:rPr>
          <w:rFonts w:ascii="Times New Roman"/>
        </w:rPr>
        <w:t>模拟企业生产组织结构、生产工序，</w:t>
      </w:r>
      <w:r w:rsidR="00310ADB" w:rsidRPr="008E1AC1">
        <w:rPr>
          <w:rFonts w:ascii="Times New Roman"/>
        </w:rPr>
        <w:t>根据学生知识和技能储备，结合实</w:t>
      </w:r>
      <w:proofErr w:type="gramStart"/>
      <w:r w:rsidR="00310ADB" w:rsidRPr="008E1AC1">
        <w:rPr>
          <w:rFonts w:ascii="Times New Roman"/>
        </w:rPr>
        <w:t>训教学</w:t>
      </w:r>
      <w:proofErr w:type="gramEnd"/>
      <w:r w:rsidR="00310ADB" w:rsidRPr="008E1AC1">
        <w:rPr>
          <w:rFonts w:ascii="Times New Roman"/>
        </w:rPr>
        <w:t>特点，</w:t>
      </w:r>
      <w:r w:rsidR="00883D0A" w:rsidRPr="008E1AC1">
        <w:rPr>
          <w:rFonts w:ascii="Times New Roman"/>
        </w:rPr>
        <w:t>构建递进</w:t>
      </w:r>
      <w:r w:rsidR="007F48E7">
        <w:rPr>
          <w:rFonts w:ascii="Times New Roman"/>
        </w:rPr>
        <w:t>-</w:t>
      </w:r>
      <w:r w:rsidR="00883D0A" w:rsidRPr="008E1AC1">
        <w:rPr>
          <w:rFonts w:ascii="Times New Roman"/>
        </w:rPr>
        <w:t>模块教学模式</w:t>
      </w:r>
      <w:r w:rsidR="007F48E7">
        <w:rPr>
          <w:rFonts w:ascii="Times New Roman"/>
        </w:rPr>
        <w:t>，</w:t>
      </w:r>
      <w:r w:rsidR="00310ADB" w:rsidRPr="008E1AC1">
        <w:rPr>
          <w:rFonts w:ascii="Times New Roman"/>
        </w:rPr>
        <w:t>并</w:t>
      </w:r>
      <w:r w:rsidR="00716732" w:rsidRPr="008E1AC1">
        <w:rPr>
          <w:rFonts w:ascii="Times New Roman"/>
        </w:rPr>
        <w:t>组织实施实训教学</w:t>
      </w:r>
      <w:r w:rsidR="00883D0A" w:rsidRPr="008E1AC1">
        <w:rPr>
          <w:rFonts w:ascii="Times New Roman"/>
        </w:rPr>
        <w:t>。</w:t>
      </w:r>
      <w:r w:rsidR="00716732" w:rsidRPr="008E1AC1">
        <w:rPr>
          <w:rFonts w:ascii="Times New Roman"/>
        </w:rPr>
        <w:t>按照实</w:t>
      </w:r>
      <w:proofErr w:type="gramStart"/>
      <w:r w:rsidR="00716732" w:rsidRPr="008E1AC1">
        <w:rPr>
          <w:rFonts w:ascii="Times New Roman"/>
        </w:rPr>
        <w:t>训</w:t>
      </w:r>
      <w:proofErr w:type="gramEnd"/>
      <w:r w:rsidR="00E162AE" w:rsidRPr="008E1AC1">
        <w:rPr>
          <w:rFonts w:ascii="Times New Roman"/>
        </w:rPr>
        <w:t>教学</w:t>
      </w:r>
      <w:r w:rsidR="00716732" w:rsidRPr="008E1AC1">
        <w:rPr>
          <w:rFonts w:ascii="Times New Roman"/>
        </w:rPr>
        <w:t>大纲要求，参考企业生产任务</w:t>
      </w:r>
      <w:r w:rsidR="00310ADB" w:rsidRPr="008E1AC1">
        <w:rPr>
          <w:rFonts w:ascii="Times New Roman"/>
        </w:rPr>
        <w:t>业绩</w:t>
      </w:r>
      <w:r w:rsidR="00716732" w:rsidRPr="008E1AC1">
        <w:rPr>
          <w:rFonts w:ascii="Times New Roman"/>
        </w:rPr>
        <w:t>考核方式，结合课程特点，</w:t>
      </w:r>
      <w:r w:rsidR="00806400" w:rsidRPr="008E1AC1">
        <w:rPr>
          <w:rFonts w:ascii="Times New Roman"/>
        </w:rPr>
        <w:t>通过</w:t>
      </w:r>
      <w:r w:rsidR="00B43386" w:rsidRPr="008E1AC1">
        <w:rPr>
          <w:rFonts w:ascii="Times New Roman" w:hAnsi="Times New Roman"/>
        </w:rPr>
        <w:t xml:space="preserve"> </w:t>
      </w:r>
      <w:r w:rsidR="00806400" w:rsidRPr="008E1AC1">
        <w:rPr>
          <w:rFonts w:ascii="Times New Roman" w:hAnsi="Times New Roman"/>
        </w:rPr>
        <w:t>“</w:t>
      </w:r>
      <w:r w:rsidR="00806400" w:rsidRPr="008E1AC1">
        <w:rPr>
          <w:rFonts w:ascii="Times New Roman"/>
        </w:rPr>
        <w:t>过程考察</w:t>
      </w:r>
      <w:r w:rsidR="003656DF" w:rsidRPr="008E1AC1">
        <w:rPr>
          <w:rFonts w:ascii="Times New Roman"/>
        </w:rPr>
        <w:t>、</w:t>
      </w:r>
      <w:r w:rsidR="00806400" w:rsidRPr="008E1AC1">
        <w:rPr>
          <w:rFonts w:ascii="Times New Roman"/>
        </w:rPr>
        <w:t>结果测评</w:t>
      </w:r>
      <w:r w:rsidR="003656DF" w:rsidRPr="008E1AC1">
        <w:rPr>
          <w:rFonts w:ascii="Times New Roman"/>
        </w:rPr>
        <w:t>、</w:t>
      </w:r>
      <w:r w:rsidR="00716732" w:rsidRPr="008E1AC1">
        <w:rPr>
          <w:rFonts w:ascii="Times New Roman"/>
        </w:rPr>
        <w:t>阶段</w:t>
      </w:r>
      <w:r w:rsidR="00806400" w:rsidRPr="008E1AC1">
        <w:rPr>
          <w:rFonts w:ascii="Times New Roman"/>
        </w:rPr>
        <w:t>考核</w:t>
      </w:r>
      <w:r w:rsidR="00806400" w:rsidRPr="008E1AC1">
        <w:rPr>
          <w:rFonts w:ascii="Times New Roman" w:hAnsi="Times New Roman"/>
        </w:rPr>
        <w:t>”</w:t>
      </w:r>
      <w:r w:rsidR="00A04505" w:rsidRPr="008E1AC1">
        <w:rPr>
          <w:rFonts w:ascii="Times New Roman"/>
        </w:rPr>
        <w:t>和</w:t>
      </w:r>
      <w:r w:rsidR="00A04505" w:rsidRPr="008E1AC1">
        <w:rPr>
          <w:rFonts w:ascii="Times New Roman" w:hAnsi="Times New Roman"/>
        </w:rPr>
        <w:t>“</w:t>
      </w:r>
      <w:r w:rsidR="00806400" w:rsidRPr="008E1AC1">
        <w:rPr>
          <w:rFonts w:ascii="Times New Roman"/>
        </w:rPr>
        <w:t>自评</w:t>
      </w:r>
      <w:r w:rsidR="003656DF" w:rsidRPr="008E1AC1">
        <w:rPr>
          <w:rFonts w:ascii="Times New Roman"/>
        </w:rPr>
        <w:t>、</w:t>
      </w:r>
      <w:r w:rsidR="00806400" w:rsidRPr="008E1AC1">
        <w:rPr>
          <w:rFonts w:ascii="Times New Roman"/>
        </w:rPr>
        <w:t>互评</w:t>
      </w:r>
      <w:r w:rsidR="003656DF" w:rsidRPr="008E1AC1">
        <w:rPr>
          <w:rFonts w:ascii="Times New Roman"/>
        </w:rPr>
        <w:t>、</w:t>
      </w:r>
      <w:r w:rsidR="00806400" w:rsidRPr="008E1AC1">
        <w:rPr>
          <w:rFonts w:ascii="Times New Roman"/>
        </w:rPr>
        <w:t>专评</w:t>
      </w:r>
      <w:r w:rsidR="00806400" w:rsidRPr="008E1AC1">
        <w:rPr>
          <w:rFonts w:ascii="Times New Roman" w:hAnsi="Times New Roman"/>
        </w:rPr>
        <w:t>”</w:t>
      </w:r>
      <w:r w:rsidR="00804DCE" w:rsidRPr="008E1AC1">
        <w:rPr>
          <w:rFonts w:ascii="Times New Roman"/>
        </w:rPr>
        <w:t>的</w:t>
      </w:r>
      <w:r w:rsidR="00804DCE" w:rsidRPr="008E1AC1">
        <w:rPr>
          <w:rFonts w:ascii="Times New Roman" w:hAnsi="Times New Roman"/>
        </w:rPr>
        <w:t>“</w:t>
      </w:r>
      <w:r w:rsidR="00804DCE" w:rsidRPr="008E1AC1">
        <w:rPr>
          <w:rFonts w:ascii="Times New Roman"/>
        </w:rPr>
        <w:t>三</w:t>
      </w:r>
      <w:r w:rsidR="00B43386" w:rsidRPr="008E1AC1">
        <w:rPr>
          <w:rFonts w:ascii="Times New Roman"/>
        </w:rPr>
        <w:t>三</w:t>
      </w:r>
      <w:r w:rsidR="00804DCE" w:rsidRPr="008E1AC1">
        <w:rPr>
          <w:rFonts w:ascii="Times New Roman"/>
        </w:rPr>
        <w:t>评价模式</w:t>
      </w:r>
      <w:r w:rsidR="00B43386" w:rsidRPr="008E1AC1">
        <w:rPr>
          <w:rFonts w:ascii="Times New Roman" w:hAnsi="Times New Roman"/>
        </w:rPr>
        <w:t>”</w:t>
      </w:r>
      <w:r w:rsidR="007F48E7">
        <w:rPr>
          <w:rFonts w:ascii="Times New Roman" w:hAnsi="Times New Roman" w:hint="eastAsia"/>
        </w:rPr>
        <w:t>对</w:t>
      </w:r>
      <w:r w:rsidR="00806400" w:rsidRPr="008E1AC1">
        <w:rPr>
          <w:rFonts w:ascii="Times New Roman"/>
        </w:rPr>
        <w:t>实训课程教学效果和质量</w:t>
      </w:r>
      <w:r w:rsidR="007F48E7">
        <w:rPr>
          <w:rFonts w:ascii="Times New Roman" w:hint="eastAsia"/>
        </w:rPr>
        <w:t>进行评价</w:t>
      </w:r>
      <w:r w:rsidR="00FC6F8D" w:rsidRPr="008E1AC1">
        <w:rPr>
          <w:rFonts w:ascii="Times New Roman"/>
        </w:rPr>
        <w:t>。</w:t>
      </w:r>
    </w:p>
    <w:p w:rsidR="002F33EF" w:rsidRPr="008E1AC1" w:rsidRDefault="002F33EF" w:rsidP="004135FD">
      <w:pPr>
        <w:ind w:firstLineChars="200" w:firstLine="420"/>
        <w:rPr>
          <w:rFonts w:ascii="Times New Roman" w:hAnsi="Times New Roman"/>
        </w:rPr>
      </w:pPr>
    </w:p>
    <w:p w:rsidR="002F33EF" w:rsidRPr="002C2786" w:rsidRDefault="00736902" w:rsidP="002C2786">
      <w:pPr>
        <w:jc w:val="left"/>
        <w:rPr>
          <w:rFonts w:ascii="Times New Roman" w:eastAsia="黑体" w:hAnsi="Times New Roman"/>
          <w:bCs/>
          <w:sz w:val="24"/>
          <w:szCs w:val="24"/>
        </w:rPr>
      </w:pPr>
      <w:r w:rsidRPr="008E1AC1">
        <w:rPr>
          <w:rFonts w:ascii="Times New Roman" w:eastAsia="黑体" w:hAnsi="Times New Roman"/>
          <w:bCs/>
          <w:sz w:val="24"/>
          <w:szCs w:val="24"/>
        </w:rPr>
        <w:t>3</w:t>
      </w:r>
      <w:r w:rsidRPr="008E1AC1">
        <w:rPr>
          <w:rFonts w:ascii="Times New Roman" w:eastAsia="黑体" w:hAnsi="黑体"/>
          <w:bCs/>
          <w:sz w:val="24"/>
          <w:szCs w:val="24"/>
        </w:rPr>
        <w:t>课程内容</w:t>
      </w:r>
    </w:p>
    <w:p w:rsidR="00806400" w:rsidRPr="008E1AC1" w:rsidRDefault="002C2786" w:rsidP="004135FD">
      <w:pPr>
        <w:ind w:firstLineChars="200" w:firstLine="420"/>
        <w:rPr>
          <w:rFonts w:ascii="Times New Roman" w:hAnsi="Times New Roman"/>
        </w:rPr>
      </w:pPr>
      <w:r w:rsidRPr="008E1AC1">
        <w:rPr>
          <w:rFonts w:ascii="Times New Roman"/>
        </w:rPr>
        <w:t>课程内容的选定是决定课程质量的重要因素之一。</w:t>
      </w:r>
      <w:r w:rsidR="00806400" w:rsidRPr="008E1AC1">
        <w:rPr>
          <w:rFonts w:ascii="Times New Roman" w:hAnsi="Times New Roman"/>
          <w:szCs w:val="21"/>
        </w:rPr>
        <w:t>直流调压</w:t>
      </w:r>
      <w:r w:rsidR="00806400" w:rsidRPr="008E1AC1">
        <w:rPr>
          <w:rFonts w:ascii="Times New Roman" w:hAnsi="Times New Roman"/>
          <w:szCs w:val="21"/>
        </w:rPr>
        <w:t>/</w:t>
      </w:r>
      <w:r w:rsidR="00806400" w:rsidRPr="008E1AC1">
        <w:rPr>
          <w:rFonts w:ascii="Times New Roman" w:hAnsi="Times New Roman"/>
          <w:szCs w:val="21"/>
        </w:rPr>
        <w:t>调速设备检修课程</w:t>
      </w:r>
      <w:r>
        <w:rPr>
          <w:rFonts w:ascii="Times New Roman" w:hAnsi="Times New Roman"/>
          <w:szCs w:val="21"/>
        </w:rPr>
        <w:t>设计到理论知识点多而难，涉及</w:t>
      </w:r>
      <w:r w:rsidR="00806400" w:rsidRPr="008E1AC1">
        <w:rPr>
          <w:rFonts w:ascii="Times New Roman" w:hAnsi="Times New Roman"/>
          <w:szCs w:val="21"/>
        </w:rPr>
        <w:t>多门</w:t>
      </w:r>
      <w:r w:rsidRPr="008E1AC1">
        <w:rPr>
          <w:rFonts w:ascii="Times New Roman" w:hAnsi="Times New Roman"/>
          <w:szCs w:val="21"/>
        </w:rPr>
        <w:t>专业</w:t>
      </w:r>
      <w:r w:rsidR="00806400" w:rsidRPr="008E1AC1">
        <w:rPr>
          <w:rFonts w:ascii="Times New Roman" w:hAnsi="Times New Roman"/>
          <w:szCs w:val="21"/>
        </w:rPr>
        <w:t>课程。如电路、模拟电子技术、数字电子技术、电力电子技术、运动控制技术、电机学、继电控制技术。对实际操作技能要求也比较高，这些技能蕴含在电工大部分工作中，如元器件安装与接线；设备调试与检修；线路检测与测量；图纸识读与绘制。</w:t>
      </w:r>
      <w:r w:rsidR="00806400" w:rsidRPr="008E1AC1">
        <w:rPr>
          <w:rFonts w:ascii="Times New Roman"/>
        </w:rPr>
        <w:t>由此而知</w:t>
      </w:r>
      <w:r>
        <w:rPr>
          <w:rFonts w:ascii="Times New Roman" w:hint="eastAsia"/>
        </w:rPr>
        <w:t>，</w:t>
      </w:r>
      <w:r w:rsidR="00806400" w:rsidRPr="008E1AC1">
        <w:rPr>
          <w:rFonts w:ascii="Times New Roman"/>
        </w:rPr>
        <w:t>这是一门</w:t>
      </w:r>
      <w:r w:rsidR="00EE5ED3" w:rsidRPr="008E1AC1">
        <w:rPr>
          <w:rFonts w:ascii="Times New Roman"/>
        </w:rPr>
        <w:t>知识综合性强，</w:t>
      </w:r>
      <w:r w:rsidR="00806400" w:rsidRPr="008E1AC1">
        <w:rPr>
          <w:rFonts w:ascii="Times New Roman"/>
        </w:rPr>
        <w:t>技术技能</w:t>
      </w:r>
      <w:r w:rsidR="00EE5ED3" w:rsidRPr="008E1AC1">
        <w:rPr>
          <w:rFonts w:ascii="Times New Roman"/>
        </w:rPr>
        <w:t>要求高的实训</w:t>
      </w:r>
      <w:r>
        <w:rPr>
          <w:rFonts w:ascii="Times New Roman"/>
        </w:rPr>
        <w:t>课程，课程内容的取舍</w:t>
      </w:r>
      <w:r w:rsidR="00806400" w:rsidRPr="008E1AC1">
        <w:rPr>
          <w:rFonts w:ascii="Times New Roman"/>
        </w:rPr>
        <w:t>是困难的选择。</w:t>
      </w:r>
    </w:p>
    <w:p w:rsidR="00883D0A" w:rsidRPr="008E1AC1" w:rsidRDefault="00EE5ED3" w:rsidP="004135FD">
      <w:pPr>
        <w:ind w:firstLineChars="200" w:firstLine="420"/>
        <w:rPr>
          <w:rFonts w:ascii="Times New Roman" w:hAnsi="Times New Roman"/>
          <w:szCs w:val="21"/>
        </w:rPr>
      </w:pPr>
      <w:r w:rsidRPr="008E1AC1">
        <w:rPr>
          <w:rFonts w:ascii="Times New Roman"/>
        </w:rPr>
        <w:t>在</w:t>
      </w:r>
      <w:r w:rsidR="004634BE" w:rsidRPr="008E1AC1">
        <w:rPr>
          <w:rFonts w:ascii="Times New Roman"/>
        </w:rPr>
        <w:t>课程内容取舍上，遵循把知识与工作任务之间的联系作为重要内容</w:t>
      </w:r>
      <w:r w:rsidR="008E1AC1">
        <w:rPr>
          <w:rFonts w:ascii="Times New Roman" w:hint="eastAsia"/>
        </w:rPr>
        <w:t>的原则</w:t>
      </w:r>
      <w:r w:rsidR="004634BE" w:rsidRPr="008E1AC1">
        <w:rPr>
          <w:rFonts w:ascii="Times New Roman"/>
        </w:rPr>
        <w:t>，</w:t>
      </w:r>
      <w:r w:rsidR="00B00C4B" w:rsidRPr="008E1AC1">
        <w:rPr>
          <w:rFonts w:ascii="Times New Roman" w:hAnsi="Times New Roman"/>
          <w:vertAlign w:val="superscript"/>
        </w:rPr>
        <w:t>[2]</w:t>
      </w:r>
      <w:r w:rsidR="00806400" w:rsidRPr="008E1AC1">
        <w:rPr>
          <w:rFonts w:ascii="Times New Roman"/>
          <w:color w:val="000000" w:themeColor="text1"/>
          <w:szCs w:val="21"/>
        </w:rPr>
        <w:t>按照实</w:t>
      </w:r>
      <w:proofErr w:type="gramStart"/>
      <w:r w:rsidR="00806400" w:rsidRPr="008E1AC1">
        <w:rPr>
          <w:rFonts w:ascii="Times New Roman"/>
          <w:color w:val="000000" w:themeColor="text1"/>
          <w:szCs w:val="21"/>
        </w:rPr>
        <w:t>训</w:t>
      </w:r>
      <w:proofErr w:type="gramEnd"/>
      <w:r w:rsidR="00806400" w:rsidRPr="008E1AC1">
        <w:rPr>
          <w:rFonts w:ascii="Times New Roman"/>
          <w:color w:val="000000" w:themeColor="text1"/>
          <w:szCs w:val="21"/>
        </w:rPr>
        <w:t>教学大纲的要求，</w:t>
      </w:r>
      <w:r w:rsidRPr="008E1AC1">
        <w:rPr>
          <w:rFonts w:ascii="Times New Roman"/>
          <w:color w:val="000000" w:themeColor="text1"/>
          <w:szCs w:val="21"/>
        </w:rPr>
        <w:t>考虑学生知识技能储备，</w:t>
      </w:r>
      <w:r w:rsidR="00806400" w:rsidRPr="008E1AC1">
        <w:rPr>
          <w:rFonts w:ascii="Times New Roman"/>
          <w:color w:val="000000" w:themeColor="text1"/>
          <w:szCs w:val="21"/>
        </w:rPr>
        <w:t>依托现有实</w:t>
      </w:r>
      <w:proofErr w:type="gramStart"/>
      <w:r w:rsidR="00806400" w:rsidRPr="008E1AC1">
        <w:rPr>
          <w:rFonts w:ascii="Times New Roman"/>
          <w:color w:val="000000" w:themeColor="text1"/>
          <w:szCs w:val="21"/>
        </w:rPr>
        <w:t>训教学</w:t>
      </w:r>
      <w:proofErr w:type="gramEnd"/>
      <w:r w:rsidR="00806400" w:rsidRPr="008E1AC1">
        <w:rPr>
          <w:rFonts w:ascii="Times New Roman"/>
          <w:color w:val="000000" w:themeColor="text1"/>
          <w:szCs w:val="21"/>
        </w:rPr>
        <w:t>设备</w:t>
      </w:r>
      <w:r w:rsidR="002C2786">
        <w:rPr>
          <w:rFonts w:ascii="Times New Roman"/>
          <w:color w:val="000000" w:themeColor="text1"/>
          <w:szCs w:val="21"/>
        </w:rPr>
        <w:t>。</w:t>
      </w:r>
      <w:r w:rsidR="00806400" w:rsidRPr="008E1AC1">
        <w:rPr>
          <w:rFonts w:ascii="Times New Roman"/>
          <w:color w:val="000000" w:themeColor="text1"/>
          <w:szCs w:val="21"/>
        </w:rPr>
        <w:t>按照</w:t>
      </w:r>
      <w:r w:rsidR="00883D0A" w:rsidRPr="008E1AC1">
        <w:rPr>
          <w:rFonts w:ascii="Times New Roman"/>
          <w:color w:val="000000" w:themeColor="text1"/>
          <w:szCs w:val="21"/>
        </w:rPr>
        <w:t>从简到繁</w:t>
      </w:r>
      <w:r w:rsidR="002C2786">
        <w:rPr>
          <w:rFonts w:ascii="Times New Roman"/>
          <w:color w:val="000000" w:themeColor="text1"/>
          <w:szCs w:val="21"/>
        </w:rPr>
        <w:t>，</w:t>
      </w:r>
      <w:r w:rsidR="00883D0A" w:rsidRPr="008E1AC1">
        <w:rPr>
          <w:rFonts w:ascii="Times New Roman"/>
          <w:color w:val="000000" w:themeColor="text1"/>
          <w:szCs w:val="21"/>
        </w:rPr>
        <w:t>注重应用性，实用性，</w:t>
      </w:r>
      <w:r w:rsidR="00883D0A" w:rsidRPr="008E1AC1">
        <w:rPr>
          <w:rFonts w:ascii="Times New Roman"/>
          <w:szCs w:val="21"/>
        </w:rPr>
        <w:t>注重理论与实践相结合，知识、技能和方法并重</w:t>
      </w:r>
      <w:r w:rsidR="002C2786">
        <w:rPr>
          <w:rFonts w:ascii="Times New Roman"/>
          <w:szCs w:val="21"/>
        </w:rPr>
        <w:t>，</w:t>
      </w:r>
      <w:r w:rsidR="00883D0A" w:rsidRPr="008E1AC1">
        <w:rPr>
          <w:rFonts w:ascii="Times New Roman"/>
          <w:szCs w:val="21"/>
        </w:rPr>
        <w:t>密切结合工程案例，对</w:t>
      </w:r>
      <w:r w:rsidR="00806400" w:rsidRPr="008E1AC1">
        <w:rPr>
          <w:rFonts w:ascii="Times New Roman"/>
          <w:szCs w:val="21"/>
        </w:rPr>
        <w:t>课程</w:t>
      </w:r>
      <w:r w:rsidR="00883D0A" w:rsidRPr="008E1AC1">
        <w:rPr>
          <w:rFonts w:ascii="Times New Roman"/>
          <w:szCs w:val="21"/>
        </w:rPr>
        <w:t>需要的相关知识和技能，从</w:t>
      </w:r>
      <w:r w:rsidR="00806400" w:rsidRPr="008E1AC1">
        <w:rPr>
          <w:rFonts w:ascii="Times New Roman"/>
          <w:szCs w:val="21"/>
        </w:rPr>
        <w:t>应用和</w:t>
      </w:r>
      <w:r w:rsidR="00883D0A" w:rsidRPr="008E1AC1">
        <w:rPr>
          <w:rFonts w:ascii="Times New Roman"/>
          <w:szCs w:val="21"/>
        </w:rPr>
        <w:t>使用的角度</w:t>
      </w:r>
      <w:r w:rsidR="00806400" w:rsidRPr="008E1AC1">
        <w:rPr>
          <w:rFonts w:ascii="Times New Roman"/>
          <w:szCs w:val="21"/>
        </w:rPr>
        <w:t>取舍</w:t>
      </w:r>
      <w:r w:rsidR="002C2786">
        <w:rPr>
          <w:rFonts w:ascii="Times New Roman"/>
          <w:szCs w:val="21"/>
        </w:rPr>
        <w:t>。</w:t>
      </w:r>
      <w:r w:rsidR="00F222BD" w:rsidRPr="008E1AC1">
        <w:rPr>
          <w:rFonts w:ascii="Times New Roman"/>
          <w:szCs w:val="21"/>
        </w:rPr>
        <w:t>把内容按照递进</w:t>
      </w:r>
      <w:r w:rsidR="00F222BD" w:rsidRPr="008E1AC1">
        <w:rPr>
          <w:rFonts w:ascii="Times New Roman" w:hAnsi="Times New Roman"/>
          <w:szCs w:val="21"/>
        </w:rPr>
        <w:t>-</w:t>
      </w:r>
      <w:r w:rsidR="00F222BD" w:rsidRPr="008E1AC1">
        <w:rPr>
          <w:rFonts w:ascii="Times New Roman"/>
          <w:szCs w:val="21"/>
        </w:rPr>
        <w:t>模块式</w:t>
      </w:r>
      <w:r w:rsidR="00444BC7" w:rsidRPr="008E1AC1">
        <w:rPr>
          <w:rFonts w:ascii="Times New Roman"/>
          <w:szCs w:val="21"/>
        </w:rPr>
        <w:t>结构</w:t>
      </w:r>
      <w:r w:rsidR="00F222BD" w:rsidRPr="008E1AC1">
        <w:rPr>
          <w:rFonts w:ascii="Times New Roman"/>
          <w:szCs w:val="21"/>
        </w:rPr>
        <w:t>划分成</w:t>
      </w:r>
      <w:r w:rsidR="002C2786" w:rsidRPr="008E1AC1">
        <w:rPr>
          <w:rFonts w:ascii="Times New Roman"/>
          <w:szCs w:val="21"/>
        </w:rPr>
        <w:t>如图一所示</w:t>
      </w:r>
      <w:r w:rsidR="002C2786">
        <w:rPr>
          <w:rFonts w:ascii="Times New Roman" w:hint="eastAsia"/>
          <w:szCs w:val="21"/>
        </w:rPr>
        <w:t>的</w:t>
      </w:r>
      <w:r w:rsidR="006B33E1" w:rsidRPr="008E1AC1">
        <w:rPr>
          <w:rFonts w:ascii="Times New Roman"/>
          <w:szCs w:val="21"/>
        </w:rPr>
        <w:t>三</w:t>
      </w:r>
      <w:proofErr w:type="gramStart"/>
      <w:r w:rsidR="002C2786">
        <w:rPr>
          <w:rFonts w:ascii="Times New Roman" w:hint="eastAsia"/>
          <w:szCs w:val="21"/>
        </w:rPr>
        <w:t>各</w:t>
      </w:r>
      <w:proofErr w:type="gramEnd"/>
      <w:r w:rsidR="002C2786">
        <w:rPr>
          <w:rFonts w:ascii="Times New Roman" w:hint="eastAsia"/>
          <w:szCs w:val="21"/>
        </w:rPr>
        <w:t>模块</w:t>
      </w:r>
      <w:r w:rsidR="00CF1706" w:rsidRPr="008E1AC1">
        <w:rPr>
          <w:rFonts w:ascii="Times New Roman"/>
          <w:szCs w:val="21"/>
        </w:rPr>
        <w:t>。</w:t>
      </w:r>
      <w:r w:rsidR="00F222BD" w:rsidRPr="008E1AC1">
        <w:rPr>
          <w:rFonts w:ascii="Times New Roman"/>
          <w:szCs w:val="21"/>
        </w:rPr>
        <w:t>即设备认知与操作、</w:t>
      </w:r>
      <w:r w:rsidR="00D43D0D" w:rsidRPr="008E1AC1">
        <w:rPr>
          <w:rFonts w:ascii="Times New Roman"/>
          <w:szCs w:val="21"/>
        </w:rPr>
        <w:t>操作与调试、调试与检修</w:t>
      </w:r>
      <w:r w:rsidR="002324C7" w:rsidRPr="008E1AC1">
        <w:rPr>
          <w:rFonts w:ascii="Times New Roman"/>
          <w:szCs w:val="21"/>
        </w:rPr>
        <w:t>和检修</w:t>
      </w:r>
      <w:r w:rsidR="006B33E1" w:rsidRPr="008E1AC1">
        <w:rPr>
          <w:rFonts w:ascii="Times New Roman"/>
          <w:szCs w:val="21"/>
        </w:rPr>
        <w:t>三</w:t>
      </w:r>
      <w:r w:rsidR="00D43D0D" w:rsidRPr="008E1AC1">
        <w:rPr>
          <w:rFonts w:ascii="Times New Roman"/>
          <w:szCs w:val="21"/>
        </w:rPr>
        <w:t>个模块。</w:t>
      </w:r>
      <w:r w:rsidR="002324C7" w:rsidRPr="008E1AC1">
        <w:rPr>
          <w:rFonts w:ascii="Times New Roman"/>
          <w:szCs w:val="21"/>
        </w:rPr>
        <w:t>这</w:t>
      </w:r>
      <w:r w:rsidR="006B33E1" w:rsidRPr="008E1AC1">
        <w:rPr>
          <w:rFonts w:ascii="Times New Roman"/>
          <w:szCs w:val="21"/>
        </w:rPr>
        <w:t>三</w:t>
      </w:r>
      <w:r w:rsidR="002324C7" w:rsidRPr="008E1AC1">
        <w:rPr>
          <w:rFonts w:ascii="Times New Roman"/>
          <w:szCs w:val="21"/>
        </w:rPr>
        <w:t>个模块的内容知识点、技能点不同，难度递增而又衔接，形成由简单到复杂，由易到难结构。</w:t>
      </w:r>
    </w:p>
    <w:p w:rsidR="00B43386" w:rsidRPr="008E1AC1" w:rsidRDefault="002324C7" w:rsidP="004135FD">
      <w:pPr>
        <w:jc w:val="center"/>
        <w:rPr>
          <w:rFonts w:ascii="Times New Roman" w:hAnsi="Times New Roman"/>
          <w:szCs w:val="21"/>
        </w:rPr>
      </w:pPr>
      <w:r w:rsidRPr="008E1AC1">
        <w:rPr>
          <w:rFonts w:ascii="Times New Roman" w:hAnsi="Times New Roman"/>
          <w:noProof/>
          <w:szCs w:val="21"/>
        </w:rPr>
        <w:lastRenderedPageBreak/>
        <w:drawing>
          <wp:inline distT="0" distB="0" distL="0" distR="0">
            <wp:extent cx="2565071" cy="1995055"/>
            <wp:effectExtent l="0" t="19050" r="0" b="24765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324C7" w:rsidRPr="008E1AC1" w:rsidRDefault="00CF1706" w:rsidP="004135FD">
      <w:pPr>
        <w:jc w:val="center"/>
        <w:rPr>
          <w:rFonts w:ascii="Times New Roman" w:hAnsi="Times New Roman"/>
          <w:sz w:val="15"/>
          <w:szCs w:val="15"/>
        </w:rPr>
      </w:pPr>
      <w:r w:rsidRPr="008E1AC1">
        <w:rPr>
          <w:rFonts w:ascii="Times New Roman"/>
          <w:sz w:val="15"/>
          <w:szCs w:val="15"/>
        </w:rPr>
        <w:t>图一</w:t>
      </w:r>
      <w:r w:rsidRPr="008E1AC1">
        <w:rPr>
          <w:rFonts w:ascii="Times New Roman" w:hAnsi="Times New Roman"/>
          <w:sz w:val="15"/>
          <w:szCs w:val="15"/>
        </w:rPr>
        <w:t xml:space="preserve"> </w:t>
      </w:r>
      <w:r w:rsidRPr="008E1AC1">
        <w:rPr>
          <w:rFonts w:ascii="Times New Roman"/>
          <w:sz w:val="15"/>
          <w:szCs w:val="15"/>
        </w:rPr>
        <w:t>课程内容</w:t>
      </w:r>
    </w:p>
    <w:p w:rsidR="00241184" w:rsidRPr="008E1AC1" w:rsidRDefault="00736902" w:rsidP="004135FD">
      <w:pPr>
        <w:ind w:firstLineChars="200" w:firstLine="420"/>
        <w:jc w:val="left"/>
        <w:rPr>
          <w:rFonts w:ascii="Times New Roman" w:eastAsia="黑体" w:hAnsi="Times New Roman"/>
          <w:szCs w:val="21"/>
        </w:rPr>
      </w:pPr>
      <w:r w:rsidRPr="008E1AC1">
        <w:rPr>
          <w:rFonts w:ascii="Times New Roman" w:eastAsia="黑体" w:hAnsi="Times New Roman"/>
          <w:szCs w:val="21"/>
        </w:rPr>
        <w:t>3</w:t>
      </w:r>
      <w:r w:rsidR="00241184" w:rsidRPr="008E1AC1">
        <w:rPr>
          <w:rFonts w:ascii="Times New Roman" w:eastAsia="黑体" w:hAnsi="Times New Roman"/>
          <w:szCs w:val="21"/>
        </w:rPr>
        <w:t>.1</w:t>
      </w:r>
      <w:r w:rsidR="00241184" w:rsidRPr="008E1AC1">
        <w:rPr>
          <w:rFonts w:ascii="Times New Roman" w:eastAsia="黑体" w:hAnsi="黑体"/>
          <w:szCs w:val="21"/>
        </w:rPr>
        <w:t>设备认知与操作</w:t>
      </w:r>
    </w:p>
    <w:p w:rsidR="00C1469B" w:rsidRPr="008E1AC1" w:rsidRDefault="003726B5" w:rsidP="004135FD">
      <w:pPr>
        <w:ind w:firstLineChars="200" w:firstLine="420"/>
        <w:jc w:val="left"/>
        <w:rPr>
          <w:rFonts w:ascii="Times New Roman" w:hAnsi="Times New Roman"/>
          <w:szCs w:val="21"/>
        </w:rPr>
      </w:pPr>
      <w:r w:rsidRPr="008E1AC1">
        <w:rPr>
          <w:rFonts w:ascii="Times New Roman"/>
          <w:szCs w:val="21"/>
        </w:rPr>
        <w:t>设备认知与操作的内容分四部分如图二所示。</w:t>
      </w:r>
      <w:r w:rsidR="00D47F50" w:rsidRPr="008E1AC1">
        <w:rPr>
          <w:rFonts w:ascii="Times New Roman"/>
          <w:szCs w:val="21"/>
        </w:rPr>
        <w:t>设备认知分为</w:t>
      </w:r>
      <w:r w:rsidRPr="008E1AC1">
        <w:rPr>
          <w:rFonts w:ascii="Times New Roman"/>
          <w:szCs w:val="21"/>
        </w:rPr>
        <w:t>三</w:t>
      </w:r>
      <w:r w:rsidR="00D47F50" w:rsidRPr="008E1AC1">
        <w:rPr>
          <w:rFonts w:ascii="Times New Roman"/>
          <w:szCs w:val="21"/>
        </w:rPr>
        <w:t>部分内容。一是识图，其</w:t>
      </w:r>
      <w:r w:rsidR="00C1469B" w:rsidRPr="008E1AC1">
        <w:rPr>
          <w:rFonts w:ascii="Times New Roman"/>
          <w:szCs w:val="21"/>
        </w:rPr>
        <w:t>重点在于理清楚一套图纸中各张图之间连接关系，重注每张图之中信号（线号）的来龙去脉，也就是搞清楚信号有谁产生，提供给谁使用。其次</w:t>
      </w:r>
      <w:r w:rsidR="00D47F50" w:rsidRPr="008E1AC1">
        <w:rPr>
          <w:rFonts w:ascii="Times New Roman"/>
          <w:szCs w:val="21"/>
        </w:rPr>
        <w:t>寻找典型电路结构，为分析原理做准备。二是识物，现场查看设备结构、各部分元器件安装位置、各部分连接关系。重点关注端子</w:t>
      </w:r>
      <w:proofErr w:type="gramStart"/>
      <w:r w:rsidR="00D47F50" w:rsidRPr="008E1AC1">
        <w:rPr>
          <w:rFonts w:ascii="Times New Roman"/>
          <w:szCs w:val="21"/>
        </w:rPr>
        <w:t>排引进</w:t>
      </w:r>
      <w:proofErr w:type="gramEnd"/>
      <w:r w:rsidR="00D47F50" w:rsidRPr="008E1AC1">
        <w:rPr>
          <w:rFonts w:ascii="Times New Roman"/>
          <w:szCs w:val="21"/>
        </w:rPr>
        <w:t>和引出信号</w:t>
      </w:r>
      <w:r w:rsidRPr="008E1AC1">
        <w:rPr>
          <w:rFonts w:ascii="Times New Roman"/>
          <w:szCs w:val="21"/>
        </w:rPr>
        <w:t>导线的走向</w:t>
      </w:r>
      <w:r w:rsidR="00D47F50" w:rsidRPr="008E1AC1">
        <w:rPr>
          <w:rFonts w:ascii="Times New Roman"/>
          <w:szCs w:val="21"/>
        </w:rPr>
        <w:t>。</w:t>
      </w:r>
      <w:r w:rsidRPr="008E1AC1">
        <w:rPr>
          <w:rFonts w:ascii="Times New Roman"/>
          <w:szCs w:val="21"/>
        </w:rPr>
        <w:t>三</w:t>
      </w:r>
      <w:proofErr w:type="gramStart"/>
      <w:r w:rsidRPr="008E1AC1">
        <w:rPr>
          <w:rFonts w:ascii="Times New Roman"/>
          <w:szCs w:val="21"/>
        </w:rPr>
        <w:t>是图物对照</w:t>
      </w:r>
      <w:proofErr w:type="gramEnd"/>
      <w:r w:rsidRPr="008E1AC1">
        <w:rPr>
          <w:rFonts w:ascii="Times New Roman"/>
          <w:szCs w:val="21"/>
        </w:rPr>
        <w:t>。确认实物与图的一一对应关系，理清楚各单元内部元件连接关系，各单元之间的连接关系。为测绘互联图做准备</w:t>
      </w:r>
      <w:r w:rsidR="00220307" w:rsidRPr="008E1AC1">
        <w:rPr>
          <w:rFonts w:ascii="Times New Roman"/>
          <w:szCs w:val="21"/>
        </w:rPr>
        <w:t>（拓展知识）</w:t>
      </w:r>
      <w:r w:rsidRPr="008E1AC1">
        <w:rPr>
          <w:rFonts w:ascii="Times New Roman"/>
          <w:szCs w:val="21"/>
        </w:rPr>
        <w:t>。</w:t>
      </w:r>
    </w:p>
    <w:p w:rsidR="00241184" w:rsidRPr="008E1AC1" w:rsidRDefault="00C1469B" w:rsidP="004135FD">
      <w:pPr>
        <w:ind w:firstLineChars="200" w:firstLine="420"/>
        <w:jc w:val="center"/>
        <w:rPr>
          <w:rFonts w:ascii="Times New Roman" w:hAnsi="Times New Roman"/>
          <w:szCs w:val="21"/>
        </w:rPr>
      </w:pPr>
      <w:r w:rsidRPr="008E1AC1">
        <w:rPr>
          <w:rFonts w:ascii="Times New Roman" w:hAnsi="Times New Roman"/>
          <w:noProof/>
          <w:szCs w:val="21"/>
        </w:rPr>
        <w:drawing>
          <wp:inline distT="0" distB="0" distL="0" distR="0">
            <wp:extent cx="2547257" cy="2113172"/>
            <wp:effectExtent l="19050" t="19050" r="24765" b="20955"/>
            <wp:docPr id="2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3726B5" w:rsidRPr="008E1AC1" w:rsidRDefault="003726B5" w:rsidP="004135FD">
      <w:pPr>
        <w:ind w:firstLineChars="200" w:firstLine="300"/>
        <w:jc w:val="center"/>
        <w:rPr>
          <w:rFonts w:ascii="Times New Roman" w:hAnsi="Times New Roman"/>
          <w:sz w:val="15"/>
          <w:szCs w:val="15"/>
        </w:rPr>
      </w:pPr>
      <w:r w:rsidRPr="008E1AC1">
        <w:rPr>
          <w:rFonts w:ascii="Times New Roman"/>
          <w:sz w:val="15"/>
          <w:szCs w:val="15"/>
        </w:rPr>
        <w:t>图二</w:t>
      </w:r>
      <w:r w:rsidRPr="008E1AC1">
        <w:rPr>
          <w:rFonts w:ascii="Times New Roman" w:hAnsi="Times New Roman"/>
          <w:sz w:val="15"/>
          <w:szCs w:val="15"/>
        </w:rPr>
        <w:t xml:space="preserve"> </w:t>
      </w:r>
      <w:r w:rsidRPr="008E1AC1">
        <w:rPr>
          <w:rFonts w:ascii="Times New Roman"/>
          <w:sz w:val="15"/>
          <w:szCs w:val="15"/>
        </w:rPr>
        <w:t>设备认知与操作的内容</w:t>
      </w:r>
    </w:p>
    <w:p w:rsidR="003726B5" w:rsidRPr="008E1AC1" w:rsidRDefault="003726B5" w:rsidP="004135FD">
      <w:pPr>
        <w:ind w:firstLineChars="200" w:firstLine="420"/>
        <w:rPr>
          <w:rFonts w:ascii="Times New Roman" w:hAnsi="Times New Roman"/>
          <w:szCs w:val="21"/>
        </w:rPr>
      </w:pPr>
      <w:r w:rsidRPr="008E1AC1">
        <w:rPr>
          <w:rFonts w:ascii="Times New Roman"/>
          <w:szCs w:val="21"/>
        </w:rPr>
        <w:t>设备</w:t>
      </w:r>
      <w:r w:rsidR="00993725" w:rsidRPr="008E1AC1">
        <w:rPr>
          <w:rFonts w:ascii="Times New Roman"/>
          <w:szCs w:val="21"/>
        </w:rPr>
        <w:t>操作与拓展</w:t>
      </w:r>
      <w:r w:rsidRPr="008E1AC1">
        <w:rPr>
          <w:rFonts w:ascii="Times New Roman"/>
          <w:szCs w:val="21"/>
        </w:rPr>
        <w:t>内容为：重点在于操作规范性要求，安全性要求和正确性要求。</w:t>
      </w:r>
      <w:proofErr w:type="gramStart"/>
      <w:r w:rsidRPr="008E1AC1">
        <w:rPr>
          <w:rFonts w:ascii="Times New Roman"/>
          <w:szCs w:val="21"/>
        </w:rPr>
        <w:t>按照资料</w:t>
      </w:r>
      <w:proofErr w:type="gramEnd"/>
      <w:r w:rsidRPr="008E1AC1">
        <w:rPr>
          <w:rFonts w:ascii="Times New Roman"/>
          <w:szCs w:val="21"/>
        </w:rPr>
        <w:t>正确操作设备</w:t>
      </w:r>
      <w:r w:rsidR="00220307" w:rsidRPr="008E1AC1">
        <w:rPr>
          <w:rFonts w:ascii="Times New Roman"/>
          <w:szCs w:val="21"/>
        </w:rPr>
        <w:t>，说出设备操作前后状态变化的原因，为撰写设备调试说明做准备（拓展知识）。</w:t>
      </w:r>
    </w:p>
    <w:p w:rsidR="00BA69C8" w:rsidRPr="008E1AC1" w:rsidRDefault="00BA69C8" w:rsidP="004135FD">
      <w:pPr>
        <w:ind w:firstLineChars="200" w:firstLine="420"/>
        <w:rPr>
          <w:rFonts w:ascii="Times New Roman" w:hAnsi="Times New Roman"/>
          <w:szCs w:val="21"/>
        </w:rPr>
      </w:pPr>
      <w:r w:rsidRPr="008E1AC1">
        <w:rPr>
          <w:rFonts w:ascii="Times New Roman"/>
          <w:szCs w:val="21"/>
        </w:rPr>
        <w:t>在这部分内容中，前三部分主要是从知识的应用角度考虑设定，最后一部分操作技能规范性的体现。所有拓展知识都是工程设计入门</w:t>
      </w:r>
      <w:r w:rsidR="00C544C6" w:rsidRPr="008E1AC1">
        <w:rPr>
          <w:rFonts w:ascii="Times New Roman"/>
          <w:szCs w:val="21"/>
        </w:rPr>
        <w:t>基础知识</w:t>
      </w:r>
      <w:r w:rsidRPr="008E1AC1">
        <w:rPr>
          <w:rFonts w:ascii="Times New Roman"/>
          <w:szCs w:val="21"/>
        </w:rPr>
        <w:t>。</w:t>
      </w:r>
    </w:p>
    <w:p w:rsidR="00241184" w:rsidRPr="008E1AC1" w:rsidRDefault="00736902" w:rsidP="004135FD">
      <w:pPr>
        <w:ind w:firstLineChars="200" w:firstLine="420"/>
        <w:jc w:val="left"/>
        <w:rPr>
          <w:rFonts w:ascii="Times New Roman" w:eastAsia="黑体" w:hAnsi="Times New Roman"/>
          <w:szCs w:val="21"/>
        </w:rPr>
      </w:pPr>
      <w:r w:rsidRPr="008E1AC1">
        <w:rPr>
          <w:rFonts w:ascii="Times New Roman" w:eastAsia="黑体" w:hAnsi="Times New Roman"/>
          <w:szCs w:val="21"/>
        </w:rPr>
        <w:t>3</w:t>
      </w:r>
      <w:r w:rsidR="00241184" w:rsidRPr="008E1AC1">
        <w:rPr>
          <w:rFonts w:ascii="Times New Roman" w:eastAsia="黑体" w:hAnsi="Times New Roman"/>
          <w:szCs w:val="21"/>
        </w:rPr>
        <w:t>.2</w:t>
      </w:r>
      <w:r w:rsidR="00241184" w:rsidRPr="008E1AC1">
        <w:rPr>
          <w:rFonts w:ascii="Times New Roman" w:eastAsia="黑体" w:hAnsi="黑体"/>
          <w:szCs w:val="21"/>
        </w:rPr>
        <w:t>操作与调试</w:t>
      </w:r>
    </w:p>
    <w:p w:rsidR="00DF4672" w:rsidRPr="00AF1764" w:rsidRDefault="002C2786" w:rsidP="00AF1764">
      <w:pPr>
        <w:autoSpaceDN w:val="0"/>
        <w:ind w:firstLineChars="200" w:firstLine="420"/>
        <w:rPr>
          <w:rFonts w:ascii="Times New Roman" w:hAnsi="Times New Roman"/>
          <w:color w:val="000000"/>
          <w:szCs w:val="21"/>
        </w:rPr>
      </w:pPr>
      <w:r>
        <w:rPr>
          <w:rFonts w:ascii="Times New Roman"/>
          <w:szCs w:val="21"/>
        </w:rPr>
        <w:t>操作与调试内容如图三所示。</w:t>
      </w:r>
      <w:r w:rsidR="00AF1764" w:rsidRPr="008E1AC1">
        <w:rPr>
          <w:rFonts w:ascii="Times New Roman" w:hAnsi="Times New Roman"/>
          <w:color w:val="000000"/>
          <w:szCs w:val="21"/>
        </w:rPr>
        <w:t>主要描述电气控制部分的调试内容、工艺和工作过程，及相关的知识与技能。</w:t>
      </w:r>
      <w:r w:rsidR="006D62DD" w:rsidRPr="008E1AC1">
        <w:rPr>
          <w:rFonts w:ascii="Times New Roman"/>
          <w:szCs w:val="21"/>
        </w:rPr>
        <w:t>因为正确、规范的操作习惯是逐渐养成的</w:t>
      </w:r>
      <w:r w:rsidR="008E5417" w:rsidRPr="008E1AC1">
        <w:rPr>
          <w:rFonts w:ascii="Times New Roman"/>
          <w:szCs w:val="21"/>
        </w:rPr>
        <w:t>，</w:t>
      </w:r>
      <w:r w:rsidR="006D62DD" w:rsidRPr="008E1AC1">
        <w:rPr>
          <w:rFonts w:ascii="Times New Roman"/>
          <w:szCs w:val="21"/>
        </w:rPr>
        <w:t>因此操作部分内容是前一部份的延续。这部分内容重点是调试方法和步骤及原理分析。</w:t>
      </w:r>
      <w:r w:rsidR="00AF1764">
        <w:rPr>
          <w:rFonts w:ascii="Times New Roman" w:hAnsi="Times New Roman"/>
          <w:color w:val="000000"/>
          <w:szCs w:val="21"/>
        </w:rPr>
        <w:t>具体内容是企业</w:t>
      </w:r>
      <w:r w:rsidR="00AF1764">
        <w:rPr>
          <w:rFonts w:ascii="Times New Roman" w:hAnsi="Times New Roman" w:hint="eastAsia"/>
          <w:color w:val="000000"/>
          <w:szCs w:val="21"/>
        </w:rPr>
        <w:t>实际</w:t>
      </w:r>
      <w:r w:rsidR="00AF1764">
        <w:rPr>
          <w:rFonts w:ascii="Times New Roman" w:hAnsi="Times New Roman"/>
          <w:color w:val="000000"/>
          <w:szCs w:val="21"/>
        </w:rPr>
        <w:t>调试</w:t>
      </w:r>
      <w:r w:rsidR="00AF1764" w:rsidRPr="008E1AC1">
        <w:rPr>
          <w:rFonts w:ascii="Times New Roman" w:hAnsi="Times New Roman"/>
          <w:color w:val="000000"/>
          <w:szCs w:val="21"/>
        </w:rPr>
        <w:t>工作过程和内容。</w:t>
      </w:r>
      <w:r w:rsidR="006D62DD" w:rsidRPr="008E1AC1">
        <w:rPr>
          <w:rFonts w:ascii="Times New Roman"/>
          <w:szCs w:val="21"/>
        </w:rPr>
        <w:t>调试方法和步骤分为</w:t>
      </w:r>
      <w:r w:rsidR="00CD0021" w:rsidRPr="008E1AC1">
        <w:rPr>
          <w:rFonts w:ascii="Times New Roman"/>
          <w:szCs w:val="21"/>
        </w:rPr>
        <w:t>两</w:t>
      </w:r>
      <w:r w:rsidR="006D62DD" w:rsidRPr="008E1AC1">
        <w:rPr>
          <w:rFonts w:ascii="Times New Roman"/>
          <w:szCs w:val="21"/>
        </w:rPr>
        <w:t>部分，</w:t>
      </w:r>
      <w:r w:rsidR="00CD0021" w:rsidRPr="008E1AC1">
        <w:rPr>
          <w:rFonts w:ascii="Times New Roman"/>
          <w:szCs w:val="21"/>
        </w:rPr>
        <w:t>一是设备调试方法和步骤。二是产品调试方法和步骤。</w:t>
      </w:r>
      <w:r w:rsidR="00AF1764">
        <w:rPr>
          <w:rFonts w:ascii="Times New Roman" w:hint="eastAsia"/>
          <w:szCs w:val="21"/>
        </w:rPr>
        <w:t>主要讲解和练习</w:t>
      </w:r>
      <w:r w:rsidR="00DF4672" w:rsidRPr="008E1AC1">
        <w:rPr>
          <w:rFonts w:ascii="Times New Roman" w:hAnsi="Times New Roman"/>
          <w:color w:val="000000"/>
          <w:szCs w:val="21"/>
        </w:rPr>
        <w:t>部件（如直流电源部分、继电部分、触发电路等）</w:t>
      </w:r>
      <w:r w:rsidR="00AF1764">
        <w:rPr>
          <w:rFonts w:ascii="Times New Roman" w:hAnsi="Times New Roman" w:hint="eastAsia"/>
          <w:color w:val="000000"/>
          <w:szCs w:val="21"/>
        </w:rPr>
        <w:t>和整机</w:t>
      </w:r>
      <w:r w:rsidR="00DF4672" w:rsidRPr="008E1AC1">
        <w:rPr>
          <w:rFonts w:ascii="Times New Roman" w:hAnsi="Times New Roman"/>
          <w:color w:val="000000"/>
          <w:szCs w:val="21"/>
        </w:rPr>
        <w:t>调试的内容、方法和技能。通过电气线路联机调试实例，描述电气部分与负载部分相联后的整机调试步骤和过程。</w:t>
      </w:r>
      <w:r w:rsidR="00CD0021" w:rsidRPr="008E1AC1">
        <w:rPr>
          <w:rFonts w:ascii="Times New Roman"/>
          <w:szCs w:val="21"/>
        </w:rPr>
        <w:t>还有一部分内容是电路测量</w:t>
      </w:r>
      <w:r w:rsidR="00051866" w:rsidRPr="008E1AC1">
        <w:rPr>
          <w:rFonts w:ascii="Times New Roman"/>
          <w:szCs w:val="21"/>
        </w:rPr>
        <w:t>和</w:t>
      </w:r>
      <w:r w:rsidR="00FB64A8" w:rsidRPr="008E1AC1">
        <w:rPr>
          <w:rFonts w:ascii="Times New Roman"/>
          <w:szCs w:val="21"/>
        </w:rPr>
        <w:t>设备的正常状态</w:t>
      </w:r>
      <w:r w:rsidR="00051866" w:rsidRPr="008E1AC1">
        <w:rPr>
          <w:rFonts w:ascii="Times New Roman"/>
          <w:szCs w:val="21"/>
        </w:rPr>
        <w:t>。</w:t>
      </w:r>
      <w:r w:rsidR="00CD0021" w:rsidRPr="008E1AC1">
        <w:rPr>
          <w:rFonts w:ascii="Times New Roman"/>
          <w:szCs w:val="21"/>
        </w:rPr>
        <w:t>拓展内容是调试报告的编制。这部分内容大部分取自实际设备调试案例。</w:t>
      </w:r>
    </w:p>
    <w:p w:rsidR="00FB64A8" w:rsidRPr="008E1AC1" w:rsidRDefault="00FB64A8" w:rsidP="004135FD">
      <w:pPr>
        <w:jc w:val="center"/>
        <w:rPr>
          <w:rFonts w:ascii="Times New Roman" w:hAnsi="Times New Roman"/>
          <w:szCs w:val="21"/>
        </w:rPr>
      </w:pPr>
      <w:r w:rsidRPr="008E1AC1">
        <w:rPr>
          <w:rFonts w:ascii="Times New Roman" w:hAnsi="Times New Roman"/>
          <w:noProof/>
          <w:szCs w:val="21"/>
        </w:rPr>
        <w:lastRenderedPageBreak/>
        <w:drawing>
          <wp:inline distT="0" distB="0" distL="0" distR="0">
            <wp:extent cx="2481943" cy="1692234"/>
            <wp:effectExtent l="0" t="19050" r="0" b="22860"/>
            <wp:docPr id="3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AF29E7" w:rsidRPr="008E1AC1" w:rsidRDefault="00AF29E7" w:rsidP="004135FD">
      <w:pPr>
        <w:jc w:val="center"/>
        <w:rPr>
          <w:rFonts w:ascii="Times New Roman" w:hAnsi="Times New Roman"/>
          <w:sz w:val="15"/>
          <w:szCs w:val="15"/>
        </w:rPr>
      </w:pPr>
      <w:r w:rsidRPr="008E1AC1">
        <w:rPr>
          <w:rFonts w:ascii="Times New Roman"/>
          <w:sz w:val="15"/>
          <w:szCs w:val="15"/>
        </w:rPr>
        <w:t>图三</w:t>
      </w:r>
      <w:r w:rsidRPr="008E1AC1">
        <w:rPr>
          <w:rFonts w:ascii="Times New Roman" w:hAnsi="Times New Roman"/>
          <w:sz w:val="15"/>
          <w:szCs w:val="15"/>
        </w:rPr>
        <w:t xml:space="preserve"> </w:t>
      </w:r>
      <w:r w:rsidRPr="008E1AC1">
        <w:rPr>
          <w:rFonts w:ascii="Times New Roman"/>
          <w:sz w:val="15"/>
          <w:szCs w:val="15"/>
        </w:rPr>
        <w:t>操作与调试内容</w:t>
      </w:r>
    </w:p>
    <w:p w:rsidR="00241184" w:rsidRPr="008E1AC1" w:rsidRDefault="00736902" w:rsidP="004135FD">
      <w:pPr>
        <w:ind w:firstLineChars="200" w:firstLine="420"/>
        <w:jc w:val="left"/>
        <w:rPr>
          <w:rFonts w:ascii="Times New Roman" w:eastAsia="黑体" w:hAnsi="Times New Roman"/>
          <w:szCs w:val="21"/>
        </w:rPr>
      </w:pPr>
      <w:r w:rsidRPr="008E1AC1">
        <w:rPr>
          <w:rFonts w:ascii="Times New Roman" w:eastAsia="黑体" w:hAnsi="Times New Roman"/>
          <w:szCs w:val="21"/>
        </w:rPr>
        <w:t>3</w:t>
      </w:r>
      <w:r w:rsidR="00241184" w:rsidRPr="008E1AC1">
        <w:rPr>
          <w:rFonts w:ascii="Times New Roman" w:eastAsia="黑体" w:hAnsi="Times New Roman"/>
          <w:szCs w:val="21"/>
        </w:rPr>
        <w:t>.3</w:t>
      </w:r>
      <w:r w:rsidR="00241184" w:rsidRPr="008E1AC1">
        <w:rPr>
          <w:rFonts w:ascii="Times New Roman" w:eastAsia="黑体" w:hAnsi="黑体"/>
          <w:szCs w:val="21"/>
        </w:rPr>
        <w:t>调试与检修</w:t>
      </w:r>
    </w:p>
    <w:p w:rsidR="00B43386" w:rsidRPr="008E1AC1" w:rsidRDefault="00CF1706" w:rsidP="004135FD">
      <w:pPr>
        <w:rPr>
          <w:rFonts w:ascii="Times New Roman" w:hAnsi="Times New Roman"/>
        </w:rPr>
      </w:pPr>
      <w:r w:rsidRPr="008E1AC1">
        <w:rPr>
          <w:rFonts w:ascii="Times New Roman" w:hAnsi="Times New Roman"/>
        </w:rPr>
        <w:t xml:space="preserve">    </w:t>
      </w:r>
      <w:r w:rsidRPr="008E1AC1">
        <w:rPr>
          <w:rFonts w:ascii="Times New Roman"/>
        </w:rPr>
        <w:t>调试与检修是密不可分的两个环节。调试过程中可能遇到故障，就需要检修。检修过程和完成后都要调试。这部分内容是本课程的重点。</w:t>
      </w:r>
      <w:r w:rsidR="00FB64A8" w:rsidRPr="008E1AC1">
        <w:rPr>
          <w:rFonts w:ascii="Times New Roman"/>
        </w:rPr>
        <w:t>内容</w:t>
      </w:r>
      <w:r w:rsidR="00051866" w:rsidRPr="008E1AC1">
        <w:rPr>
          <w:rFonts w:ascii="Times New Roman"/>
        </w:rPr>
        <w:t>的重点</w:t>
      </w:r>
      <w:r w:rsidR="00FB64A8" w:rsidRPr="008E1AC1">
        <w:rPr>
          <w:rFonts w:ascii="Times New Roman"/>
        </w:rPr>
        <w:t>是检修</w:t>
      </w:r>
      <w:r w:rsidR="00051866" w:rsidRPr="008E1AC1">
        <w:rPr>
          <w:rFonts w:ascii="Times New Roman"/>
        </w:rPr>
        <w:t>思路、</w:t>
      </w:r>
      <w:r w:rsidR="00FB64A8" w:rsidRPr="008E1AC1">
        <w:rPr>
          <w:rFonts w:ascii="Times New Roman"/>
        </w:rPr>
        <w:t>方法和检测方法。以</w:t>
      </w:r>
      <w:r w:rsidR="00051866" w:rsidRPr="008E1AC1">
        <w:rPr>
          <w:rFonts w:ascii="Times New Roman"/>
        </w:rPr>
        <w:t>把设备故障、电路原理、检修思路、检测方法调试</w:t>
      </w:r>
      <w:r w:rsidR="005461E9" w:rsidRPr="008E1AC1">
        <w:rPr>
          <w:rFonts w:ascii="Times New Roman"/>
        </w:rPr>
        <w:t>和</w:t>
      </w:r>
      <w:r w:rsidR="00051866" w:rsidRPr="008E1AC1">
        <w:rPr>
          <w:rFonts w:ascii="Times New Roman"/>
        </w:rPr>
        <w:t>验收等各环节揉合而成的</w:t>
      </w:r>
      <w:r w:rsidR="00FB64A8" w:rsidRPr="008E1AC1">
        <w:rPr>
          <w:rFonts w:ascii="Times New Roman"/>
        </w:rPr>
        <w:t>案例为主</w:t>
      </w:r>
      <w:r w:rsidR="00051866" w:rsidRPr="008E1AC1">
        <w:rPr>
          <w:rFonts w:ascii="Times New Roman"/>
        </w:rPr>
        <w:t>要内容，以</w:t>
      </w:r>
      <w:r w:rsidR="00051866" w:rsidRPr="008E1AC1">
        <w:rPr>
          <w:rFonts w:ascii="Times New Roman" w:hAnsi="Times New Roman"/>
        </w:rPr>
        <w:t>“</w:t>
      </w:r>
      <w:r w:rsidR="00051866" w:rsidRPr="008E1AC1">
        <w:rPr>
          <w:rFonts w:ascii="Times New Roman"/>
        </w:rPr>
        <w:t>看到、想到、做到、悟道</w:t>
      </w:r>
      <w:r w:rsidR="00051866" w:rsidRPr="008E1AC1">
        <w:rPr>
          <w:rFonts w:ascii="Times New Roman" w:hAnsi="Times New Roman"/>
        </w:rPr>
        <w:t>”</w:t>
      </w:r>
      <w:r w:rsidR="00051866" w:rsidRPr="008E1AC1">
        <w:rPr>
          <w:rFonts w:ascii="Times New Roman"/>
        </w:rPr>
        <w:t>的检修思路为主线，</w:t>
      </w:r>
      <w:r w:rsidR="002A4527" w:rsidRPr="008E1AC1">
        <w:rPr>
          <w:rFonts w:ascii="Times New Roman"/>
        </w:rPr>
        <w:t>把</w:t>
      </w:r>
      <w:r w:rsidR="00051866" w:rsidRPr="008E1AC1">
        <w:rPr>
          <w:rFonts w:ascii="Times New Roman"/>
        </w:rPr>
        <w:t>知识、原理溶于案例中，技巧、技能示于</w:t>
      </w:r>
      <w:r w:rsidR="002A4527" w:rsidRPr="008E1AC1">
        <w:rPr>
          <w:rFonts w:ascii="Times New Roman"/>
        </w:rPr>
        <w:t>操作中</w:t>
      </w:r>
      <w:r w:rsidR="00051866" w:rsidRPr="008E1AC1">
        <w:rPr>
          <w:rFonts w:ascii="Times New Roman"/>
        </w:rPr>
        <w:t>，</w:t>
      </w:r>
      <w:r w:rsidR="00FB64A8" w:rsidRPr="008E1AC1">
        <w:rPr>
          <w:rFonts w:ascii="Times New Roman"/>
        </w:rPr>
        <w:t>构成</w:t>
      </w:r>
      <w:r w:rsidR="006B33E1" w:rsidRPr="008E1AC1">
        <w:rPr>
          <w:rFonts w:ascii="Times New Roman"/>
        </w:rPr>
        <w:t>如图</w:t>
      </w:r>
      <w:r w:rsidR="00395780" w:rsidRPr="008E1AC1">
        <w:rPr>
          <w:rFonts w:ascii="Times New Roman"/>
        </w:rPr>
        <w:t>四</w:t>
      </w:r>
      <w:r w:rsidR="006B33E1" w:rsidRPr="008E1AC1">
        <w:rPr>
          <w:rFonts w:ascii="Times New Roman"/>
        </w:rPr>
        <w:t>所示的</w:t>
      </w:r>
      <w:r w:rsidR="00FB64A8" w:rsidRPr="008E1AC1">
        <w:rPr>
          <w:rFonts w:ascii="Times New Roman"/>
        </w:rPr>
        <w:t>课程主要内容。</w:t>
      </w:r>
    </w:p>
    <w:p w:rsidR="00CF1706" w:rsidRPr="008E1AC1" w:rsidRDefault="002A4527" w:rsidP="004135FD">
      <w:pPr>
        <w:jc w:val="center"/>
        <w:rPr>
          <w:rFonts w:ascii="Times New Roman" w:hAnsi="Times New Roman"/>
        </w:rPr>
      </w:pPr>
      <w:r w:rsidRPr="008E1AC1">
        <w:rPr>
          <w:rFonts w:ascii="Times New Roman" w:hAnsi="Times New Roman"/>
          <w:noProof/>
        </w:rPr>
        <w:drawing>
          <wp:inline distT="0" distB="0" distL="0" distR="0">
            <wp:extent cx="2726371" cy="1946606"/>
            <wp:effectExtent l="0" t="19050" r="0" b="15875"/>
            <wp:docPr id="4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2A4527" w:rsidRPr="008E1AC1" w:rsidRDefault="002A4527" w:rsidP="004135FD">
      <w:pPr>
        <w:ind w:firstLineChars="200" w:firstLine="300"/>
        <w:jc w:val="center"/>
        <w:rPr>
          <w:rFonts w:ascii="Times New Roman" w:hAnsi="Times New Roman"/>
          <w:sz w:val="15"/>
          <w:szCs w:val="15"/>
        </w:rPr>
      </w:pPr>
      <w:r w:rsidRPr="008E1AC1">
        <w:rPr>
          <w:rFonts w:ascii="Times New Roman"/>
          <w:sz w:val="15"/>
          <w:szCs w:val="15"/>
        </w:rPr>
        <w:t>图四</w:t>
      </w:r>
      <w:r w:rsidRPr="008E1AC1">
        <w:rPr>
          <w:rFonts w:ascii="Times New Roman" w:hAnsi="Times New Roman"/>
          <w:sz w:val="15"/>
          <w:szCs w:val="15"/>
        </w:rPr>
        <w:t xml:space="preserve"> </w:t>
      </w:r>
      <w:r w:rsidRPr="008E1AC1">
        <w:rPr>
          <w:rFonts w:ascii="Times New Roman"/>
          <w:sz w:val="15"/>
          <w:szCs w:val="15"/>
        </w:rPr>
        <w:t>调试与检修内容</w:t>
      </w:r>
    </w:p>
    <w:p w:rsidR="002A4527" w:rsidRPr="008E1AC1" w:rsidRDefault="009A379E" w:rsidP="004135FD">
      <w:pPr>
        <w:widowControl/>
        <w:ind w:firstLine="405"/>
        <w:jc w:val="left"/>
        <w:rPr>
          <w:rFonts w:ascii="Times New Roman" w:hAnsi="Times New Roman"/>
        </w:rPr>
      </w:pPr>
      <w:r w:rsidRPr="008E1AC1">
        <w:rPr>
          <w:rFonts w:ascii="Times New Roman"/>
        </w:rPr>
        <w:t>这些内容主要包括：检修条件、故障判断方法、故障原因分析与判断思路、故障恢复及调试，单元电路故障分析与排除案例（</w:t>
      </w:r>
      <w:r w:rsidR="00BD21AD" w:rsidRPr="008E1AC1">
        <w:rPr>
          <w:rFonts w:ascii="Times New Roman"/>
        </w:rPr>
        <w:t>主电路故障、</w:t>
      </w:r>
      <w:r w:rsidRPr="008E1AC1">
        <w:rPr>
          <w:rFonts w:ascii="Times New Roman"/>
        </w:rPr>
        <w:t>继电控制电路、</w:t>
      </w:r>
      <w:r w:rsidR="00BD21AD" w:rsidRPr="008E1AC1">
        <w:rPr>
          <w:rFonts w:ascii="Times New Roman"/>
        </w:rPr>
        <w:t>触发电路</w:t>
      </w:r>
      <w:r w:rsidRPr="008E1AC1">
        <w:rPr>
          <w:rFonts w:ascii="Times New Roman"/>
        </w:rPr>
        <w:t>故障、</w:t>
      </w:r>
      <w:r w:rsidR="00BD21AD" w:rsidRPr="008E1AC1">
        <w:rPr>
          <w:rFonts w:ascii="Times New Roman"/>
        </w:rPr>
        <w:t>调节电路</w:t>
      </w:r>
      <w:r w:rsidRPr="008E1AC1">
        <w:rPr>
          <w:rFonts w:ascii="Times New Roman"/>
        </w:rPr>
        <w:t>故障、</w:t>
      </w:r>
      <w:r w:rsidR="00BD21AD" w:rsidRPr="008E1AC1">
        <w:rPr>
          <w:rFonts w:ascii="Times New Roman"/>
        </w:rPr>
        <w:t>反馈电路故障、</w:t>
      </w:r>
      <w:r w:rsidRPr="008E1AC1">
        <w:rPr>
          <w:rFonts w:ascii="Times New Roman"/>
        </w:rPr>
        <w:t>功能</w:t>
      </w:r>
      <w:r w:rsidR="00BD21AD" w:rsidRPr="008E1AC1">
        <w:rPr>
          <w:rFonts w:ascii="Times New Roman"/>
        </w:rPr>
        <w:t>电路</w:t>
      </w:r>
      <w:r w:rsidRPr="008E1AC1">
        <w:rPr>
          <w:rFonts w:ascii="Times New Roman"/>
        </w:rPr>
        <w:t>故障）、综合故障分析与排除案例</w:t>
      </w:r>
      <w:r w:rsidR="00BD21AD" w:rsidRPr="008E1AC1">
        <w:rPr>
          <w:rFonts w:ascii="Times New Roman"/>
        </w:rPr>
        <w:t>（开环故障、闭环故障、报警故障）</w:t>
      </w:r>
      <w:r w:rsidRPr="008E1AC1">
        <w:rPr>
          <w:rFonts w:ascii="Times New Roman"/>
        </w:rPr>
        <w:t>；单元电路原理分析</w:t>
      </w:r>
      <w:r w:rsidR="00BD21AD" w:rsidRPr="008E1AC1">
        <w:rPr>
          <w:rFonts w:ascii="Times New Roman"/>
        </w:rPr>
        <w:t>（主电路、继电电路、直流电源电路、触发电路、调节电路、隔离电路、反馈电路）</w:t>
      </w:r>
      <w:r w:rsidRPr="008E1AC1">
        <w:rPr>
          <w:rFonts w:ascii="Times New Roman"/>
        </w:rPr>
        <w:t>、整机电路原理分析</w:t>
      </w:r>
      <w:r w:rsidR="00BD21AD" w:rsidRPr="008E1AC1">
        <w:rPr>
          <w:rFonts w:ascii="Times New Roman"/>
        </w:rPr>
        <w:t>（设备工作原理）</w:t>
      </w:r>
      <w:r w:rsidRPr="008E1AC1">
        <w:rPr>
          <w:rFonts w:ascii="Times New Roman"/>
        </w:rPr>
        <w:t>；还有拓展内容，故障诊断技术。</w:t>
      </w:r>
    </w:p>
    <w:p w:rsidR="002F33EF" w:rsidRPr="008E1AC1" w:rsidRDefault="002F33EF" w:rsidP="004135FD">
      <w:pPr>
        <w:widowControl/>
        <w:ind w:firstLine="405"/>
        <w:jc w:val="left"/>
        <w:rPr>
          <w:rFonts w:ascii="Times New Roman" w:hAnsi="Times New Roman"/>
        </w:rPr>
      </w:pPr>
    </w:p>
    <w:p w:rsidR="00EE66E6" w:rsidRPr="008E1AC1" w:rsidRDefault="00736902" w:rsidP="004135FD">
      <w:pPr>
        <w:jc w:val="left"/>
        <w:rPr>
          <w:rFonts w:ascii="Times New Roman" w:eastAsia="黑体" w:hAnsi="Times New Roman"/>
          <w:bCs/>
          <w:sz w:val="24"/>
          <w:szCs w:val="24"/>
        </w:rPr>
      </w:pPr>
      <w:r w:rsidRPr="008E1AC1">
        <w:rPr>
          <w:rFonts w:ascii="Times New Roman" w:eastAsia="黑体" w:hAnsi="Times New Roman"/>
          <w:bCs/>
          <w:sz w:val="24"/>
          <w:szCs w:val="24"/>
        </w:rPr>
        <w:t>4</w:t>
      </w:r>
      <w:r w:rsidR="00B03764" w:rsidRPr="008E1AC1">
        <w:rPr>
          <w:rFonts w:ascii="Times New Roman" w:eastAsia="黑体" w:hAnsi="黑体"/>
          <w:bCs/>
          <w:sz w:val="24"/>
          <w:szCs w:val="24"/>
        </w:rPr>
        <w:t>课程教学</w:t>
      </w:r>
      <w:r w:rsidR="00E8158D" w:rsidRPr="008E1AC1">
        <w:rPr>
          <w:rFonts w:ascii="Times New Roman" w:eastAsia="黑体" w:hAnsi="黑体"/>
          <w:bCs/>
          <w:sz w:val="24"/>
          <w:szCs w:val="24"/>
        </w:rPr>
        <w:t>组织实施</w:t>
      </w:r>
    </w:p>
    <w:p w:rsidR="002F33EF" w:rsidRPr="008E1AC1" w:rsidRDefault="005461E9" w:rsidP="004135FD">
      <w:pPr>
        <w:widowControl/>
        <w:ind w:firstLine="420"/>
        <w:jc w:val="left"/>
        <w:rPr>
          <w:rFonts w:ascii="Times New Roman" w:hAnsi="Times New Roman"/>
          <w:szCs w:val="21"/>
        </w:rPr>
      </w:pPr>
      <w:r w:rsidRPr="008E1AC1">
        <w:rPr>
          <w:rFonts w:ascii="Times New Roman"/>
        </w:rPr>
        <w:t>教学目标的实现是通过适当的教学组织</w:t>
      </w:r>
      <w:r w:rsidR="00AF1764">
        <w:rPr>
          <w:rFonts w:ascii="Times New Roman"/>
        </w:rPr>
        <w:t>、实施而实现</w:t>
      </w:r>
      <w:r w:rsidRPr="008E1AC1">
        <w:rPr>
          <w:rFonts w:ascii="Times New Roman"/>
        </w:rPr>
        <w:t>。教学组织</w:t>
      </w:r>
      <w:r w:rsidR="00AF1764">
        <w:rPr>
          <w:rFonts w:ascii="Times New Roman"/>
        </w:rPr>
        <w:t>、</w:t>
      </w:r>
      <w:r w:rsidRPr="008E1AC1">
        <w:rPr>
          <w:rFonts w:ascii="Times New Roman"/>
        </w:rPr>
        <w:t>实施是实</w:t>
      </w:r>
      <w:proofErr w:type="gramStart"/>
      <w:r w:rsidRPr="008E1AC1">
        <w:rPr>
          <w:rFonts w:ascii="Times New Roman"/>
        </w:rPr>
        <w:t>训教学</w:t>
      </w:r>
      <w:proofErr w:type="gramEnd"/>
      <w:r w:rsidRPr="008E1AC1">
        <w:rPr>
          <w:rFonts w:ascii="Times New Roman"/>
        </w:rPr>
        <w:t>中的重要环节。</w:t>
      </w:r>
      <w:r w:rsidRPr="008E1AC1">
        <w:rPr>
          <w:rFonts w:ascii="Times New Roman" w:hAnsi="Times New Roman"/>
          <w:szCs w:val="21"/>
        </w:rPr>
        <w:t>直流调压</w:t>
      </w:r>
      <w:r w:rsidRPr="008E1AC1">
        <w:rPr>
          <w:rFonts w:ascii="Times New Roman" w:hAnsi="Times New Roman"/>
          <w:szCs w:val="21"/>
        </w:rPr>
        <w:t>/</w:t>
      </w:r>
      <w:r w:rsidRPr="008E1AC1">
        <w:rPr>
          <w:rFonts w:ascii="Times New Roman" w:hAnsi="Times New Roman"/>
          <w:szCs w:val="21"/>
        </w:rPr>
        <w:t>调速设备检修课程的教学组织</w:t>
      </w:r>
      <w:r w:rsidR="00AF1764">
        <w:rPr>
          <w:rFonts w:ascii="Times New Roman" w:hAnsi="Times New Roman"/>
          <w:szCs w:val="21"/>
        </w:rPr>
        <w:t>、</w:t>
      </w:r>
      <w:r w:rsidRPr="008E1AC1">
        <w:rPr>
          <w:rFonts w:ascii="Times New Roman" w:hAnsi="Times New Roman"/>
          <w:szCs w:val="21"/>
        </w:rPr>
        <w:t>实施，主要是模拟企业实际运行的组织结构，按照工序、工艺流程和考核模式，并结合教学规律和学生的</w:t>
      </w:r>
      <w:r w:rsidR="001E5DE9" w:rsidRPr="008E1AC1">
        <w:rPr>
          <w:rFonts w:ascii="Times New Roman" w:hAnsi="Times New Roman"/>
          <w:szCs w:val="21"/>
        </w:rPr>
        <w:t>知识</w:t>
      </w:r>
      <w:r w:rsidRPr="008E1AC1">
        <w:rPr>
          <w:rFonts w:ascii="Times New Roman" w:hAnsi="Times New Roman"/>
          <w:szCs w:val="21"/>
        </w:rPr>
        <w:t>、技能储备</w:t>
      </w:r>
      <w:r w:rsidR="00DB0D04" w:rsidRPr="008E1AC1">
        <w:rPr>
          <w:rFonts w:ascii="Times New Roman" w:hAnsi="Times New Roman"/>
          <w:szCs w:val="21"/>
        </w:rPr>
        <w:t>组织教学训练</w:t>
      </w:r>
      <w:r w:rsidRPr="008E1AC1">
        <w:rPr>
          <w:rFonts w:ascii="Times New Roman" w:hAnsi="Times New Roman"/>
          <w:szCs w:val="21"/>
        </w:rPr>
        <w:t>。</w:t>
      </w:r>
    </w:p>
    <w:p w:rsidR="00A04505" w:rsidRPr="008E1AC1" w:rsidRDefault="00736902" w:rsidP="004135FD">
      <w:pPr>
        <w:ind w:firstLineChars="200" w:firstLine="420"/>
        <w:jc w:val="left"/>
        <w:rPr>
          <w:rFonts w:ascii="Times New Roman" w:eastAsia="黑体" w:hAnsi="Times New Roman"/>
          <w:szCs w:val="21"/>
        </w:rPr>
      </w:pPr>
      <w:r w:rsidRPr="008E1AC1">
        <w:rPr>
          <w:rFonts w:ascii="Times New Roman" w:eastAsia="黑体" w:hAnsi="Times New Roman"/>
          <w:szCs w:val="21"/>
        </w:rPr>
        <w:t>4</w:t>
      </w:r>
      <w:r w:rsidR="005461E9" w:rsidRPr="008E1AC1">
        <w:rPr>
          <w:rFonts w:ascii="Times New Roman" w:eastAsia="黑体" w:hAnsi="Times New Roman"/>
          <w:szCs w:val="21"/>
        </w:rPr>
        <w:t>.1</w:t>
      </w:r>
      <w:r w:rsidR="005461E9" w:rsidRPr="008E1AC1">
        <w:rPr>
          <w:rFonts w:ascii="Times New Roman" w:eastAsia="黑体" w:hAnsi="黑体"/>
          <w:szCs w:val="21"/>
        </w:rPr>
        <w:t>组织形式</w:t>
      </w:r>
    </w:p>
    <w:p w:rsidR="005461E9" w:rsidRPr="008E1AC1" w:rsidRDefault="005461E9" w:rsidP="004135FD">
      <w:pPr>
        <w:ind w:firstLineChars="200" w:firstLine="420"/>
        <w:jc w:val="left"/>
        <w:rPr>
          <w:rFonts w:ascii="Times New Roman" w:eastAsia="黑体" w:hAnsi="Times New Roman"/>
          <w:szCs w:val="21"/>
        </w:rPr>
      </w:pPr>
      <w:r w:rsidRPr="008E1AC1">
        <w:rPr>
          <w:rFonts w:ascii="Times New Roman" w:hAnsi="Times New Roman"/>
          <w:szCs w:val="21"/>
        </w:rPr>
        <w:t>以</w:t>
      </w:r>
      <w:r w:rsidRPr="008E1AC1">
        <w:rPr>
          <w:rFonts w:ascii="Times New Roman" w:hAnsi="Times New Roman"/>
          <w:szCs w:val="21"/>
        </w:rPr>
        <w:t>4-5</w:t>
      </w:r>
      <w:r w:rsidRPr="008E1AC1">
        <w:rPr>
          <w:rFonts w:ascii="Times New Roman" w:hAnsi="Times New Roman"/>
          <w:szCs w:val="21"/>
        </w:rPr>
        <w:t>人</w:t>
      </w:r>
      <w:r w:rsidR="001E5DE9" w:rsidRPr="008E1AC1">
        <w:rPr>
          <w:rFonts w:ascii="Times New Roman" w:hAnsi="Times New Roman"/>
          <w:szCs w:val="21"/>
        </w:rPr>
        <w:t>为一学习训练小组。以自由结合为主组建学习训练小组，这样有利于同学之间互帮互学。同时考虑到学生的知识、技能储备差异，为了避免出现强</w:t>
      </w:r>
      <w:proofErr w:type="gramStart"/>
      <w:r w:rsidR="001E5DE9" w:rsidRPr="008E1AC1">
        <w:rPr>
          <w:rFonts w:ascii="Times New Roman" w:hAnsi="Times New Roman"/>
          <w:szCs w:val="21"/>
        </w:rPr>
        <w:t>强</w:t>
      </w:r>
      <w:proofErr w:type="gramEnd"/>
      <w:r w:rsidR="001E5DE9" w:rsidRPr="008E1AC1">
        <w:rPr>
          <w:rFonts w:ascii="Times New Roman" w:hAnsi="Times New Roman"/>
          <w:szCs w:val="21"/>
        </w:rPr>
        <w:t>结合状况，教师对小组成员调整给出建议，</w:t>
      </w:r>
      <w:r w:rsidR="00DB0D04" w:rsidRPr="008E1AC1">
        <w:rPr>
          <w:rFonts w:ascii="Times New Roman" w:hAnsi="Times New Roman"/>
          <w:szCs w:val="21"/>
        </w:rPr>
        <w:t>以</w:t>
      </w:r>
      <w:r w:rsidR="001E5DE9" w:rsidRPr="008E1AC1">
        <w:rPr>
          <w:rFonts w:ascii="Times New Roman" w:hAnsi="Times New Roman"/>
          <w:szCs w:val="21"/>
        </w:rPr>
        <w:t>避免对整体教学进度和质量产生不必要的影响。</w:t>
      </w:r>
    </w:p>
    <w:p w:rsidR="00DB0D04" w:rsidRPr="008E1AC1" w:rsidRDefault="00736902" w:rsidP="004135FD">
      <w:pPr>
        <w:ind w:firstLineChars="200" w:firstLine="420"/>
        <w:jc w:val="left"/>
        <w:rPr>
          <w:rFonts w:ascii="Times New Roman" w:eastAsia="黑体" w:hAnsi="Times New Roman"/>
          <w:szCs w:val="21"/>
        </w:rPr>
      </w:pPr>
      <w:r w:rsidRPr="008E1AC1">
        <w:rPr>
          <w:rFonts w:ascii="Times New Roman" w:eastAsia="黑体" w:hAnsi="Times New Roman"/>
          <w:szCs w:val="21"/>
        </w:rPr>
        <w:t>4</w:t>
      </w:r>
      <w:r w:rsidR="00DB0D04" w:rsidRPr="008E1AC1">
        <w:rPr>
          <w:rFonts w:ascii="Times New Roman" w:eastAsia="黑体" w:hAnsi="Times New Roman"/>
          <w:szCs w:val="21"/>
        </w:rPr>
        <w:t>.2</w:t>
      </w:r>
      <w:r w:rsidR="00DB0D04" w:rsidRPr="008E1AC1">
        <w:rPr>
          <w:rFonts w:ascii="Times New Roman" w:eastAsia="黑体" w:hAnsi="黑体"/>
          <w:szCs w:val="21"/>
        </w:rPr>
        <w:t>教学方法与实施过程</w:t>
      </w:r>
    </w:p>
    <w:p w:rsidR="00EE66E6" w:rsidRPr="008E1AC1" w:rsidRDefault="001E5DE9" w:rsidP="004135FD">
      <w:pPr>
        <w:ind w:firstLineChars="200" w:firstLine="420"/>
        <w:rPr>
          <w:rFonts w:ascii="Times New Roman" w:hAnsi="Times New Roman"/>
          <w:szCs w:val="21"/>
        </w:rPr>
      </w:pPr>
      <w:r w:rsidRPr="008E1AC1">
        <w:rPr>
          <w:rFonts w:ascii="Times New Roman" w:hAnsi="Times New Roman"/>
          <w:szCs w:val="21"/>
        </w:rPr>
        <w:t>在教学方法上</w:t>
      </w:r>
      <w:r w:rsidR="00AF1764">
        <w:rPr>
          <w:rFonts w:ascii="Times New Roman" w:hAnsi="Times New Roman"/>
          <w:szCs w:val="21"/>
        </w:rPr>
        <w:t>，</w:t>
      </w:r>
      <w:r w:rsidRPr="008E1AC1">
        <w:rPr>
          <w:rFonts w:ascii="Times New Roman" w:hAnsi="Times New Roman"/>
          <w:szCs w:val="21"/>
        </w:rPr>
        <w:t>主要以基于工作过程的任务驱动模式</w:t>
      </w:r>
      <w:r w:rsidR="00736902" w:rsidRPr="008E1AC1">
        <w:rPr>
          <w:rFonts w:ascii="Times New Roman" w:hAnsi="Times New Roman"/>
          <w:szCs w:val="21"/>
        </w:rPr>
        <w:t>为主</w:t>
      </w:r>
      <w:r w:rsidRPr="008E1AC1">
        <w:rPr>
          <w:rFonts w:ascii="Times New Roman" w:hAnsi="Times New Roman"/>
          <w:szCs w:val="21"/>
        </w:rPr>
        <w:t>。</w:t>
      </w:r>
      <w:r w:rsidR="00854E72" w:rsidRPr="008E1AC1">
        <w:rPr>
          <w:rFonts w:ascii="Times New Roman" w:hAnsi="Times New Roman"/>
          <w:szCs w:val="21"/>
        </w:rPr>
        <w:t>以</w:t>
      </w:r>
      <w:r w:rsidR="00854E72" w:rsidRPr="008E1AC1">
        <w:rPr>
          <w:rFonts w:ascii="Times New Roman" w:hAnsi="Times New Roman"/>
        </w:rPr>
        <w:t>“</w:t>
      </w:r>
      <w:r w:rsidR="00854E72" w:rsidRPr="008E1AC1">
        <w:rPr>
          <w:rFonts w:ascii="Times New Roman"/>
        </w:rPr>
        <w:t>看到、想到、做到、悟道</w:t>
      </w:r>
      <w:r w:rsidR="00854E72" w:rsidRPr="008E1AC1">
        <w:rPr>
          <w:rFonts w:ascii="Times New Roman" w:hAnsi="Times New Roman"/>
        </w:rPr>
        <w:t>”</w:t>
      </w:r>
      <w:r w:rsidR="00736902" w:rsidRPr="008E1AC1">
        <w:rPr>
          <w:rFonts w:ascii="Times New Roman"/>
        </w:rPr>
        <w:t>思路</w:t>
      </w:r>
      <w:r w:rsidR="00EE66E6" w:rsidRPr="008E1AC1">
        <w:rPr>
          <w:rFonts w:ascii="Times New Roman"/>
        </w:rPr>
        <w:t>为主线。</w:t>
      </w:r>
      <w:r w:rsidR="00EE66E6" w:rsidRPr="008E1AC1">
        <w:rPr>
          <w:rFonts w:ascii="Times New Roman" w:hAnsi="Times New Roman"/>
          <w:szCs w:val="21"/>
        </w:rPr>
        <w:t>灵活运用</w:t>
      </w:r>
      <w:r w:rsidR="00736902" w:rsidRPr="008E1AC1">
        <w:rPr>
          <w:rFonts w:ascii="Times New Roman" w:hAnsi="Times New Roman"/>
          <w:szCs w:val="21"/>
        </w:rPr>
        <w:t>讲授、演示、示范、案例</w:t>
      </w:r>
      <w:r w:rsidR="00736902" w:rsidRPr="008E1AC1">
        <w:rPr>
          <w:rFonts w:ascii="Times New Roman"/>
          <w:szCs w:val="21"/>
        </w:rPr>
        <w:t>、头脑风暴等</w:t>
      </w:r>
      <w:r w:rsidR="00EE66E6" w:rsidRPr="008E1AC1">
        <w:rPr>
          <w:rFonts w:ascii="Times New Roman" w:hAnsi="Times New Roman"/>
          <w:szCs w:val="21"/>
        </w:rPr>
        <w:t>各种教学方法。</w:t>
      </w:r>
      <w:r w:rsidR="0022760F" w:rsidRPr="008E1AC1">
        <w:rPr>
          <w:rFonts w:ascii="Times New Roman" w:hAnsi="Times New Roman"/>
          <w:szCs w:val="21"/>
        </w:rPr>
        <w:t>在实施过程中以案例为教</w:t>
      </w:r>
      <w:r w:rsidR="0022760F" w:rsidRPr="008E1AC1">
        <w:rPr>
          <w:rFonts w:ascii="Times New Roman" w:hAnsi="Times New Roman"/>
          <w:szCs w:val="21"/>
        </w:rPr>
        <w:lastRenderedPageBreak/>
        <w:t>材，运用多种方式启发学生独立思考，通过一系列具体案例的讨论与思考，诱发学生的创造潜能，</w:t>
      </w:r>
      <w:r w:rsidR="004634BE" w:rsidRPr="008E1AC1">
        <w:rPr>
          <w:rFonts w:ascii="Times New Roman" w:hAnsi="Times New Roman"/>
          <w:szCs w:val="21"/>
        </w:rPr>
        <w:t>从而形成自主学习、独立学习、合作学习、研究性学习和探索性学习的氛围</w:t>
      </w:r>
      <w:r w:rsidR="0022760F" w:rsidRPr="008E1AC1">
        <w:rPr>
          <w:rFonts w:ascii="Times New Roman" w:hAnsi="Times New Roman"/>
          <w:szCs w:val="21"/>
        </w:rPr>
        <w:t>。</w:t>
      </w:r>
      <w:r w:rsidR="00B00C4B" w:rsidRPr="008E1AC1">
        <w:rPr>
          <w:rFonts w:ascii="Times New Roman" w:hAnsi="Times New Roman"/>
          <w:szCs w:val="21"/>
          <w:vertAlign w:val="superscript"/>
        </w:rPr>
        <w:t>[3]</w:t>
      </w:r>
    </w:p>
    <w:p w:rsidR="00DB0D04" w:rsidRPr="008E1AC1" w:rsidRDefault="00736902" w:rsidP="0084474B">
      <w:pPr>
        <w:ind w:firstLineChars="200" w:firstLine="420"/>
        <w:jc w:val="left"/>
        <w:rPr>
          <w:rFonts w:ascii="Times New Roman" w:eastAsia="楷体" w:hAnsi="Times New Roman"/>
          <w:szCs w:val="21"/>
        </w:rPr>
      </w:pPr>
      <w:r w:rsidRPr="008E1AC1">
        <w:rPr>
          <w:rFonts w:ascii="Times New Roman" w:eastAsia="楷体" w:hAnsi="Times New Roman"/>
          <w:szCs w:val="21"/>
        </w:rPr>
        <w:t>4</w:t>
      </w:r>
      <w:r w:rsidR="00DB0D04" w:rsidRPr="008E1AC1">
        <w:rPr>
          <w:rFonts w:ascii="Times New Roman" w:eastAsia="楷体" w:hAnsi="Times New Roman"/>
          <w:szCs w:val="21"/>
        </w:rPr>
        <w:t>.2.1</w:t>
      </w:r>
      <w:r w:rsidR="00EE66E6" w:rsidRPr="008E1AC1">
        <w:rPr>
          <w:rFonts w:ascii="Times New Roman" w:eastAsia="楷体" w:hAnsi="楷体"/>
          <w:szCs w:val="21"/>
        </w:rPr>
        <w:t>设备认知与操作</w:t>
      </w:r>
      <w:r w:rsidR="00DB0D04" w:rsidRPr="008E1AC1">
        <w:rPr>
          <w:rFonts w:ascii="Times New Roman" w:eastAsia="楷体" w:hAnsi="楷体"/>
          <w:szCs w:val="21"/>
        </w:rPr>
        <w:t>实训环节</w:t>
      </w:r>
    </w:p>
    <w:p w:rsidR="00EE66E6" w:rsidRPr="008E1AC1" w:rsidRDefault="00EE66E6" w:rsidP="004135FD">
      <w:pPr>
        <w:ind w:firstLineChars="200" w:firstLine="420"/>
        <w:rPr>
          <w:rFonts w:ascii="Times New Roman" w:hAnsi="Times New Roman"/>
          <w:szCs w:val="21"/>
        </w:rPr>
      </w:pPr>
      <w:r w:rsidRPr="008E1AC1">
        <w:rPr>
          <w:rFonts w:ascii="Times New Roman"/>
          <w:szCs w:val="21"/>
        </w:rPr>
        <w:t>先让学生到现场观察了解设备，然后集中提问，引入</w:t>
      </w:r>
      <w:r w:rsidR="00DB0D04" w:rsidRPr="008E1AC1">
        <w:rPr>
          <w:rFonts w:ascii="Times New Roman"/>
          <w:szCs w:val="21"/>
        </w:rPr>
        <w:t>课程</w:t>
      </w:r>
      <w:r w:rsidRPr="008E1AC1">
        <w:rPr>
          <w:rFonts w:ascii="Times New Roman"/>
          <w:szCs w:val="21"/>
        </w:rPr>
        <w:t>内容。再讲授设备概况和了解设备的方法及注意事项，然后再让学生到现场观察熟悉设备。</w:t>
      </w:r>
      <w:r w:rsidR="00DB0D04" w:rsidRPr="008E1AC1">
        <w:rPr>
          <w:rFonts w:ascii="Times New Roman"/>
          <w:szCs w:val="21"/>
        </w:rPr>
        <w:t>通过现场提问，</w:t>
      </w:r>
      <w:r w:rsidRPr="008E1AC1">
        <w:rPr>
          <w:rFonts w:ascii="Times New Roman"/>
          <w:szCs w:val="21"/>
        </w:rPr>
        <w:t>考察学生的观察能力、语言表达能力和总结能力。通过</w:t>
      </w:r>
      <w:r w:rsidR="00DB0D04" w:rsidRPr="008E1AC1">
        <w:rPr>
          <w:rFonts w:ascii="Times New Roman"/>
          <w:szCs w:val="21"/>
        </w:rPr>
        <w:t>集中讲授</w:t>
      </w:r>
      <w:r w:rsidR="00AF1764">
        <w:rPr>
          <w:rFonts w:ascii="Times New Roman"/>
          <w:szCs w:val="21"/>
        </w:rPr>
        <w:t>、</w:t>
      </w:r>
      <w:r w:rsidRPr="008E1AC1">
        <w:rPr>
          <w:rFonts w:ascii="Times New Roman"/>
          <w:szCs w:val="21"/>
        </w:rPr>
        <w:t>图纸分析，引入相关技术标准和设计相关内容，</w:t>
      </w:r>
      <w:r w:rsidR="00AF1764">
        <w:rPr>
          <w:rFonts w:ascii="Times New Roman" w:hint="eastAsia"/>
          <w:szCs w:val="21"/>
        </w:rPr>
        <w:t>使学生</w:t>
      </w:r>
      <w:r w:rsidR="00DB0D04" w:rsidRPr="008E1AC1">
        <w:rPr>
          <w:rFonts w:ascii="Times New Roman"/>
          <w:szCs w:val="21"/>
        </w:rPr>
        <w:t>了解工程设计入门知识，</w:t>
      </w:r>
      <w:r w:rsidRPr="008E1AC1">
        <w:rPr>
          <w:rFonts w:ascii="Times New Roman"/>
          <w:szCs w:val="21"/>
        </w:rPr>
        <w:t>拓展学生知识宽度。通过案例讲解</w:t>
      </w:r>
      <w:r w:rsidR="00DB0D04" w:rsidRPr="008E1AC1">
        <w:rPr>
          <w:rFonts w:ascii="Times New Roman"/>
          <w:szCs w:val="21"/>
        </w:rPr>
        <w:t>，</w:t>
      </w:r>
      <w:r w:rsidR="00AF1764">
        <w:rPr>
          <w:rFonts w:ascii="Times New Roman" w:hint="eastAsia"/>
          <w:szCs w:val="21"/>
        </w:rPr>
        <w:t>也能</w:t>
      </w:r>
      <w:r w:rsidR="00DB0D04" w:rsidRPr="008E1AC1">
        <w:rPr>
          <w:rFonts w:ascii="Times New Roman"/>
          <w:szCs w:val="21"/>
        </w:rPr>
        <w:t>让学生了解企业接收新设备工作流程和验收内容。</w:t>
      </w:r>
    </w:p>
    <w:p w:rsidR="00EE66E6" w:rsidRPr="008E1AC1" w:rsidRDefault="00736902" w:rsidP="0084474B">
      <w:pPr>
        <w:ind w:firstLineChars="200" w:firstLine="420"/>
        <w:jc w:val="left"/>
        <w:rPr>
          <w:rFonts w:ascii="Times New Roman" w:eastAsia="楷体" w:hAnsi="Times New Roman"/>
          <w:szCs w:val="21"/>
        </w:rPr>
      </w:pPr>
      <w:r w:rsidRPr="008E1AC1">
        <w:rPr>
          <w:rFonts w:ascii="Times New Roman" w:eastAsia="楷体" w:hAnsi="Times New Roman"/>
          <w:szCs w:val="21"/>
        </w:rPr>
        <w:t>4</w:t>
      </w:r>
      <w:r w:rsidR="00DB0D04" w:rsidRPr="008E1AC1">
        <w:rPr>
          <w:rFonts w:ascii="Times New Roman" w:eastAsia="楷体" w:hAnsi="Times New Roman"/>
          <w:szCs w:val="21"/>
        </w:rPr>
        <w:t>.2.2</w:t>
      </w:r>
      <w:r w:rsidR="00DB0D04" w:rsidRPr="008E1AC1">
        <w:rPr>
          <w:rFonts w:ascii="Times New Roman" w:eastAsia="楷体" w:hAnsi="楷体"/>
          <w:szCs w:val="21"/>
        </w:rPr>
        <w:t>操作与调试实训环节</w:t>
      </w:r>
    </w:p>
    <w:p w:rsidR="00854E72" w:rsidRPr="008E1AC1" w:rsidRDefault="00F058B6" w:rsidP="004135FD">
      <w:pPr>
        <w:ind w:firstLineChars="200" w:firstLine="420"/>
        <w:rPr>
          <w:rFonts w:ascii="Times New Roman" w:hAnsi="Times New Roman"/>
          <w:szCs w:val="21"/>
        </w:rPr>
      </w:pPr>
      <w:r w:rsidRPr="008E1AC1">
        <w:rPr>
          <w:rFonts w:ascii="Times New Roman"/>
          <w:szCs w:val="21"/>
        </w:rPr>
        <w:t>操作与调试实训环节</w:t>
      </w:r>
      <w:r w:rsidR="00D92874" w:rsidRPr="008E1AC1">
        <w:rPr>
          <w:rFonts w:ascii="Times New Roman"/>
          <w:szCs w:val="21"/>
        </w:rPr>
        <w:t>。按照</w:t>
      </w:r>
      <w:r w:rsidR="003E4E5E" w:rsidRPr="008E1AC1">
        <w:rPr>
          <w:rFonts w:ascii="Times New Roman"/>
          <w:szCs w:val="21"/>
        </w:rPr>
        <w:t>继电</w:t>
      </w:r>
      <w:r w:rsidR="003E4E5E" w:rsidRPr="008E1AC1">
        <w:rPr>
          <w:rFonts w:ascii="Times New Roman" w:hAnsi="Times New Roman"/>
          <w:szCs w:val="21"/>
        </w:rPr>
        <w:t>-</w:t>
      </w:r>
      <w:r w:rsidR="003E4E5E" w:rsidRPr="008E1AC1">
        <w:rPr>
          <w:rFonts w:ascii="Times New Roman"/>
          <w:szCs w:val="21"/>
        </w:rPr>
        <w:t>开环</w:t>
      </w:r>
      <w:r w:rsidR="003E4E5E" w:rsidRPr="008E1AC1">
        <w:rPr>
          <w:rFonts w:ascii="Times New Roman" w:hAnsi="Times New Roman"/>
          <w:szCs w:val="21"/>
        </w:rPr>
        <w:t>-</w:t>
      </w:r>
      <w:r w:rsidR="003E4E5E" w:rsidRPr="008E1AC1">
        <w:rPr>
          <w:rFonts w:ascii="Times New Roman"/>
          <w:szCs w:val="21"/>
        </w:rPr>
        <w:t>闭环</w:t>
      </w:r>
      <w:r w:rsidR="003E4E5E" w:rsidRPr="008E1AC1">
        <w:rPr>
          <w:rFonts w:ascii="Times New Roman" w:hAnsi="Times New Roman"/>
          <w:szCs w:val="21"/>
        </w:rPr>
        <w:t>-</w:t>
      </w:r>
      <w:r w:rsidR="003E4E5E" w:rsidRPr="008E1AC1">
        <w:rPr>
          <w:rFonts w:ascii="Times New Roman"/>
          <w:szCs w:val="21"/>
        </w:rPr>
        <w:t>功能递进顺序，</w:t>
      </w:r>
      <w:r w:rsidR="00DB0D04" w:rsidRPr="008E1AC1">
        <w:rPr>
          <w:rFonts w:ascii="Times New Roman"/>
          <w:szCs w:val="21"/>
        </w:rPr>
        <w:t>主要采用演示</w:t>
      </w:r>
      <w:r w:rsidRPr="008E1AC1">
        <w:rPr>
          <w:rFonts w:ascii="Times New Roman"/>
          <w:szCs w:val="21"/>
        </w:rPr>
        <w:t>、</w:t>
      </w:r>
      <w:r w:rsidR="00DB0D04" w:rsidRPr="008E1AC1">
        <w:rPr>
          <w:rFonts w:ascii="Times New Roman"/>
          <w:szCs w:val="21"/>
        </w:rPr>
        <w:t>示范</w:t>
      </w:r>
      <w:r w:rsidRPr="008E1AC1">
        <w:rPr>
          <w:rFonts w:ascii="Times New Roman"/>
          <w:szCs w:val="21"/>
        </w:rPr>
        <w:t>和讲授相结合的</w:t>
      </w:r>
      <w:r w:rsidR="00440990" w:rsidRPr="008E1AC1">
        <w:rPr>
          <w:rFonts w:ascii="Times New Roman" w:hAnsi="Times New Roman"/>
          <w:szCs w:val="21"/>
        </w:rPr>
        <w:t xml:space="preserve"> </w:t>
      </w:r>
      <w:r w:rsidRPr="008E1AC1">
        <w:rPr>
          <w:rFonts w:ascii="Times New Roman" w:hAnsi="Times New Roman"/>
          <w:szCs w:val="21"/>
        </w:rPr>
        <w:t>“</w:t>
      </w:r>
      <w:r w:rsidRPr="008E1AC1">
        <w:rPr>
          <w:rFonts w:ascii="Times New Roman"/>
          <w:szCs w:val="21"/>
        </w:rPr>
        <w:t>边做</w:t>
      </w:r>
      <w:r w:rsidR="003656DF" w:rsidRPr="008E1AC1">
        <w:rPr>
          <w:rFonts w:ascii="Times New Roman" w:hAnsi="Times New Roman"/>
          <w:szCs w:val="21"/>
        </w:rPr>
        <w:t>-</w:t>
      </w:r>
      <w:r w:rsidRPr="008E1AC1">
        <w:rPr>
          <w:rFonts w:ascii="Times New Roman"/>
          <w:szCs w:val="21"/>
        </w:rPr>
        <w:t>边讲</w:t>
      </w:r>
      <w:r w:rsidR="003656DF" w:rsidRPr="008E1AC1">
        <w:rPr>
          <w:rFonts w:ascii="Times New Roman" w:hAnsi="Times New Roman"/>
          <w:szCs w:val="21"/>
        </w:rPr>
        <w:t>-</w:t>
      </w:r>
      <w:r w:rsidR="00D92874" w:rsidRPr="008E1AC1">
        <w:rPr>
          <w:rFonts w:ascii="Times New Roman"/>
          <w:szCs w:val="21"/>
        </w:rPr>
        <w:t>递进</w:t>
      </w:r>
      <w:r w:rsidRPr="008E1AC1">
        <w:rPr>
          <w:rFonts w:ascii="Times New Roman" w:hAnsi="Times New Roman"/>
          <w:szCs w:val="21"/>
        </w:rPr>
        <w:t>”</w:t>
      </w:r>
      <w:r w:rsidR="00440990">
        <w:rPr>
          <w:rFonts w:ascii="Times New Roman"/>
          <w:szCs w:val="21"/>
        </w:rPr>
        <w:t>教学法</w:t>
      </w:r>
      <w:r w:rsidR="00440990">
        <w:rPr>
          <w:rFonts w:ascii="Times New Roman" w:hint="eastAsia"/>
          <w:szCs w:val="21"/>
        </w:rPr>
        <w:t>和</w:t>
      </w:r>
      <w:r w:rsidR="00D92874" w:rsidRPr="008E1AC1">
        <w:rPr>
          <w:rFonts w:ascii="Times New Roman"/>
          <w:szCs w:val="21"/>
        </w:rPr>
        <w:t>案例教学法。</w:t>
      </w:r>
      <w:r w:rsidR="00854E72" w:rsidRPr="008E1AC1">
        <w:rPr>
          <w:rFonts w:ascii="Times New Roman"/>
          <w:szCs w:val="21"/>
        </w:rPr>
        <w:t>将知识和技能融入工程案例中，通过剖析案例，加深</w:t>
      </w:r>
      <w:r w:rsidR="00440990">
        <w:rPr>
          <w:rFonts w:ascii="Times New Roman" w:hint="eastAsia"/>
          <w:szCs w:val="21"/>
        </w:rPr>
        <w:t>对工作过程的认识和</w:t>
      </w:r>
      <w:r w:rsidR="00854E72" w:rsidRPr="008E1AC1">
        <w:rPr>
          <w:rFonts w:ascii="Times New Roman"/>
          <w:szCs w:val="21"/>
        </w:rPr>
        <w:t>理解。帮助</w:t>
      </w:r>
      <w:r w:rsidR="00D92874" w:rsidRPr="008E1AC1">
        <w:rPr>
          <w:rFonts w:ascii="Times New Roman"/>
          <w:szCs w:val="21"/>
        </w:rPr>
        <w:t>学生</w:t>
      </w:r>
      <w:r w:rsidR="00854E72" w:rsidRPr="008E1AC1">
        <w:rPr>
          <w:rFonts w:ascii="Times New Roman"/>
          <w:szCs w:val="21"/>
        </w:rPr>
        <w:t>建立一种将知识应用</w:t>
      </w:r>
      <w:r w:rsidR="00854E72" w:rsidRPr="008E1AC1">
        <w:rPr>
          <w:rFonts w:ascii="Times New Roman"/>
          <w:color w:val="000000" w:themeColor="text1"/>
          <w:szCs w:val="21"/>
        </w:rPr>
        <w:t>到</w:t>
      </w:r>
      <w:r w:rsidR="00854E72" w:rsidRPr="008E1AC1">
        <w:rPr>
          <w:rFonts w:ascii="Times New Roman"/>
          <w:szCs w:val="21"/>
        </w:rPr>
        <w:t>实践的方法，提高分析问题和</w:t>
      </w:r>
      <w:r w:rsidR="00D92874" w:rsidRPr="008E1AC1">
        <w:rPr>
          <w:rFonts w:ascii="Times New Roman"/>
          <w:szCs w:val="21"/>
        </w:rPr>
        <w:t>解决</w:t>
      </w:r>
      <w:r w:rsidR="00854E72" w:rsidRPr="008E1AC1">
        <w:rPr>
          <w:rFonts w:ascii="Times New Roman"/>
          <w:szCs w:val="21"/>
        </w:rPr>
        <w:t>问题的能力。</w:t>
      </w:r>
    </w:p>
    <w:p w:rsidR="001E5DE9" w:rsidRPr="008E1AC1" w:rsidRDefault="003E4E5E" w:rsidP="004135FD">
      <w:pPr>
        <w:widowControl/>
        <w:ind w:firstLine="420"/>
        <w:jc w:val="left"/>
        <w:rPr>
          <w:rFonts w:ascii="Times New Roman" w:hAnsi="Times New Roman"/>
          <w:szCs w:val="21"/>
        </w:rPr>
      </w:pPr>
      <w:r w:rsidRPr="008E1AC1">
        <w:rPr>
          <w:rFonts w:ascii="Times New Roman" w:hAnsi="Times New Roman"/>
          <w:szCs w:val="21"/>
        </w:rPr>
        <w:t>“</w:t>
      </w:r>
      <w:r w:rsidRPr="008E1AC1">
        <w:rPr>
          <w:rFonts w:ascii="Times New Roman"/>
          <w:szCs w:val="21"/>
        </w:rPr>
        <w:t>边做</w:t>
      </w:r>
      <w:r w:rsidR="003656DF" w:rsidRPr="008E1AC1">
        <w:rPr>
          <w:rFonts w:ascii="Times New Roman" w:hAnsi="Times New Roman"/>
          <w:szCs w:val="21"/>
        </w:rPr>
        <w:t>-</w:t>
      </w:r>
      <w:r w:rsidRPr="008E1AC1">
        <w:rPr>
          <w:rFonts w:ascii="Times New Roman"/>
          <w:szCs w:val="21"/>
        </w:rPr>
        <w:t>边讲</w:t>
      </w:r>
      <w:r w:rsidR="003656DF" w:rsidRPr="008E1AC1">
        <w:rPr>
          <w:rFonts w:ascii="Times New Roman" w:hAnsi="Times New Roman"/>
          <w:szCs w:val="21"/>
        </w:rPr>
        <w:t>-</w:t>
      </w:r>
      <w:r w:rsidRPr="008E1AC1">
        <w:rPr>
          <w:rFonts w:ascii="Times New Roman"/>
          <w:szCs w:val="21"/>
        </w:rPr>
        <w:t>递进</w:t>
      </w:r>
      <w:r w:rsidRPr="008E1AC1">
        <w:rPr>
          <w:rFonts w:ascii="Times New Roman" w:hAnsi="Times New Roman"/>
          <w:szCs w:val="21"/>
        </w:rPr>
        <w:t>”</w:t>
      </w:r>
      <w:r w:rsidR="00440990">
        <w:rPr>
          <w:rFonts w:ascii="Times New Roman"/>
          <w:szCs w:val="21"/>
        </w:rPr>
        <w:t>就是教师在教学过程中，边演示</w:t>
      </w:r>
      <w:r w:rsidRPr="008E1AC1">
        <w:rPr>
          <w:rFonts w:ascii="Times New Roman"/>
          <w:szCs w:val="21"/>
        </w:rPr>
        <w:t>、示范操作，边讲解操作规范、操作步骤、注意事项和</w:t>
      </w:r>
      <w:r w:rsidR="00440990">
        <w:rPr>
          <w:rFonts w:ascii="Times New Roman" w:hint="eastAsia"/>
          <w:szCs w:val="21"/>
        </w:rPr>
        <w:t>操作</w:t>
      </w:r>
      <w:r w:rsidRPr="008E1AC1">
        <w:rPr>
          <w:rFonts w:ascii="Times New Roman"/>
          <w:szCs w:val="21"/>
        </w:rPr>
        <w:t>产生结果的原因。也就是告诉学生要做什么，怎样做，结果是什么和为什么</w:t>
      </w:r>
      <w:r w:rsidR="00440990">
        <w:rPr>
          <w:rFonts w:ascii="Times New Roman" w:hint="eastAsia"/>
          <w:szCs w:val="21"/>
        </w:rPr>
        <w:t>有这样的结果</w:t>
      </w:r>
      <w:r w:rsidRPr="008E1AC1">
        <w:rPr>
          <w:rFonts w:ascii="Times New Roman"/>
          <w:szCs w:val="21"/>
        </w:rPr>
        <w:t>。学生通过观摩教师的演示和示范，聆听教师的讲解，</w:t>
      </w:r>
      <w:r w:rsidR="00943183" w:rsidRPr="008E1AC1">
        <w:rPr>
          <w:rFonts w:ascii="Times New Roman"/>
          <w:szCs w:val="21"/>
        </w:rPr>
        <w:t>自己进行模仿操作，熟悉设备操作，领悟操作规范。</w:t>
      </w:r>
    </w:p>
    <w:p w:rsidR="00943183" w:rsidRPr="008E1AC1" w:rsidRDefault="00943183" w:rsidP="004135FD">
      <w:pPr>
        <w:widowControl/>
        <w:ind w:firstLine="420"/>
        <w:jc w:val="left"/>
        <w:rPr>
          <w:rFonts w:ascii="Times New Roman" w:hAnsi="Times New Roman"/>
        </w:rPr>
      </w:pPr>
      <w:r w:rsidRPr="008E1AC1">
        <w:rPr>
          <w:rFonts w:ascii="Times New Roman"/>
          <w:szCs w:val="21"/>
        </w:rPr>
        <w:t>当学生初步掌握了设备操作后，就可以递进到调试环节。调试环节需要一定的理论知识支撑。教师通过集中讲授</w:t>
      </w:r>
      <w:r w:rsidR="00440990">
        <w:rPr>
          <w:rFonts w:ascii="Times New Roman"/>
          <w:szCs w:val="21"/>
        </w:rPr>
        <w:t>，</w:t>
      </w:r>
      <w:r w:rsidRPr="008E1AC1">
        <w:rPr>
          <w:rFonts w:ascii="Times New Roman"/>
          <w:szCs w:val="21"/>
        </w:rPr>
        <w:t>为学生提供相关的基础理论知识、基本元件特性、基本操作技能、基本检测方法。</w:t>
      </w:r>
      <w:r w:rsidR="00530049" w:rsidRPr="008E1AC1">
        <w:rPr>
          <w:rFonts w:ascii="Times New Roman"/>
          <w:szCs w:val="21"/>
        </w:rPr>
        <w:t>重点要对设备的电路原理做简单、概括讲解。告诉学生设备的正常状态、可调参数范围、参数调整条件、参数调整方法、测量仪器仪表型号。学生按照继电</w:t>
      </w:r>
      <w:r w:rsidR="00530049" w:rsidRPr="008E1AC1">
        <w:rPr>
          <w:rFonts w:ascii="Times New Roman" w:hAnsi="Times New Roman"/>
          <w:szCs w:val="21"/>
        </w:rPr>
        <w:t>-</w:t>
      </w:r>
      <w:r w:rsidR="00530049" w:rsidRPr="008E1AC1">
        <w:rPr>
          <w:rFonts w:ascii="Times New Roman"/>
          <w:szCs w:val="21"/>
        </w:rPr>
        <w:t>开环</w:t>
      </w:r>
      <w:r w:rsidR="00530049" w:rsidRPr="008E1AC1">
        <w:rPr>
          <w:rFonts w:ascii="Times New Roman" w:hAnsi="Times New Roman"/>
          <w:szCs w:val="21"/>
        </w:rPr>
        <w:t>-</w:t>
      </w:r>
      <w:r w:rsidR="00530049" w:rsidRPr="008E1AC1">
        <w:rPr>
          <w:rFonts w:ascii="Times New Roman"/>
          <w:szCs w:val="21"/>
        </w:rPr>
        <w:t>闭环</w:t>
      </w:r>
      <w:r w:rsidR="00530049" w:rsidRPr="008E1AC1">
        <w:rPr>
          <w:rFonts w:ascii="Times New Roman" w:hAnsi="Times New Roman"/>
          <w:szCs w:val="21"/>
        </w:rPr>
        <w:t>-</w:t>
      </w:r>
      <w:r w:rsidR="00530049" w:rsidRPr="008E1AC1">
        <w:rPr>
          <w:rFonts w:ascii="Times New Roman"/>
          <w:szCs w:val="21"/>
        </w:rPr>
        <w:t>功能递进顺序对设备进行调试操作练习。教师按照观察</w:t>
      </w:r>
      <w:r w:rsidR="003656DF" w:rsidRPr="008E1AC1">
        <w:rPr>
          <w:rFonts w:ascii="Times New Roman" w:hAnsi="Times New Roman"/>
          <w:szCs w:val="21"/>
        </w:rPr>
        <w:t>-</w:t>
      </w:r>
      <w:r w:rsidR="00530049" w:rsidRPr="008E1AC1">
        <w:rPr>
          <w:rFonts w:ascii="Times New Roman"/>
          <w:szCs w:val="21"/>
        </w:rPr>
        <w:t>询问</w:t>
      </w:r>
      <w:r w:rsidR="003656DF" w:rsidRPr="008E1AC1">
        <w:rPr>
          <w:rFonts w:ascii="Times New Roman" w:hAnsi="Times New Roman"/>
          <w:szCs w:val="21"/>
        </w:rPr>
        <w:t>-</w:t>
      </w:r>
      <w:r w:rsidR="00530049" w:rsidRPr="008E1AC1">
        <w:rPr>
          <w:rFonts w:ascii="Times New Roman"/>
          <w:szCs w:val="21"/>
        </w:rPr>
        <w:t>指导</w:t>
      </w:r>
      <w:r w:rsidR="003656DF" w:rsidRPr="008E1AC1">
        <w:rPr>
          <w:rFonts w:ascii="Times New Roman" w:hAnsi="Times New Roman"/>
          <w:szCs w:val="21"/>
        </w:rPr>
        <w:t>-</w:t>
      </w:r>
      <w:r w:rsidR="00530049" w:rsidRPr="008E1AC1">
        <w:rPr>
          <w:rFonts w:ascii="Times New Roman"/>
          <w:szCs w:val="21"/>
        </w:rPr>
        <w:t>讨论</w:t>
      </w:r>
      <w:r w:rsidR="003656DF" w:rsidRPr="008E1AC1">
        <w:rPr>
          <w:rFonts w:ascii="Times New Roman" w:hAnsi="Times New Roman"/>
          <w:szCs w:val="21"/>
        </w:rPr>
        <w:t>-</w:t>
      </w:r>
      <w:r w:rsidR="00530049" w:rsidRPr="008E1AC1">
        <w:rPr>
          <w:rFonts w:ascii="Times New Roman"/>
          <w:szCs w:val="21"/>
        </w:rPr>
        <w:t>示范的原则，巡视实训现场，督察安全，</w:t>
      </w:r>
      <w:r w:rsidR="00FA43F4" w:rsidRPr="008E1AC1">
        <w:rPr>
          <w:rFonts w:ascii="Times New Roman"/>
          <w:szCs w:val="21"/>
        </w:rPr>
        <w:t>纠正学生违规操作和不安全操作</w:t>
      </w:r>
      <w:r w:rsidR="0038708B" w:rsidRPr="008E1AC1">
        <w:rPr>
          <w:rFonts w:ascii="Times New Roman"/>
          <w:szCs w:val="21"/>
        </w:rPr>
        <w:t>行为</w:t>
      </w:r>
      <w:r w:rsidR="00FA43F4" w:rsidRPr="008E1AC1">
        <w:rPr>
          <w:rFonts w:ascii="Times New Roman"/>
          <w:szCs w:val="21"/>
        </w:rPr>
        <w:t>，</w:t>
      </w:r>
      <w:r w:rsidR="00530049" w:rsidRPr="008E1AC1">
        <w:rPr>
          <w:rFonts w:ascii="Times New Roman"/>
          <w:szCs w:val="21"/>
        </w:rPr>
        <w:t>及时处理设备技术问题，</w:t>
      </w:r>
      <w:r w:rsidR="00FA43F4" w:rsidRPr="008E1AC1">
        <w:rPr>
          <w:rFonts w:ascii="Times New Roman"/>
          <w:szCs w:val="21"/>
        </w:rPr>
        <w:t>对学生遇到的难题进行一对一的技术支持，</w:t>
      </w:r>
      <w:r w:rsidR="00530049" w:rsidRPr="008E1AC1">
        <w:rPr>
          <w:rFonts w:ascii="Times New Roman"/>
          <w:szCs w:val="21"/>
        </w:rPr>
        <w:t>帮助学生提高操作</w:t>
      </w:r>
      <w:r w:rsidR="00FA43F4" w:rsidRPr="008E1AC1">
        <w:rPr>
          <w:rFonts w:ascii="Times New Roman"/>
          <w:szCs w:val="21"/>
        </w:rPr>
        <w:t>、</w:t>
      </w:r>
      <w:r w:rsidR="00530049" w:rsidRPr="008E1AC1">
        <w:rPr>
          <w:rFonts w:ascii="Times New Roman"/>
          <w:szCs w:val="21"/>
        </w:rPr>
        <w:t>调试技能和解决问题的能力。</w:t>
      </w:r>
    </w:p>
    <w:p w:rsidR="0038708B" w:rsidRPr="008E1AC1" w:rsidRDefault="00806400" w:rsidP="0084474B">
      <w:pPr>
        <w:ind w:firstLineChars="200" w:firstLine="420"/>
        <w:jc w:val="left"/>
        <w:rPr>
          <w:rFonts w:ascii="Times New Roman" w:eastAsia="楷体" w:hAnsi="Times New Roman"/>
          <w:szCs w:val="21"/>
        </w:rPr>
      </w:pPr>
      <w:r w:rsidRPr="008E1AC1">
        <w:rPr>
          <w:rFonts w:ascii="Times New Roman" w:eastAsia="楷体" w:hAnsi="Times New Roman"/>
          <w:szCs w:val="21"/>
        </w:rPr>
        <w:t xml:space="preserve"> </w:t>
      </w:r>
      <w:r w:rsidR="00736902" w:rsidRPr="008E1AC1">
        <w:rPr>
          <w:rFonts w:ascii="Times New Roman" w:eastAsia="楷体" w:hAnsi="Times New Roman"/>
          <w:szCs w:val="21"/>
        </w:rPr>
        <w:t>4</w:t>
      </w:r>
      <w:r w:rsidR="0038708B" w:rsidRPr="008E1AC1">
        <w:rPr>
          <w:rFonts w:ascii="Times New Roman" w:eastAsia="楷体" w:hAnsi="Times New Roman"/>
          <w:szCs w:val="21"/>
        </w:rPr>
        <w:t>.2.3</w:t>
      </w:r>
      <w:r w:rsidR="0038708B" w:rsidRPr="008E1AC1">
        <w:rPr>
          <w:rFonts w:ascii="Times New Roman" w:eastAsia="楷体" w:hAnsi="楷体"/>
          <w:szCs w:val="21"/>
        </w:rPr>
        <w:t>调试与检修实训环节</w:t>
      </w:r>
    </w:p>
    <w:p w:rsidR="0038708B" w:rsidRPr="008E1AC1" w:rsidRDefault="00666ED4" w:rsidP="008D12B6">
      <w:pPr>
        <w:ind w:firstLine="420"/>
        <w:rPr>
          <w:rFonts w:ascii="Times New Roman" w:hAnsi="Times New Roman"/>
          <w:szCs w:val="21"/>
        </w:rPr>
      </w:pPr>
      <w:r w:rsidRPr="008E1AC1">
        <w:rPr>
          <w:rFonts w:ascii="Times New Roman"/>
          <w:szCs w:val="21"/>
        </w:rPr>
        <w:t>在这个环节中</w:t>
      </w:r>
      <w:r w:rsidR="00633B7C" w:rsidRPr="008E1AC1">
        <w:rPr>
          <w:rFonts w:ascii="Times New Roman"/>
          <w:szCs w:val="21"/>
        </w:rPr>
        <w:t>以案例教学方法为主。通过案例讲授和现场实训，引导学生面对问题时要从实际工作角度出发，全面、系统考虑问题，建立运用所学知识、技能和方法，分析、判断解决问题的思路。在不断的练习中积累、提高技能和能力。</w:t>
      </w:r>
      <w:r w:rsidRPr="008E1AC1">
        <w:rPr>
          <w:rFonts w:ascii="Times New Roman"/>
          <w:szCs w:val="21"/>
        </w:rPr>
        <w:t>采用讲授与实例</w:t>
      </w:r>
      <w:r w:rsidR="008D12B6" w:rsidRPr="008E1AC1">
        <w:rPr>
          <w:rFonts w:ascii="Times New Roman"/>
          <w:szCs w:val="21"/>
        </w:rPr>
        <w:t>相</w:t>
      </w:r>
      <w:r w:rsidRPr="008E1AC1">
        <w:rPr>
          <w:rFonts w:ascii="Times New Roman"/>
          <w:szCs w:val="21"/>
        </w:rPr>
        <w:t>结合</w:t>
      </w:r>
      <w:r w:rsidR="008D12B6" w:rsidRPr="008E1AC1">
        <w:rPr>
          <w:rFonts w:ascii="Times New Roman"/>
          <w:szCs w:val="21"/>
        </w:rPr>
        <w:t>的</w:t>
      </w:r>
      <w:r w:rsidRPr="008E1AC1">
        <w:rPr>
          <w:rFonts w:ascii="Times New Roman"/>
          <w:szCs w:val="21"/>
        </w:rPr>
        <w:t>教学方法，对设备的电路原理进行</w:t>
      </w:r>
      <w:r w:rsidR="008D12B6" w:rsidRPr="008E1AC1">
        <w:rPr>
          <w:rFonts w:ascii="Times New Roman"/>
          <w:szCs w:val="21"/>
        </w:rPr>
        <w:t>全面、精确剖</w:t>
      </w:r>
      <w:r w:rsidRPr="008E1AC1">
        <w:rPr>
          <w:rFonts w:ascii="Times New Roman"/>
          <w:szCs w:val="21"/>
        </w:rPr>
        <w:t>析</w:t>
      </w:r>
      <w:r w:rsidR="008D12B6" w:rsidRPr="008E1AC1">
        <w:rPr>
          <w:rFonts w:ascii="Times New Roman"/>
          <w:szCs w:val="21"/>
        </w:rPr>
        <w:t>。</w:t>
      </w:r>
      <w:r w:rsidR="008D12B6" w:rsidRPr="008E1AC1">
        <w:rPr>
          <w:rFonts w:ascii="Times New Roman" w:hAnsi="Times New Roman"/>
          <w:szCs w:val="21"/>
        </w:rPr>
        <w:t>在</w:t>
      </w:r>
      <w:r w:rsidR="008D12B6" w:rsidRPr="008E1AC1">
        <w:rPr>
          <w:rFonts w:ascii="Times New Roman" w:hAnsi="Times New Roman"/>
        </w:rPr>
        <w:t>“</w:t>
      </w:r>
      <w:r w:rsidR="008D12B6" w:rsidRPr="008E1AC1">
        <w:rPr>
          <w:rFonts w:ascii="Times New Roman"/>
        </w:rPr>
        <w:t>看到</w:t>
      </w:r>
      <w:r w:rsidR="003656DF" w:rsidRPr="008E1AC1">
        <w:rPr>
          <w:rFonts w:ascii="Times New Roman" w:hAnsi="Times New Roman"/>
        </w:rPr>
        <w:t>-</w:t>
      </w:r>
      <w:r w:rsidR="008D12B6" w:rsidRPr="008E1AC1">
        <w:rPr>
          <w:rFonts w:ascii="Times New Roman"/>
        </w:rPr>
        <w:t>想到</w:t>
      </w:r>
      <w:r w:rsidR="003656DF" w:rsidRPr="008E1AC1">
        <w:rPr>
          <w:rFonts w:ascii="Times New Roman" w:hAnsi="Times New Roman"/>
        </w:rPr>
        <w:t>-</w:t>
      </w:r>
      <w:r w:rsidR="008D12B6" w:rsidRPr="008E1AC1">
        <w:rPr>
          <w:rFonts w:ascii="Times New Roman"/>
        </w:rPr>
        <w:t>做到</w:t>
      </w:r>
      <w:r w:rsidR="003656DF" w:rsidRPr="008E1AC1">
        <w:rPr>
          <w:rFonts w:ascii="Times New Roman" w:hAnsi="Times New Roman"/>
        </w:rPr>
        <w:t>-</w:t>
      </w:r>
      <w:r w:rsidR="008D12B6" w:rsidRPr="008E1AC1">
        <w:rPr>
          <w:rFonts w:ascii="Times New Roman" w:hAnsi="Times New Roman"/>
        </w:rPr>
        <w:t>悟道</w:t>
      </w:r>
      <w:r w:rsidR="008D12B6" w:rsidRPr="008E1AC1">
        <w:rPr>
          <w:rFonts w:ascii="Times New Roman" w:hAnsi="Times New Roman"/>
        </w:rPr>
        <w:t>”</w:t>
      </w:r>
      <w:r w:rsidR="008D12B6" w:rsidRPr="008E1AC1">
        <w:rPr>
          <w:rFonts w:ascii="Times New Roman" w:hAnsi="Times New Roman"/>
        </w:rPr>
        <w:t>的检修思路指</w:t>
      </w:r>
      <w:r w:rsidR="00EF739C" w:rsidRPr="008E1AC1">
        <w:rPr>
          <w:rFonts w:ascii="Times New Roman" w:hAnsi="Times New Roman"/>
        </w:rPr>
        <w:t>导</w:t>
      </w:r>
      <w:r w:rsidR="008D12B6" w:rsidRPr="008E1AC1">
        <w:rPr>
          <w:rFonts w:ascii="Times New Roman" w:hAnsi="Times New Roman"/>
        </w:rPr>
        <w:t>下，</w:t>
      </w:r>
      <w:r w:rsidRPr="008E1AC1">
        <w:rPr>
          <w:rFonts w:ascii="Times New Roman" w:hAnsi="Times New Roman"/>
        </w:rPr>
        <w:t>通过讲授告诉学生，</w:t>
      </w:r>
      <w:r w:rsidR="00633B7C" w:rsidRPr="008E1AC1">
        <w:rPr>
          <w:rFonts w:ascii="Times New Roman" w:hAnsi="Times New Roman"/>
          <w:szCs w:val="21"/>
        </w:rPr>
        <w:t>检修</w:t>
      </w:r>
      <w:r w:rsidR="0038708B" w:rsidRPr="008E1AC1">
        <w:rPr>
          <w:rFonts w:ascii="Times New Roman" w:hAnsi="Times New Roman"/>
          <w:szCs w:val="21"/>
        </w:rPr>
        <w:t>时需要那些资料？</w:t>
      </w:r>
      <w:r w:rsidRPr="008E1AC1">
        <w:rPr>
          <w:rFonts w:ascii="Times New Roman" w:hAnsi="Times New Roman"/>
          <w:szCs w:val="21"/>
        </w:rPr>
        <w:t>怎样</w:t>
      </w:r>
      <w:r w:rsidR="0038708B" w:rsidRPr="008E1AC1">
        <w:rPr>
          <w:rFonts w:ascii="Times New Roman" w:hAnsi="Times New Roman"/>
          <w:szCs w:val="21"/>
        </w:rPr>
        <w:t>合理运用这些资料</w:t>
      </w:r>
      <w:r w:rsidR="008D12B6" w:rsidRPr="008E1AC1">
        <w:rPr>
          <w:rFonts w:ascii="Times New Roman" w:hAnsi="Times New Roman"/>
          <w:szCs w:val="21"/>
        </w:rPr>
        <w:t>处理现场问题</w:t>
      </w:r>
      <w:r w:rsidRPr="008E1AC1">
        <w:rPr>
          <w:rFonts w:ascii="Times New Roman" w:hAnsi="Times New Roman"/>
          <w:szCs w:val="21"/>
        </w:rPr>
        <w:t>。</w:t>
      </w:r>
      <w:r w:rsidR="008D12B6" w:rsidRPr="008E1AC1">
        <w:rPr>
          <w:rFonts w:ascii="Times New Roman" w:hAnsi="Times New Roman"/>
          <w:szCs w:val="21"/>
        </w:rPr>
        <w:t>采用</w:t>
      </w:r>
      <w:r w:rsidR="008D12B6" w:rsidRPr="008E1AC1">
        <w:rPr>
          <w:rFonts w:ascii="Times New Roman" w:hAnsi="Times New Roman"/>
          <w:szCs w:val="21"/>
        </w:rPr>
        <w:t>“</w:t>
      </w:r>
      <w:r w:rsidR="008D12B6" w:rsidRPr="008E1AC1">
        <w:rPr>
          <w:rFonts w:ascii="Times New Roman" w:hAnsi="Times New Roman"/>
          <w:szCs w:val="21"/>
        </w:rPr>
        <w:t>先讲后练</w:t>
      </w:r>
      <w:r w:rsidR="008D12B6" w:rsidRPr="008E1AC1">
        <w:rPr>
          <w:rFonts w:ascii="Times New Roman" w:hAnsi="Times New Roman"/>
          <w:szCs w:val="21"/>
        </w:rPr>
        <w:t>”</w:t>
      </w:r>
      <w:r w:rsidR="008D12B6" w:rsidRPr="008E1AC1">
        <w:rPr>
          <w:rFonts w:ascii="Times New Roman" w:hAnsi="Times New Roman"/>
          <w:szCs w:val="21"/>
        </w:rPr>
        <w:t>或</w:t>
      </w:r>
      <w:r w:rsidR="008D12B6" w:rsidRPr="008E1AC1">
        <w:rPr>
          <w:rFonts w:ascii="Times New Roman" w:hAnsi="Times New Roman"/>
          <w:szCs w:val="21"/>
        </w:rPr>
        <w:t>“</w:t>
      </w:r>
      <w:r w:rsidR="008D12B6" w:rsidRPr="008E1AC1">
        <w:rPr>
          <w:rFonts w:ascii="Times New Roman" w:hAnsi="Times New Roman"/>
          <w:szCs w:val="21"/>
        </w:rPr>
        <w:t>先练后讲</w:t>
      </w:r>
      <w:r w:rsidR="008D12B6" w:rsidRPr="008E1AC1">
        <w:rPr>
          <w:rFonts w:ascii="Times New Roman" w:hAnsi="Times New Roman"/>
          <w:szCs w:val="21"/>
        </w:rPr>
        <w:t>”</w:t>
      </w:r>
      <w:proofErr w:type="gramStart"/>
      <w:r w:rsidR="008D12B6" w:rsidRPr="008E1AC1">
        <w:rPr>
          <w:rFonts w:ascii="Times New Roman" w:hAnsi="Times New Roman"/>
          <w:szCs w:val="21"/>
        </w:rPr>
        <w:t>亦或</w:t>
      </w:r>
      <w:proofErr w:type="gramEnd"/>
      <w:r w:rsidR="008D12B6" w:rsidRPr="008E1AC1">
        <w:rPr>
          <w:rFonts w:ascii="Times New Roman" w:hAnsi="Times New Roman"/>
          <w:szCs w:val="21"/>
        </w:rPr>
        <w:t>“</w:t>
      </w:r>
      <w:r w:rsidR="008D12B6" w:rsidRPr="008E1AC1">
        <w:rPr>
          <w:rFonts w:ascii="Times New Roman" w:hAnsi="Times New Roman"/>
          <w:szCs w:val="21"/>
        </w:rPr>
        <w:t>边练边讲</w:t>
      </w:r>
      <w:r w:rsidR="008D12B6" w:rsidRPr="008E1AC1">
        <w:rPr>
          <w:rFonts w:ascii="Times New Roman" w:hAnsi="Times New Roman"/>
          <w:szCs w:val="21"/>
        </w:rPr>
        <w:t>”</w:t>
      </w:r>
      <w:r w:rsidR="008D12B6" w:rsidRPr="008E1AC1">
        <w:rPr>
          <w:rFonts w:ascii="Times New Roman" w:hAnsi="Times New Roman"/>
          <w:szCs w:val="21"/>
        </w:rPr>
        <w:t>的方法，通过思维导图、头脑风暴、擂台竞赛等方式方法，为学生</w:t>
      </w:r>
      <w:r w:rsidRPr="008E1AC1">
        <w:rPr>
          <w:rFonts w:ascii="Times New Roman" w:hAnsi="Times New Roman"/>
          <w:szCs w:val="21"/>
        </w:rPr>
        <w:t>提供检修策略</w:t>
      </w:r>
      <w:r w:rsidR="008D12B6" w:rsidRPr="008E1AC1">
        <w:rPr>
          <w:rFonts w:ascii="Times New Roman" w:hAnsi="Times New Roman"/>
          <w:szCs w:val="21"/>
        </w:rPr>
        <w:t>，</w:t>
      </w:r>
      <w:r w:rsidR="00EF739C" w:rsidRPr="008E1AC1">
        <w:rPr>
          <w:rFonts w:ascii="Times New Roman" w:hAnsi="Times New Roman"/>
          <w:szCs w:val="21"/>
        </w:rPr>
        <w:t>使</w:t>
      </w:r>
      <w:r w:rsidR="008D12B6" w:rsidRPr="008E1AC1">
        <w:rPr>
          <w:rFonts w:ascii="Times New Roman" w:hAnsi="Times New Roman"/>
          <w:szCs w:val="21"/>
        </w:rPr>
        <w:t>学生体会到</w:t>
      </w:r>
      <w:r w:rsidR="00EF739C" w:rsidRPr="008E1AC1">
        <w:rPr>
          <w:rFonts w:ascii="Times New Roman" w:hAnsi="Times New Roman"/>
          <w:szCs w:val="21"/>
        </w:rPr>
        <w:t>现在的</w:t>
      </w:r>
      <w:proofErr w:type="gramStart"/>
      <w:r w:rsidR="00EF739C" w:rsidRPr="008E1AC1">
        <w:rPr>
          <w:rFonts w:ascii="Times New Roman" w:hAnsi="Times New Roman"/>
          <w:szCs w:val="21"/>
        </w:rPr>
        <w:t>实训练习</w:t>
      </w:r>
      <w:proofErr w:type="gramEnd"/>
      <w:r w:rsidR="00EF739C" w:rsidRPr="008E1AC1">
        <w:rPr>
          <w:rFonts w:ascii="Times New Roman" w:hAnsi="Times New Roman"/>
          <w:szCs w:val="21"/>
        </w:rPr>
        <w:t>与实际工作中解决问题的异同之处</w:t>
      </w:r>
      <w:r w:rsidRPr="008E1AC1">
        <w:rPr>
          <w:rFonts w:ascii="Times New Roman" w:hAnsi="Times New Roman"/>
          <w:szCs w:val="21"/>
        </w:rPr>
        <w:t>。</w:t>
      </w:r>
      <w:r w:rsidRPr="008E1AC1">
        <w:rPr>
          <w:rFonts w:ascii="Times New Roman" w:hAnsi="Times New Roman"/>
        </w:rPr>
        <w:t>引导学生构建</w:t>
      </w:r>
      <w:r w:rsidR="00EF739C" w:rsidRPr="008E1AC1">
        <w:rPr>
          <w:rFonts w:ascii="Times New Roman" w:hAnsi="Times New Roman"/>
        </w:rPr>
        <w:t>基于工作过程，</w:t>
      </w:r>
      <w:r w:rsidRPr="008E1AC1">
        <w:rPr>
          <w:rFonts w:ascii="Times New Roman" w:hAnsi="Times New Roman"/>
        </w:rPr>
        <w:t>适合自己的</w:t>
      </w:r>
      <w:r w:rsidR="00EF739C" w:rsidRPr="008E1AC1">
        <w:rPr>
          <w:rFonts w:ascii="Times New Roman" w:hAnsi="Times New Roman"/>
        </w:rPr>
        <w:t>工作</w:t>
      </w:r>
      <w:r w:rsidRPr="008E1AC1">
        <w:rPr>
          <w:rFonts w:ascii="Times New Roman" w:hAnsi="Times New Roman"/>
        </w:rPr>
        <w:t>思路</w:t>
      </w:r>
      <w:r w:rsidR="00EF739C" w:rsidRPr="008E1AC1">
        <w:rPr>
          <w:rFonts w:ascii="Times New Roman" w:hAnsi="Times New Roman"/>
        </w:rPr>
        <w:t>和方法。</w:t>
      </w:r>
      <w:r w:rsidR="008D12B6" w:rsidRPr="008E1AC1">
        <w:rPr>
          <w:rFonts w:ascii="Times New Roman" w:hAnsi="Times New Roman"/>
        </w:rPr>
        <w:t>在实训中逐</w:t>
      </w:r>
      <w:r w:rsidR="00EF739C" w:rsidRPr="008E1AC1">
        <w:rPr>
          <w:rFonts w:ascii="Times New Roman" w:hAnsi="Times New Roman"/>
        </w:rPr>
        <w:t>步</w:t>
      </w:r>
      <w:r w:rsidR="008D12B6" w:rsidRPr="008E1AC1">
        <w:rPr>
          <w:rFonts w:ascii="Times New Roman" w:hAnsi="Times New Roman"/>
        </w:rPr>
        <w:t>提高自己的技术技能和解决问题的能力</w:t>
      </w:r>
      <w:r w:rsidRPr="008E1AC1">
        <w:rPr>
          <w:rFonts w:ascii="Times New Roman" w:hAnsi="Times New Roman"/>
        </w:rPr>
        <w:t>。</w:t>
      </w:r>
    </w:p>
    <w:p w:rsidR="0038708B" w:rsidRPr="008E1AC1" w:rsidRDefault="0038708B" w:rsidP="004135FD">
      <w:pPr>
        <w:rPr>
          <w:rFonts w:ascii="Times New Roman" w:hAnsi="Times New Roman"/>
          <w:szCs w:val="21"/>
        </w:rPr>
      </w:pPr>
      <w:r w:rsidRPr="008E1AC1">
        <w:rPr>
          <w:rFonts w:ascii="Times New Roman" w:hAnsi="Times New Roman"/>
          <w:szCs w:val="21"/>
        </w:rPr>
        <w:t xml:space="preserve">   </w:t>
      </w:r>
      <w:r w:rsidR="00EF739C" w:rsidRPr="008E1AC1">
        <w:rPr>
          <w:rFonts w:ascii="Times New Roman" w:hAnsi="Times New Roman"/>
          <w:szCs w:val="21"/>
        </w:rPr>
        <w:t>检修工作分为两方面，一是日常的维护检查工作，二是设备调试或使用中，发生故障时，排除设备的故障，恢复设备功能。</w:t>
      </w:r>
      <w:r w:rsidR="00EF739C" w:rsidRPr="008E1AC1">
        <w:rPr>
          <w:rFonts w:ascii="Times New Roman" w:hAnsi="Times New Roman"/>
        </w:rPr>
        <w:t>调试与检修</w:t>
      </w:r>
      <w:r w:rsidR="00EF739C" w:rsidRPr="008E1AC1">
        <w:rPr>
          <w:rFonts w:ascii="Times New Roman" w:hAnsi="Times New Roman"/>
          <w:szCs w:val="21"/>
        </w:rPr>
        <w:t>实训环节以后一种情况为主要情景，实</w:t>
      </w:r>
      <w:proofErr w:type="gramStart"/>
      <w:r w:rsidR="00EF739C" w:rsidRPr="008E1AC1">
        <w:rPr>
          <w:rFonts w:ascii="Times New Roman" w:hAnsi="Times New Roman"/>
          <w:szCs w:val="21"/>
        </w:rPr>
        <w:t>训教学</w:t>
      </w:r>
      <w:proofErr w:type="gramEnd"/>
      <w:r w:rsidR="00EF739C" w:rsidRPr="008E1AC1">
        <w:rPr>
          <w:rFonts w:ascii="Times New Roman" w:hAnsi="Times New Roman"/>
          <w:szCs w:val="21"/>
        </w:rPr>
        <w:t>是属于后一种情景。</w:t>
      </w:r>
    </w:p>
    <w:p w:rsidR="00E8158D" w:rsidRPr="008E1AC1" w:rsidRDefault="00440990" w:rsidP="004135FD">
      <w:pPr>
        <w:ind w:firstLine="420"/>
        <w:rPr>
          <w:rFonts w:ascii="Times New Roman" w:hAnsi="Times New Roman"/>
        </w:rPr>
      </w:pPr>
      <w:r>
        <w:rPr>
          <w:rFonts w:ascii="Times New Roman" w:hAnsi="Times New Roman"/>
        </w:rPr>
        <w:t>通过现场练习，不断提醒学生在</w:t>
      </w:r>
      <w:r w:rsidR="00EF739C" w:rsidRPr="008E1AC1">
        <w:rPr>
          <w:rFonts w:ascii="Times New Roman" w:hAnsi="Times New Roman"/>
        </w:rPr>
        <w:t>遇到问题时，要遵循</w:t>
      </w:r>
      <w:r w:rsidR="00E8158D" w:rsidRPr="008E1AC1">
        <w:rPr>
          <w:rFonts w:ascii="Times New Roman" w:hAnsi="Times New Roman"/>
        </w:rPr>
        <w:t>“</w:t>
      </w:r>
      <w:r w:rsidR="00E8158D" w:rsidRPr="008E1AC1">
        <w:rPr>
          <w:rFonts w:ascii="Times New Roman" w:hAnsi="Times New Roman"/>
        </w:rPr>
        <w:t>看到</w:t>
      </w:r>
      <w:r w:rsidR="003656DF" w:rsidRPr="008E1AC1">
        <w:rPr>
          <w:rFonts w:ascii="Times New Roman" w:hAnsi="Times New Roman"/>
        </w:rPr>
        <w:t>-</w:t>
      </w:r>
      <w:r w:rsidR="00E8158D" w:rsidRPr="008E1AC1">
        <w:rPr>
          <w:rFonts w:ascii="Times New Roman" w:hAnsi="Times New Roman"/>
        </w:rPr>
        <w:t>想到</w:t>
      </w:r>
      <w:r w:rsidR="003656DF" w:rsidRPr="008E1AC1">
        <w:rPr>
          <w:rFonts w:ascii="Times New Roman" w:hAnsi="Times New Roman"/>
        </w:rPr>
        <w:t>-</w:t>
      </w:r>
      <w:r w:rsidR="00E8158D" w:rsidRPr="008E1AC1">
        <w:rPr>
          <w:rFonts w:ascii="Times New Roman" w:hAnsi="Times New Roman"/>
        </w:rPr>
        <w:t>做到</w:t>
      </w:r>
      <w:r w:rsidR="003656DF" w:rsidRPr="008E1AC1">
        <w:rPr>
          <w:rFonts w:ascii="Times New Roman" w:hAnsi="Times New Roman"/>
        </w:rPr>
        <w:t>-</w:t>
      </w:r>
      <w:r w:rsidR="00E8158D" w:rsidRPr="008E1AC1">
        <w:rPr>
          <w:rFonts w:ascii="Times New Roman" w:hAnsi="Times New Roman"/>
        </w:rPr>
        <w:t>悟道</w:t>
      </w:r>
      <w:r w:rsidR="00E8158D" w:rsidRPr="008E1AC1">
        <w:rPr>
          <w:rFonts w:ascii="Times New Roman" w:hAnsi="Times New Roman"/>
        </w:rPr>
        <w:t>”</w:t>
      </w:r>
      <w:r w:rsidR="00EF739C" w:rsidRPr="008E1AC1">
        <w:rPr>
          <w:rFonts w:ascii="Times New Roman" w:hAnsi="Times New Roman"/>
        </w:rPr>
        <w:t>的思路分析判断解决问题，总结提炼升华。这里</w:t>
      </w:r>
      <w:r w:rsidR="00E8158D" w:rsidRPr="008E1AC1">
        <w:rPr>
          <w:rFonts w:ascii="Times New Roman" w:hAnsi="Times New Roman"/>
        </w:rPr>
        <w:t>的</w:t>
      </w:r>
      <w:r w:rsidR="00E8158D" w:rsidRPr="008E1AC1">
        <w:rPr>
          <w:rFonts w:ascii="Times New Roman" w:hAnsi="Times New Roman"/>
        </w:rPr>
        <w:t>“</w:t>
      </w:r>
      <w:r w:rsidR="00E8158D" w:rsidRPr="008E1AC1">
        <w:rPr>
          <w:rFonts w:ascii="Times New Roman" w:hAnsi="Times New Roman"/>
        </w:rPr>
        <w:t>看到</w:t>
      </w:r>
      <w:r w:rsidR="00E8158D" w:rsidRPr="008E1AC1">
        <w:rPr>
          <w:rFonts w:ascii="Times New Roman" w:hAnsi="Times New Roman"/>
        </w:rPr>
        <w:t>”</w:t>
      </w:r>
      <w:r w:rsidR="00E8158D" w:rsidRPr="008E1AC1">
        <w:rPr>
          <w:rFonts w:ascii="Times New Roman" w:hAnsi="Times New Roman"/>
        </w:rPr>
        <w:t>就是要认真仔细观察现象、询问情况、收集信息。</w:t>
      </w:r>
      <w:r w:rsidR="00E8158D" w:rsidRPr="008E1AC1">
        <w:rPr>
          <w:rFonts w:ascii="Times New Roman" w:hAnsi="Times New Roman"/>
        </w:rPr>
        <w:t>“</w:t>
      </w:r>
      <w:r w:rsidR="00E8158D" w:rsidRPr="008E1AC1">
        <w:rPr>
          <w:rFonts w:ascii="Times New Roman" w:hAnsi="Times New Roman"/>
        </w:rPr>
        <w:t>想到</w:t>
      </w:r>
      <w:r w:rsidR="00E8158D" w:rsidRPr="008E1AC1">
        <w:rPr>
          <w:rFonts w:ascii="Times New Roman" w:hAnsi="Times New Roman"/>
        </w:rPr>
        <w:t>”</w:t>
      </w:r>
      <w:r w:rsidR="00E8158D" w:rsidRPr="008E1AC1">
        <w:rPr>
          <w:rFonts w:ascii="Times New Roman" w:hAnsi="Times New Roman"/>
        </w:rPr>
        <w:t>就是在所收集到的信息中，运用自己的知识和经验分析判断得出结论，做好方案。</w:t>
      </w:r>
      <w:r w:rsidR="00E8158D" w:rsidRPr="008E1AC1">
        <w:rPr>
          <w:rFonts w:ascii="Times New Roman" w:hAnsi="Times New Roman"/>
        </w:rPr>
        <w:t>“</w:t>
      </w:r>
      <w:r w:rsidR="00E8158D" w:rsidRPr="008E1AC1">
        <w:rPr>
          <w:rFonts w:ascii="Times New Roman" w:hAnsi="Times New Roman"/>
        </w:rPr>
        <w:t>做到</w:t>
      </w:r>
      <w:r w:rsidR="00E8158D" w:rsidRPr="008E1AC1">
        <w:rPr>
          <w:rFonts w:ascii="Times New Roman" w:hAnsi="Times New Roman"/>
        </w:rPr>
        <w:t>”</w:t>
      </w:r>
      <w:r w:rsidR="00E8158D" w:rsidRPr="008E1AC1">
        <w:rPr>
          <w:rFonts w:ascii="Times New Roman" w:hAnsi="Times New Roman"/>
        </w:rPr>
        <w:t>就是在分析、判断的基础之上，正确选择、使用仪器、仪表和工具进行检测，并根据检测所得数据与正常数据对比，判断得出结论，排除故障，恢复正常。</w:t>
      </w:r>
      <w:r w:rsidR="00E8158D" w:rsidRPr="008E1AC1">
        <w:rPr>
          <w:rFonts w:ascii="Times New Roman" w:hAnsi="Times New Roman"/>
        </w:rPr>
        <w:t>“</w:t>
      </w:r>
      <w:r w:rsidR="00E8158D" w:rsidRPr="008E1AC1">
        <w:rPr>
          <w:rFonts w:ascii="Times New Roman" w:hAnsi="Times New Roman"/>
        </w:rPr>
        <w:t>悟道</w:t>
      </w:r>
      <w:r w:rsidR="00E8158D" w:rsidRPr="008E1AC1">
        <w:rPr>
          <w:rFonts w:ascii="Times New Roman" w:hAnsi="Times New Roman"/>
        </w:rPr>
        <w:t>”</w:t>
      </w:r>
      <w:r w:rsidR="00E8158D" w:rsidRPr="008E1AC1">
        <w:rPr>
          <w:rFonts w:ascii="Times New Roman" w:hAnsi="Times New Roman"/>
        </w:rPr>
        <w:t>就是总结工作过程，找出检修工作中的经验和不足，不断积累和升华。</w:t>
      </w:r>
    </w:p>
    <w:p w:rsidR="00E8158D" w:rsidRPr="008E1AC1" w:rsidRDefault="00E8158D" w:rsidP="004135FD">
      <w:pPr>
        <w:ind w:firstLineChars="200" w:firstLine="420"/>
        <w:rPr>
          <w:rFonts w:ascii="Times New Roman" w:hAnsi="Times New Roman"/>
        </w:rPr>
      </w:pPr>
    </w:p>
    <w:p w:rsidR="00883D0A" w:rsidRPr="008E1AC1" w:rsidRDefault="00883D0A" w:rsidP="004135FD">
      <w:pPr>
        <w:jc w:val="left"/>
        <w:rPr>
          <w:rFonts w:ascii="Times New Roman" w:eastAsia="黑体" w:hAnsi="Times New Roman"/>
          <w:bCs/>
          <w:sz w:val="24"/>
          <w:szCs w:val="24"/>
        </w:rPr>
      </w:pPr>
      <w:r w:rsidRPr="008E1AC1">
        <w:rPr>
          <w:rFonts w:ascii="Times New Roman" w:eastAsia="黑体" w:hAnsi="Times New Roman"/>
          <w:bCs/>
          <w:sz w:val="24"/>
          <w:szCs w:val="24"/>
        </w:rPr>
        <w:t>5</w:t>
      </w:r>
      <w:r w:rsidRPr="008E1AC1">
        <w:rPr>
          <w:rFonts w:ascii="Times New Roman" w:eastAsia="黑体" w:hAnsi="Times New Roman"/>
          <w:bCs/>
          <w:sz w:val="24"/>
          <w:szCs w:val="24"/>
        </w:rPr>
        <w:t>课程评价</w:t>
      </w:r>
    </w:p>
    <w:p w:rsidR="002F33EF" w:rsidRPr="008E1AC1" w:rsidRDefault="002F33EF" w:rsidP="004135FD">
      <w:pPr>
        <w:jc w:val="left"/>
        <w:rPr>
          <w:rFonts w:ascii="Times New Roman" w:hAnsi="Times New Roman"/>
          <w:bCs/>
          <w:szCs w:val="21"/>
        </w:rPr>
      </w:pPr>
    </w:p>
    <w:p w:rsidR="0084474B" w:rsidRPr="008E1AC1" w:rsidRDefault="0084474B" w:rsidP="0084474B">
      <w:pPr>
        <w:ind w:firstLine="420"/>
        <w:rPr>
          <w:rFonts w:ascii="Times New Roman" w:hAnsi="Times New Roman"/>
        </w:rPr>
      </w:pPr>
      <w:r w:rsidRPr="008E1AC1">
        <w:rPr>
          <w:rFonts w:ascii="Times New Roman" w:hAnsi="Times New Roman"/>
        </w:rPr>
        <w:t>课程评价不仅仅是评价学生学的效果，也是评价教师教的效果。本课程按照实</w:t>
      </w:r>
      <w:proofErr w:type="gramStart"/>
      <w:r w:rsidRPr="008E1AC1">
        <w:rPr>
          <w:rFonts w:ascii="Times New Roman" w:hAnsi="Times New Roman"/>
        </w:rPr>
        <w:t>训</w:t>
      </w:r>
      <w:proofErr w:type="gramEnd"/>
      <w:r w:rsidRPr="008E1AC1">
        <w:rPr>
          <w:rFonts w:ascii="Times New Roman" w:hAnsi="Times New Roman"/>
        </w:rPr>
        <w:t>教学大纲要求，参考企业生产任务业绩考核方式，结合课程特点，通过</w:t>
      </w:r>
      <w:r w:rsidRPr="008E1AC1">
        <w:rPr>
          <w:rFonts w:ascii="Times New Roman" w:hAnsi="Times New Roman"/>
        </w:rPr>
        <w:t xml:space="preserve"> “</w:t>
      </w:r>
      <w:r w:rsidRPr="008E1AC1">
        <w:rPr>
          <w:rFonts w:ascii="Times New Roman" w:hAnsi="Times New Roman"/>
        </w:rPr>
        <w:t>过程考察</w:t>
      </w:r>
      <w:r w:rsidR="003656DF" w:rsidRPr="008E1AC1">
        <w:rPr>
          <w:rFonts w:ascii="Times New Roman" w:hAnsi="Times New Roman"/>
        </w:rPr>
        <w:t>、</w:t>
      </w:r>
      <w:r w:rsidRPr="008E1AC1">
        <w:rPr>
          <w:rFonts w:ascii="Times New Roman" w:hAnsi="Times New Roman"/>
        </w:rPr>
        <w:t>结果测评</w:t>
      </w:r>
      <w:r w:rsidR="003656DF" w:rsidRPr="008E1AC1">
        <w:rPr>
          <w:rFonts w:ascii="Times New Roman" w:hAnsi="Times New Roman"/>
        </w:rPr>
        <w:t>、</w:t>
      </w:r>
      <w:r w:rsidRPr="008E1AC1">
        <w:rPr>
          <w:rFonts w:ascii="Times New Roman" w:hAnsi="Times New Roman"/>
        </w:rPr>
        <w:t>阶段考核</w:t>
      </w:r>
      <w:r w:rsidRPr="008E1AC1">
        <w:rPr>
          <w:rFonts w:ascii="Times New Roman" w:hAnsi="Times New Roman"/>
        </w:rPr>
        <w:t>”</w:t>
      </w:r>
      <w:r w:rsidRPr="008E1AC1">
        <w:rPr>
          <w:rFonts w:ascii="Times New Roman" w:hAnsi="Times New Roman"/>
        </w:rPr>
        <w:t>和</w:t>
      </w:r>
      <w:r w:rsidRPr="008E1AC1">
        <w:rPr>
          <w:rFonts w:ascii="Times New Roman" w:hAnsi="Times New Roman"/>
        </w:rPr>
        <w:t>“</w:t>
      </w:r>
      <w:r w:rsidRPr="008E1AC1">
        <w:rPr>
          <w:rFonts w:ascii="Times New Roman" w:hAnsi="Times New Roman"/>
        </w:rPr>
        <w:t>自评</w:t>
      </w:r>
      <w:r w:rsidR="003656DF" w:rsidRPr="008E1AC1">
        <w:rPr>
          <w:rFonts w:ascii="Times New Roman" w:hAnsi="Times New Roman"/>
        </w:rPr>
        <w:t>、</w:t>
      </w:r>
      <w:r w:rsidRPr="008E1AC1">
        <w:rPr>
          <w:rFonts w:ascii="Times New Roman" w:hAnsi="Times New Roman"/>
        </w:rPr>
        <w:t>互评</w:t>
      </w:r>
      <w:r w:rsidR="003656DF" w:rsidRPr="008E1AC1">
        <w:rPr>
          <w:rFonts w:ascii="Times New Roman" w:hAnsi="Times New Roman"/>
        </w:rPr>
        <w:t>、</w:t>
      </w:r>
      <w:r w:rsidRPr="008E1AC1">
        <w:rPr>
          <w:rFonts w:ascii="Times New Roman" w:hAnsi="Times New Roman"/>
        </w:rPr>
        <w:t>专评</w:t>
      </w:r>
      <w:r w:rsidRPr="008E1AC1">
        <w:rPr>
          <w:rFonts w:ascii="Times New Roman" w:hAnsi="Times New Roman"/>
        </w:rPr>
        <w:t>”</w:t>
      </w:r>
      <w:r w:rsidRPr="008E1AC1">
        <w:rPr>
          <w:rFonts w:ascii="Times New Roman" w:hAnsi="Times New Roman"/>
        </w:rPr>
        <w:t>的</w:t>
      </w:r>
      <w:r w:rsidRPr="008E1AC1">
        <w:rPr>
          <w:rFonts w:ascii="Times New Roman" w:hAnsi="Times New Roman"/>
        </w:rPr>
        <w:t>“</w:t>
      </w:r>
      <w:r w:rsidRPr="008E1AC1">
        <w:rPr>
          <w:rFonts w:ascii="Times New Roman" w:hAnsi="Times New Roman"/>
        </w:rPr>
        <w:t>三三</w:t>
      </w:r>
      <w:r w:rsidR="00467792" w:rsidRPr="008E1AC1">
        <w:rPr>
          <w:rFonts w:ascii="Times New Roman" w:hAnsi="Times New Roman"/>
        </w:rPr>
        <w:t>评价</w:t>
      </w:r>
      <w:r w:rsidRPr="008E1AC1">
        <w:rPr>
          <w:rFonts w:ascii="Times New Roman" w:hAnsi="Times New Roman"/>
        </w:rPr>
        <w:t>模式</w:t>
      </w:r>
      <w:r w:rsidRPr="008E1AC1">
        <w:rPr>
          <w:rFonts w:ascii="Times New Roman" w:hAnsi="Times New Roman"/>
        </w:rPr>
        <w:t>”</w:t>
      </w:r>
      <w:r w:rsidR="008A5105">
        <w:rPr>
          <w:rFonts w:ascii="Times New Roman" w:hAnsi="Times New Roman" w:hint="eastAsia"/>
        </w:rPr>
        <w:t>评价</w:t>
      </w:r>
      <w:r w:rsidRPr="008E1AC1">
        <w:rPr>
          <w:rFonts w:ascii="Times New Roman" w:hAnsi="Times New Roman"/>
        </w:rPr>
        <w:t>课程教学效果和质量</w:t>
      </w:r>
      <w:r w:rsidR="008A5105">
        <w:rPr>
          <w:rFonts w:ascii="Times New Roman" w:hAnsi="Times New Roman"/>
        </w:rPr>
        <w:t>，</w:t>
      </w:r>
      <w:r w:rsidR="006874CF">
        <w:rPr>
          <w:rFonts w:ascii="Times New Roman" w:hAnsi="Times New Roman" w:hint="eastAsia"/>
        </w:rPr>
        <w:t>为评估</w:t>
      </w:r>
      <w:r w:rsidR="00B00C4B">
        <w:rPr>
          <w:rFonts w:ascii="Times New Roman" w:hAnsi="Times New Roman" w:hint="eastAsia"/>
        </w:rPr>
        <w:t>学生职业能力级别奠定基础。</w:t>
      </w:r>
      <w:r w:rsidR="00B00C4B" w:rsidRPr="00B00C4B">
        <w:rPr>
          <w:rFonts w:ascii="Times New Roman" w:hAnsi="Times New Roman" w:hint="eastAsia"/>
          <w:vertAlign w:val="superscript"/>
        </w:rPr>
        <w:t>[4]</w:t>
      </w:r>
    </w:p>
    <w:p w:rsidR="0058625D" w:rsidRPr="008E1AC1" w:rsidRDefault="0084474B" w:rsidP="0084474B">
      <w:pPr>
        <w:ind w:firstLineChars="200" w:firstLine="420"/>
        <w:jc w:val="left"/>
        <w:rPr>
          <w:rFonts w:ascii="Times New Roman" w:eastAsia="楷体" w:hAnsi="Times New Roman"/>
          <w:bCs/>
          <w:szCs w:val="21"/>
        </w:rPr>
      </w:pPr>
      <w:r w:rsidRPr="008E1AC1">
        <w:rPr>
          <w:rFonts w:ascii="Times New Roman" w:eastAsia="楷体" w:hAnsi="Times New Roman"/>
          <w:bCs/>
          <w:szCs w:val="21"/>
        </w:rPr>
        <w:t>5.1</w:t>
      </w:r>
      <w:r w:rsidRPr="008E1AC1">
        <w:rPr>
          <w:rFonts w:ascii="Times New Roman" w:eastAsia="楷体" w:hAnsi="Times New Roman"/>
          <w:bCs/>
          <w:szCs w:val="21"/>
        </w:rPr>
        <w:t>过程考察</w:t>
      </w:r>
    </w:p>
    <w:p w:rsidR="0084474B" w:rsidRPr="008E1AC1" w:rsidRDefault="0084474B" w:rsidP="00720D3F">
      <w:pPr>
        <w:ind w:firstLine="465"/>
        <w:jc w:val="left"/>
        <w:rPr>
          <w:rFonts w:ascii="Times New Roman" w:hAnsi="Times New Roman"/>
          <w:bCs/>
          <w:szCs w:val="21"/>
        </w:rPr>
      </w:pPr>
      <w:r w:rsidRPr="008E1AC1">
        <w:rPr>
          <w:rFonts w:ascii="Times New Roman" w:hAnsi="Times New Roman"/>
          <w:bCs/>
          <w:szCs w:val="21"/>
        </w:rPr>
        <w:t>过程考察是本课程评价学生学习效果的重要环节。考察要点为：职业素养</w:t>
      </w:r>
      <w:r w:rsidR="00720D3F" w:rsidRPr="008E1AC1">
        <w:rPr>
          <w:rFonts w:ascii="Times New Roman" w:hAnsi="Times New Roman"/>
          <w:bCs/>
          <w:szCs w:val="21"/>
        </w:rPr>
        <w:t>（对本职业的认同度、安全防护、工具摆放、现场环境、危机处理）</w:t>
      </w:r>
      <w:r w:rsidRPr="008E1AC1">
        <w:rPr>
          <w:rFonts w:ascii="Times New Roman" w:hAnsi="Times New Roman"/>
          <w:bCs/>
          <w:szCs w:val="21"/>
        </w:rPr>
        <w:t>，操作规范</w:t>
      </w:r>
      <w:r w:rsidR="00720D3F" w:rsidRPr="008E1AC1">
        <w:rPr>
          <w:rFonts w:ascii="Times New Roman" w:hAnsi="Times New Roman"/>
          <w:bCs/>
          <w:szCs w:val="21"/>
        </w:rPr>
        <w:t>（工具选用与使用、仪器仪表使用、操作方式）</w:t>
      </w:r>
      <w:r w:rsidRPr="008E1AC1">
        <w:rPr>
          <w:rFonts w:ascii="Times New Roman" w:hAnsi="Times New Roman"/>
          <w:bCs/>
          <w:szCs w:val="21"/>
        </w:rPr>
        <w:t>，</w:t>
      </w:r>
      <w:r w:rsidR="00720D3F" w:rsidRPr="008E1AC1">
        <w:rPr>
          <w:rFonts w:ascii="Times New Roman" w:hAnsi="Times New Roman"/>
          <w:bCs/>
          <w:szCs w:val="21"/>
        </w:rPr>
        <w:t>学习态度（出勤情况、上机时间、提问次数、听讲状态）、</w:t>
      </w:r>
      <w:r w:rsidRPr="008E1AC1">
        <w:rPr>
          <w:rFonts w:ascii="Times New Roman" w:hAnsi="Times New Roman"/>
          <w:bCs/>
          <w:szCs w:val="21"/>
        </w:rPr>
        <w:t>语言表达</w:t>
      </w:r>
      <w:r w:rsidR="00720D3F" w:rsidRPr="008E1AC1">
        <w:rPr>
          <w:rFonts w:ascii="Times New Roman" w:hAnsi="Times New Roman"/>
          <w:bCs/>
          <w:szCs w:val="21"/>
        </w:rPr>
        <w:t>（</w:t>
      </w:r>
      <w:r w:rsidR="00106614" w:rsidRPr="008E1AC1">
        <w:rPr>
          <w:rFonts w:ascii="Times New Roman" w:hAnsi="Times New Roman"/>
          <w:bCs/>
          <w:szCs w:val="21"/>
        </w:rPr>
        <w:t>准确清晰、逻辑合理</w:t>
      </w:r>
      <w:r w:rsidR="00720D3F" w:rsidRPr="008E1AC1">
        <w:rPr>
          <w:rFonts w:ascii="Times New Roman" w:hAnsi="Times New Roman"/>
          <w:bCs/>
          <w:szCs w:val="21"/>
        </w:rPr>
        <w:t>）</w:t>
      </w:r>
      <w:r w:rsidRPr="008E1AC1">
        <w:rPr>
          <w:rFonts w:ascii="Times New Roman" w:hAnsi="Times New Roman"/>
          <w:bCs/>
          <w:szCs w:val="21"/>
        </w:rPr>
        <w:t>、沟通交流</w:t>
      </w:r>
      <w:r w:rsidR="00106614" w:rsidRPr="008E1AC1">
        <w:rPr>
          <w:rFonts w:ascii="Times New Roman" w:hAnsi="Times New Roman"/>
          <w:bCs/>
          <w:szCs w:val="21"/>
        </w:rPr>
        <w:t>（提出问题、回答问题、主动交流、回应交流）</w:t>
      </w:r>
      <w:r w:rsidRPr="008E1AC1">
        <w:rPr>
          <w:rFonts w:ascii="Times New Roman" w:hAnsi="Times New Roman"/>
          <w:bCs/>
          <w:szCs w:val="21"/>
        </w:rPr>
        <w:t>，团队</w:t>
      </w:r>
      <w:r w:rsidR="00106614" w:rsidRPr="008E1AC1">
        <w:rPr>
          <w:rFonts w:ascii="Times New Roman" w:hAnsi="Times New Roman"/>
          <w:bCs/>
          <w:szCs w:val="21"/>
        </w:rPr>
        <w:t>意识（组内成员之间、组与组之间、班集体意识）</w:t>
      </w:r>
      <w:r w:rsidRPr="008E1AC1">
        <w:rPr>
          <w:rFonts w:ascii="Times New Roman" w:hAnsi="Times New Roman"/>
          <w:bCs/>
          <w:szCs w:val="21"/>
        </w:rPr>
        <w:t>，环保意识</w:t>
      </w:r>
      <w:r w:rsidR="00106614" w:rsidRPr="008E1AC1">
        <w:rPr>
          <w:rFonts w:ascii="Times New Roman" w:hAnsi="Times New Roman"/>
          <w:bCs/>
          <w:szCs w:val="21"/>
        </w:rPr>
        <w:t>（元件取用、耗材使用、无操作开机时间）</w:t>
      </w:r>
      <w:r w:rsidRPr="008E1AC1">
        <w:rPr>
          <w:rFonts w:ascii="Times New Roman" w:hAnsi="Times New Roman"/>
          <w:bCs/>
          <w:szCs w:val="21"/>
        </w:rPr>
        <w:t>，维权意识</w:t>
      </w:r>
      <w:r w:rsidR="00106614" w:rsidRPr="008E1AC1">
        <w:rPr>
          <w:rFonts w:ascii="Times New Roman" w:hAnsi="Times New Roman"/>
          <w:bCs/>
          <w:szCs w:val="21"/>
        </w:rPr>
        <w:t>（对教师误判的态度、对教师迟到拖堂的态度）</w:t>
      </w:r>
      <w:r w:rsidRPr="008E1AC1">
        <w:rPr>
          <w:rFonts w:ascii="Times New Roman" w:hAnsi="Times New Roman"/>
          <w:bCs/>
          <w:szCs w:val="21"/>
        </w:rPr>
        <w:t>。</w:t>
      </w:r>
    </w:p>
    <w:p w:rsidR="005B3F67" w:rsidRPr="008E1AC1" w:rsidRDefault="005B3F67" w:rsidP="00720D3F">
      <w:pPr>
        <w:ind w:firstLine="465"/>
        <w:jc w:val="left"/>
        <w:rPr>
          <w:rFonts w:ascii="Times New Roman" w:eastAsia="楷体" w:hAnsi="Times New Roman"/>
          <w:bCs/>
          <w:szCs w:val="21"/>
        </w:rPr>
      </w:pPr>
      <w:r w:rsidRPr="008E1AC1">
        <w:rPr>
          <w:rFonts w:ascii="Times New Roman" w:eastAsia="楷体" w:hAnsi="Times New Roman"/>
          <w:bCs/>
          <w:szCs w:val="21"/>
        </w:rPr>
        <w:t>5.</w:t>
      </w:r>
      <w:r w:rsidR="00AA7FC2" w:rsidRPr="008E1AC1">
        <w:rPr>
          <w:rFonts w:ascii="Times New Roman" w:eastAsia="楷体" w:hAnsi="Times New Roman"/>
          <w:bCs/>
          <w:szCs w:val="21"/>
        </w:rPr>
        <w:t>2</w:t>
      </w:r>
      <w:r w:rsidRPr="008E1AC1">
        <w:rPr>
          <w:rFonts w:ascii="Times New Roman" w:eastAsia="楷体" w:hAnsi="Times New Roman"/>
          <w:bCs/>
          <w:szCs w:val="21"/>
        </w:rPr>
        <w:t>结果测评</w:t>
      </w:r>
    </w:p>
    <w:p w:rsidR="00AA7FC2" w:rsidRPr="008E1AC1" w:rsidRDefault="005B3F67" w:rsidP="00720D3F">
      <w:pPr>
        <w:ind w:firstLine="465"/>
        <w:jc w:val="left"/>
        <w:rPr>
          <w:rFonts w:ascii="Times New Roman" w:hAnsi="Times New Roman"/>
          <w:bCs/>
          <w:szCs w:val="21"/>
        </w:rPr>
      </w:pPr>
      <w:r w:rsidRPr="008E1AC1">
        <w:rPr>
          <w:rFonts w:ascii="Times New Roman" w:hAnsi="Times New Roman"/>
          <w:bCs/>
          <w:szCs w:val="21"/>
        </w:rPr>
        <w:t>结果测评</w:t>
      </w:r>
      <w:r w:rsidR="00257584" w:rsidRPr="008E1AC1">
        <w:rPr>
          <w:rFonts w:ascii="Times New Roman" w:hAnsi="Times New Roman"/>
          <w:bCs/>
          <w:szCs w:val="21"/>
        </w:rPr>
        <w:t>是在规定时间内，让学生对</w:t>
      </w:r>
      <w:r w:rsidR="00AC2641" w:rsidRPr="008E1AC1">
        <w:rPr>
          <w:rFonts w:ascii="Times New Roman" w:hAnsi="Times New Roman"/>
          <w:bCs/>
          <w:szCs w:val="21"/>
        </w:rPr>
        <w:t>某一单元电路原理分析，</w:t>
      </w:r>
      <w:r w:rsidR="00257584" w:rsidRPr="008E1AC1">
        <w:rPr>
          <w:rFonts w:ascii="Times New Roman" w:hAnsi="Times New Roman"/>
          <w:bCs/>
          <w:szCs w:val="21"/>
        </w:rPr>
        <w:t>某一环节，或</w:t>
      </w:r>
      <w:r w:rsidR="00AC2641" w:rsidRPr="008E1AC1">
        <w:rPr>
          <w:rFonts w:ascii="Times New Roman" w:hAnsi="Times New Roman"/>
          <w:bCs/>
          <w:szCs w:val="21"/>
        </w:rPr>
        <w:t>指定</w:t>
      </w:r>
      <w:r w:rsidR="00257584" w:rsidRPr="008E1AC1">
        <w:rPr>
          <w:rFonts w:ascii="Times New Roman" w:hAnsi="Times New Roman"/>
          <w:bCs/>
          <w:szCs w:val="21"/>
        </w:rPr>
        <w:t>某一操作，或某一问题的结果给出合理的解释或答案。</w:t>
      </w:r>
      <w:r w:rsidR="00AA7FC2" w:rsidRPr="008E1AC1">
        <w:rPr>
          <w:rFonts w:ascii="Times New Roman" w:hAnsi="Times New Roman"/>
          <w:bCs/>
          <w:szCs w:val="21"/>
        </w:rPr>
        <w:t>其目的是了解学生掌握情况，找出共性问题，调整教学进度和教学难度。一般采用以下方式。</w:t>
      </w:r>
    </w:p>
    <w:p w:rsidR="00AA7FC2" w:rsidRPr="008E1AC1" w:rsidRDefault="00257584" w:rsidP="00720D3F">
      <w:pPr>
        <w:ind w:firstLine="465"/>
        <w:jc w:val="left"/>
        <w:rPr>
          <w:rFonts w:ascii="Times New Roman" w:hAnsi="Times New Roman"/>
          <w:bCs/>
          <w:szCs w:val="21"/>
        </w:rPr>
      </w:pPr>
      <w:r w:rsidRPr="008E1AC1">
        <w:rPr>
          <w:rFonts w:ascii="Times New Roman" w:hAnsi="Times New Roman"/>
          <w:bCs/>
          <w:szCs w:val="21"/>
        </w:rPr>
        <w:t>现场提问</w:t>
      </w:r>
      <w:r w:rsidR="00AC2641" w:rsidRPr="008E1AC1">
        <w:rPr>
          <w:rFonts w:ascii="Times New Roman" w:hAnsi="Times New Roman"/>
          <w:bCs/>
          <w:szCs w:val="21"/>
        </w:rPr>
        <w:t>测评：</w:t>
      </w:r>
      <w:r w:rsidRPr="008E1AC1">
        <w:rPr>
          <w:rFonts w:ascii="Times New Roman" w:hAnsi="Times New Roman"/>
          <w:bCs/>
          <w:szCs w:val="21"/>
        </w:rPr>
        <w:t>就设备某一现象提出问题，学生在规定时间内给出合理解释或答案，教师现场给予肯定或否定的意见，或与学生交流讨论帮助学生加深理解。</w:t>
      </w:r>
    </w:p>
    <w:p w:rsidR="00AA7FC2" w:rsidRPr="008E1AC1" w:rsidRDefault="00AC2641" w:rsidP="00720D3F">
      <w:pPr>
        <w:ind w:firstLine="465"/>
        <w:jc w:val="left"/>
        <w:rPr>
          <w:rFonts w:ascii="Times New Roman" w:hAnsi="Times New Roman"/>
          <w:bCs/>
          <w:szCs w:val="21"/>
        </w:rPr>
      </w:pPr>
      <w:r w:rsidRPr="008E1AC1">
        <w:rPr>
          <w:rFonts w:ascii="Times New Roman" w:hAnsi="Times New Roman"/>
          <w:bCs/>
          <w:szCs w:val="21"/>
        </w:rPr>
        <w:t>现场指定操作测评：教师在设备上预设某一种状况，学生在规定时间内，独立操作，完成解除设备状况，并给出合理解释。在学生操作时，教师全程观察学生操作过程。学生完成后，教师与学生交流，并现场点评。</w:t>
      </w:r>
    </w:p>
    <w:p w:rsidR="005B3F67" w:rsidRPr="008E1AC1" w:rsidRDefault="00AA7FC2" w:rsidP="00720D3F">
      <w:pPr>
        <w:ind w:firstLine="465"/>
        <w:jc w:val="left"/>
        <w:rPr>
          <w:rFonts w:ascii="Times New Roman" w:hAnsi="Times New Roman"/>
          <w:bCs/>
          <w:szCs w:val="21"/>
        </w:rPr>
      </w:pPr>
      <w:r w:rsidRPr="008E1AC1">
        <w:rPr>
          <w:rFonts w:ascii="Times New Roman" w:hAnsi="Times New Roman"/>
          <w:bCs/>
          <w:szCs w:val="21"/>
        </w:rPr>
        <w:t>现场</w:t>
      </w:r>
      <w:r w:rsidR="00AC2641" w:rsidRPr="008E1AC1">
        <w:rPr>
          <w:rFonts w:ascii="Times New Roman" w:hAnsi="Times New Roman"/>
          <w:bCs/>
          <w:szCs w:val="21"/>
        </w:rPr>
        <w:t>单元电路原理分析测评。</w:t>
      </w:r>
      <w:r w:rsidRPr="008E1AC1">
        <w:rPr>
          <w:rFonts w:ascii="Times New Roman" w:hAnsi="Times New Roman"/>
          <w:bCs/>
          <w:szCs w:val="21"/>
        </w:rPr>
        <w:t>在现场，根据设备随机现象，教师出题目，学生在规定时间内，在图纸上进行分析，对现象给予解释。</w:t>
      </w:r>
    </w:p>
    <w:p w:rsidR="00AA7FC2" w:rsidRPr="008E1AC1" w:rsidRDefault="00AA7FC2" w:rsidP="00AA7FC2">
      <w:pPr>
        <w:ind w:firstLine="465"/>
        <w:jc w:val="left"/>
        <w:rPr>
          <w:rFonts w:ascii="Times New Roman" w:eastAsia="楷体" w:hAnsi="Times New Roman"/>
          <w:bCs/>
          <w:szCs w:val="21"/>
        </w:rPr>
      </w:pPr>
      <w:r w:rsidRPr="008E1AC1">
        <w:rPr>
          <w:rFonts w:ascii="Times New Roman" w:eastAsia="楷体" w:hAnsi="Times New Roman"/>
          <w:bCs/>
          <w:szCs w:val="21"/>
        </w:rPr>
        <w:t>5.3</w:t>
      </w:r>
      <w:r w:rsidRPr="008E1AC1">
        <w:rPr>
          <w:rFonts w:ascii="Times New Roman" w:eastAsia="楷体" w:hAnsi="Times New Roman"/>
          <w:bCs/>
          <w:szCs w:val="21"/>
        </w:rPr>
        <w:t>阶段考核</w:t>
      </w:r>
    </w:p>
    <w:p w:rsidR="00AA7FC2" w:rsidRPr="008E1AC1" w:rsidRDefault="00AA7FC2" w:rsidP="00720D3F">
      <w:pPr>
        <w:ind w:firstLine="465"/>
        <w:jc w:val="left"/>
        <w:rPr>
          <w:rFonts w:ascii="Times New Roman" w:hAnsi="Times New Roman"/>
          <w:bCs/>
          <w:szCs w:val="21"/>
        </w:rPr>
      </w:pPr>
      <w:r w:rsidRPr="008E1AC1">
        <w:rPr>
          <w:rFonts w:ascii="Times New Roman" w:hAnsi="Times New Roman"/>
          <w:bCs/>
          <w:szCs w:val="21"/>
        </w:rPr>
        <w:t>阶段考核借鉴职业技能鉴定方式进行。提前公布考核内容、考核方式、考核时间、考核标准、成绩评定方式</w:t>
      </w:r>
      <w:r w:rsidR="00DD0C54" w:rsidRPr="008E1AC1">
        <w:rPr>
          <w:rFonts w:ascii="Times New Roman" w:hAnsi="Times New Roman"/>
          <w:bCs/>
          <w:szCs w:val="21"/>
        </w:rPr>
        <w:t>。教师在设备上预设故障，学生按照要求，在规定时间内排除预设故障，并把设备调试至正常。验收时，教师一对一给予点评。</w:t>
      </w:r>
    </w:p>
    <w:p w:rsidR="00AA7FC2" w:rsidRPr="008E1AC1" w:rsidRDefault="00DD0C54" w:rsidP="00720D3F">
      <w:pPr>
        <w:ind w:firstLine="465"/>
        <w:jc w:val="left"/>
        <w:rPr>
          <w:rFonts w:ascii="Times New Roman" w:hAnsi="Times New Roman"/>
        </w:rPr>
      </w:pPr>
      <w:r w:rsidRPr="008E1AC1">
        <w:rPr>
          <w:rFonts w:ascii="Times New Roman" w:hAnsi="Times New Roman"/>
        </w:rPr>
        <w:t>无论是过程考察、结果测评、阶段考核都采取自评、互评、</w:t>
      </w:r>
      <w:proofErr w:type="gramStart"/>
      <w:r w:rsidRPr="008E1AC1">
        <w:rPr>
          <w:rFonts w:ascii="Times New Roman" w:hAnsi="Times New Roman"/>
        </w:rPr>
        <w:t>专评方式</w:t>
      </w:r>
      <w:proofErr w:type="gramEnd"/>
      <w:r w:rsidRPr="008E1AC1">
        <w:rPr>
          <w:rFonts w:ascii="Times New Roman" w:hAnsi="Times New Roman"/>
        </w:rPr>
        <w:t>。只是各种方式在过程考察、结果测评、阶段考核中参与度不同，权重不同。</w:t>
      </w:r>
    </w:p>
    <w:p w:rsidR="00DD0C54" w:rsidRPr="008E1AC1" w:rsidRDefault="00DD0C54" w:rsidP="00720D3F">
      <w:pPr>
        <w:ind w:firstLine="465"/>
        <w:jc w:val="left"/>
        <w:rPr>
          <w:rFonts w:ascii="Times New Roman" w:hAnsi="Times New Roman"/>
          <w:bCs/>
          <w:szCs w:val="21"/>
        </w:rPr>
      </w:pPr>
    </w:p>
    <w:p w:rsidR="00883D0A" w:rsidRPr="008E1AC1" w:rsidRDefault="00883D0A" w:rsidP="004135FD">
      <w:pPr>
        <w:jc w:val="left"/>
        <w:rPr>
          <w:rFonts w:ascii="Times New Roman" w:eastAsia="黑体" w:hAnsi="Times New Roman"/>
          <w:bCs/>
          <w:sz w:val="24"/>
          <w:szCs w:val="24"/>
        </w:rPr>
      </w:pPr>
      <w:r w:rsidRPr="008E1AC1">
        <w:rPr>
          <w:rFonts w:ascii="Times New Roman" w:eastAsia="黑体" w:hAnsi="Times New Roman"/>
          <w:bCs/>
          <w:sz w:val="24"/>
          <w:szCs w:val="24"/>
        </w:rPr>
        <w:t>6</w:t>
      </w:r>
      <w:r w:rsidR="00DD0C54" w:rsidRPr="008E1AC1">
        <w:rPr>
          <w:rFonts w:ascii="Times New Roman" w:eastAsia="黑体" w:hAnsi="Times New Roman"/>
          <w:bCs/>
          <w:sz w:val="24"/>
          <w:szCs w:val="24"/>
        </w:rPr>
        <w:t>结束语</w:t>
      </w:r>
    </w:p>
    <w:p w:rsidR="00157D41" w:rsidRPr="008E1AC1" w:rsidRDefault="00157D41" w:rsidP="00157D41">
      <w:pPr>
        <w:jc w:val="left"/>
        <w:rPr>
          <w:rFonts w:ascii="Times New Roman" w:hAnsi="Times New Roman"/>
        </w:rPr>
      </w:pPr>
    </w:p>
    <w:p w:rsidR="00883D0A" w:rsidRPr="008E1AC1" w:rsidRDefault="00157D41" w:rsidP="00157D41">
      <w:pPr>
        <w:ind w:firstLineChars="200" w:firstLine="420"/>
        <w:jc w:val="left"/>
        <w:rPr>
          <w:rFonts w:ascii="Times New Roman" w:hAnsi="Times New Roman"/>
        </w:rPr>
      </w:pPr>
      <w:r w:rsidRPr="008E1AC1">
        <w:rPr>
          <w:rFonts w:ascii="Times New Roman" w:hAnsi="Times New Roman"/>
        </w:rPr>
        <w:t>直流调压</w:t>
      </w:r>
      <w:r w:rsidRPr="008E1AC1">
        <w:rPr>
          <w:rFonts w:ascii="Times New Roman" w:hAnsi="Times New Roman"/>
        </w:rPr>
        <w:t>/</w:t>
      </w:r>
      <w:r w:rsidRPr="008E1AC1">
        <w:rPr>
          <w:rFonts w:ascii="Times New Roman" w:hAnsi="Times New Roman"/>
        </w:rPr>
        <w:t>调速设备检修课程经过多年教学实践，教学内容、教学组织与实施和考评方式得</w:t>
      </w:r>
      <w:r w:rsidR="005F0B3C" w:rsidRPr="008E1AC1">
        <w:rPr>
          <w:rFonts w:ascii="Times New Roman" w:hAnsi="Times New Roman"/>
        </w:rPr>
        <w:t>到多</w:t>
      </w:r>
      <w:r w:rsidRPr="008E1AC1">
        <w:rPr>
          <w:rFonts w:ascii="Times New Roman" w:hAnsi="Times New Roman"/>
        </w:rPr>
        <w:t>数学生的肯定</w:t>
      </w:r>
      <w:r w:rsidR="0006449B" w:rsidRPr="008E1AC1">
        <w:rPr>
          <w:rFonts w:ascii="Times New Roman" w:hAnsi="Times New Roman"/>
        </w:rPr>
        <w:t>，并取得了一定的教学效果。但是，</w:t>
      </w:r>
      <w:r w:rsidRPr="008E1AC1">
        <w:rPr>
          <w:rFonts w:ascii="Times New Roman" w:hAnsi="Times New Roman"/>
        </w:rPr>
        <w:t>由于课程涉及多门专业理论课的相关知识点</w:t>
      </w:r>
      <w:r w:rsidR="0006449B" w:rsidRPr="008E1AC1">
        <w:rPr>
          <w:rFonts w:ascii="Times New Roman" w:hAnsi="Times New Roman"/>
        </w:rPr>
        <w:t>多</w:t>
      </w:r>
      <w:r w:rsidRPr="008E1AC1">
        <w:rPr>
          <w:rFonts w:ascii="Times New Roman" w:hAnsi="Times New Roman"/>
        </w:rPr>
        <w:t>，</w:t>
      </w:r>
      <w:r w:rsidR="0006449B" w:rsidRPr="008E1AC1">
        <w:rPr>
          <w:rFonts w:ascii="Times New Roman" w:hAnsi="Times New Roman"/>
        </w:rPr>
        <w:t>基础</w:t>
      </w:r>
      <w:r w:rsidRPr="008E1AC1">
        <w:rPr>
          <w:rFonts w:ascii="Times New Roman" w:hAnsi="Times New Roman"/>
        </w:rPr>
        <w:t>技能</w:t>
      </w:r>
      <w:r w:rsidR="0006449B" w:rsidRPr="008E1AC1">
        <w:rPr>
          <w:rFonts w:ascii="Times New Roman" w:hAnsi="Times New Roman"/>
        </w:rPr>
        <w:t>多</w:t>
      </w:r>
      <w:r w:rsidRPr="008E1AC1">
        <w:rPr>
          <w:rFonts w:ascii="Times New Roman" w:hAnsi="Times New Roman"/>
        </w:rPr>
        <w:t>，属于</w:t>
      </w:r>
      <w:r w:rsidR="0006449B" w:rsidRPr="008E1AC1">
        <w:rPr>
          <w:rFonts w:ascii="Times New Roman" w:hAnsi="Times New Roman"/>
        </w:rPr>
        <w:t>复合型课题，课程难度高</w:t>
      </w:r>
      <w:r w:rsidR="005F0B3C" w:rsidRPr="008E1AC1">
        <w:rPr>
          <w:rFonts w:ascii="Times New Roman" w:hAnsi="Times New Roman"/>
        </w:rPr>
        <w:t>且综合性强，</w:t>
      </w:r>
      <w:r w:rsidR="0006449B" w:rsidRPr="008E1AC1">
        <w:rPr>
          <w:rFonts w:ascii="Times New Roman" w:hAnsi="Times New Roman"/>
        </w:rPr>
        <w:t>对</w:t>
      </w:r>
      <w:r w:rsidRPr="008E1AC1">
        <w:rPr>
          <w:rFonts w:ascii="Times New Roman" w:hAnsi="Times New Roman"/>
        </w:rPr>
        <w:t>学生储备知识，</w:t>
      </w:r>
      <w:r w:rsidR="0006449B" w:rsidRPr="008E1AC1">
        <w:rPr>
          <w:rFonts w:ascii="Times New Roman" w:hAnsi="Times New Roman"/>
        </w:rPr>
        <w:t>基础技能要求比较高，因此，还有许多改进之处。</w:t>
      </w:r>
      <w:bookmarkStart w:id="0" w:name="_GoBack"/>
      <w:bookmarkEnd w:id="0"/>
    </w:p>
    <w:sectPr w:rsidR="00883D0A" w:rsidRPr="008E1AC1" w:rsidSect="00B4338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44A" w:rsidRDefault="005E044A" w:rsidP="00E72917">
      <w:r>
        <w:separator/>
      </w:r>
    </w:p>
  </w:endnote>
  <w:endnote w:type="continuationSeparator" w:id="0">
    <w:p w:rsidR="005E044A" w:rsidRDefault="005E044A" w:rsidP="00E7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44A" w:rsidRDefault="005E044A" w:rsidP="00E72917">
      <w:r>
        <w:separator/>
      </w:r>
    </w:p>
  </w:footnote>
  <w:footnote w:type="continuationSeparator" w:id="0">
    <w:p w:rsidR="005E044A" w:rsidRDefault="005E044A" w:rsidP="00E72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378B3"/>
    <w:multiLevelType w:val="hybridMultilevel"/>
    <w:tmpl w:val="C45A26C4"/>
    <w:lvl w:ilvl="0" w:tplc="7BB65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D8445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2BC24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10AC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CB5AF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DF80B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5BD8F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D5A7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053E7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64"/>
    <w:rsid w:val="00001126"/>
    <w:rsid w:val="00001DAA"/>
    <w:rsid w:val="0004344B"/>
    <w:rsid w:val="00051866"/>
    <w:rsid w:val="0006449B"/>
    <w:rsid w:val="00095C54"/>
    <w:rsid w:val="000A3DA4"/>
    <w:rsid w:val="000B6E19"/>
    <w:rsid w:val="00104D66"/>
    <w:rsid w:val="00106614"/>
    <w:rsid w:val="00132EE4"/>
    <w:rsid w:val="00137CD3"/>
    <w:rsid w:val="00157D41"/>
    <w:rsid w:val="001669D8"/>
    <w:rsid w:val="00187171"/>
    <w:rsid w:val="00195403"/>
    <w:rsid w:val="001C2460"/>
    <w:rsid w:val="001E5DE9"/>
    <w:rsid w:val="001F4CE0"/>
    <w:rsid w:val="00220307"/>
    <w:rsid w:val="0022760F"/>
    <w:rsid w:val="002324C7"/>
    <w:rsid w:val="00241184"/>
    <w:rsid w:val="00257584"/>
    <w:rsid w:val="002761F8"/>
    <w:rsid w:val="00291414"/>
    <w:rsid w:val="00293F5D"/>
    <w:rsid w:val="002962EB"/>
    <w:rsid w:val="002971B5"/>
    <w:rsid w:val="002A4527"/>
    <w:rsid w:val="002A5058"/>
    <w:rsid w:val="002C2786"/>
    <w:rsid w:val="002C621E"/>
    <w:rsid w:val="002D48D9"/>
    <w:rsid w:val="002F33EF"/>
    <w:rsid w:val="00310969"/>
    <w:rsid w:val="00310ADB"/>
    <w:rsid w:val="00335285"/>
    <w:rsid w:val="00337268"/>
    <w:rsid w:val="0034324C"/>
    <w:rsid w:val="00351DEE"/>
    <w:rsid w:val="0036277E"/>
    <w:rsid w:val="003656DF"/>
    <w:rsid w:val="003726B5"/>
    <w:rsid w:val="00376C73"/>
    <w:rsid w:val="0038708B"/>
    <w:rsid w:val="00395780"/>
    <w:rsid w:val="00396DFD"/>
    <w:rsid w:val="003A10E2"/>
    <w:rsid w:val="003A65C8"/>
    <w:rsid w:val="003B4764"/>
    <w:rsid w:val="003C3E04"/>
    <w:rsid w:val="003E1F23"/>
    <w:rsid w:val="003E4E5E"/>
    <w:rsid w:val="003F0BD1"/>
    <w:rsid w:val="004039D7"/>
    <w:rsid w:val="004135FD"/>
    <w:rsid w:val="00413BB1"/>
    <w:rsid w:val="004150EE"/>
    <w:rsid w:val="00420B1F"/>
    <w:rsid w:val="004233FF"/>
    <w:rsid w:val="00440990"/>
    <w:rsid w:val="00442151"/>
    <w:rsid w:val="00444BC7"/>
    <w:rsid w:val="004533CC"/>
    <w:rsid w:val="00455534"/>
    <w:rsid w:val="004634BE"/>
    <w:rsid w:val="00466DDE"/>
    <w:rsid w:val="00467792"/>
    <w:rsid w:val="0047545F"/>
    <w:rsid w:val="004B5BB1"/>
    <w:rsid w:val="004C255F"/>
    <w:rsid w:val="004E3DF1"/>
    <w:rsid w:val="004F52D4"/>
    <w:rsid w:val="00506BD9"/>
    <w:rsid w:val="00510CD1"/>
    <w:rsid w:val="00530049"/>
    <w:rsid w:val="00535C34"/>
    <w:rsid w:val="005461E9"/>
    <w:rsid w:val="0058625D"/>
    <w:rsid w:val="00586DE4"/>
    <w:rsid w:val="005B3F67"/>
    <w:rsid w:val="005E044A"/>
    <w:rsid w:val="005F0B3C"/>
    <w:rsid w:val="00633B7C"/>
    <w:rsid w:val="00637CE1"/>
    <w:rsid w:val="006431C8"/>
    <w:rsid w:val="00651DEB"/>
    <w:rsid w:val="00666ED4"/>
    <w:rsid w:val="006758A0"/>
    <w:rsid w:val="006874CF"/>
    <w:rsid w:val="006A2999"/>
    <w:rsid w:val="006B33E1"/>
    <w:rsid w:val="006B4436"/>
    <w:rsid w:val="006D62DD"/>
    <w:rsid w:val="006F1C9A"/>
    <w:rsid w:val="0070342D"/>
    <w:rsid w:val="00711445"/>
    <w:rsid w:val="00716732"/>
    <w:rsid w:val="00720D3F"/>
    <w:rsid w:val="00736902"/>
    <w:rsid w:val="00742ECB"/>
    <w:rsid w:val="007851D0"/>
    <w:rsid w:val="00791CAA"/>
    <w:rsid w:val="007B307D"/>
    <w:rsid w:val="007F48E7"/>
    <w:rsid w:val="00801B7F"/>
    <w:rsid w:val="00804DCE"/>
    <w:rsid w:val="00806400"/>
    <w:rsid w:val="00826D55"/>
    <w:rsid w:val="008278E3"/>
    <w:rsid w:val="008418A1"/>
    <w:rsid w:val="0084474B"/>
    <w:rsid w:val="00846113"/>
    <w:rsid w:val="00854E72"/>
    <w:rsid w:val="00861AEA"/>
    <w:rsid w:val="0087054E"/>
    <w:rsid w:val="00882430"/>
    <w:rsid w:val="00883D0A"/>
    <w:rsid w:val="008956FA"/>
    <w:rsid w:val="008A474C"/>
    <w:rsid w:val="008A5105"/>
    <w:rsid w:val="008D0CD2"/>
    <w:rsid w:val="008D12B6"/>
    <w:rsid w:val="008D227B"/>
    <w:rsid w:val="008D27C5"/>
    <w:rsid w:val="008E1AC1"/>
    <w:rsid w:val="008E5417"/>
    <w:rsid w:val="008F62B3"/>
    <w:rsid w:val="00910E07"/>
    <w:rsid w:val="00916782"/>
    <w:rsid w:val="009345D3"/>
    <w:rsid w:val="00943183"/>
    <w:rsid w:val="00956056"/>
    <w:rsid w:val="00984282"/>
    <w:rsid w:val="00993725"/>
    <w:rsid w:val="00995A1B"/>
    <w:rsid w:val="009A379E"/>
    <w:rsid w:val="009A7E68"/>
    <w:rsid w:val="009B5C08"/>
    <w:rsid w:val="009B66DD"/>
    <w:rsid w:val="009D23EB"/>
    <w:rsid w:val="009E105D"/>
    <w:rsid w:val="009E76FB"/>
    <w:rsid w:val="00A04505"/>
    <w:rsid w:val="00A0619D"/>
    <w:rsid w:val="00A32DC0"/>
    <w:rsid w:val="00A4393D"/>
    <w:rsid w:val="00A723AE"/>
    <w:rsid w:val="00A85992"/>
    <w:rsid w:val="00A9012D"/>
    <w:rsid w:val="00A93BBB"/>
    <w:rsid w:val="00AA7FC2"/>
    <w:rsid w:val="00AB1E92"/>
    <w:rsid w:val="00AC2641"/>
    <w:rsid w:val="00AC3873"/>
    <w:rsid w:val="00AC7377"/>
    <w:rsid w:val="00AD2403"/>
    <w:rsid w:val="00AE3C70"/>
    <w:rsid w:val="00AE7536"/>
    <w:rsid w:val="00AF1764"/>
    <w:rsid w:val="00AF29E7"/>
    <w:rsid w:val="00B00C4B"/>
    <w:rsid w:val="00B03764"/>
    <w:rsid w:val="00B43386"/>
    <w:rsid w:val="00B56C4E"/>
    <w:rsid w:val="00B60762"/>
    <w:rsid w:val="00B83E8B"/>
    <w:rsid w:val="00B86119"/>
    <w:rsid w:val="00BA69C8"/>
    <w:rsid w:val="00BC36AB"/>
    <w:rsid w:val="00BD21AD"/>
    <w:rsid w:val="00BE46BC"/>
    <w:rsid w:val="00BF0CFE"/>
    <w:rsid w:val="00C125D1"/>
    <w:rsid w:val="00C1469B"/>
    <w:rsid w:val="00C22A91"/>
    <w:rsid w:val="00C25BD4"/>
    <w:rsid w:val="00C544C6"/>
    <w:rsid w:val="00C54574"/>
    <w:rsid w:val="00C72A59"/>
    <w:rsid w:val="00C82307"/>
    <w:rsid w:val="00C86706"/>
    <w:rsid w:val="00CC6B2E"/>
    <w:rsid w:val="00CD0021"/>
    <w:rsid w:val="00CD0F3A"/>
    <w:rsid w:val="00CE5418"/>
    <w:rsid w:val="00CE6648"/>
    <w:rsid w:val="00CF1706"/>
    <w:rsid w:val="00CF2C47"/>
    <w:rsid w:val="00CF706D"/>
    <w:rsid w:val="00D26B96"/>
    <w:rsid w:val="00D40BAB"/>
    <w:rsid w:val="00D43D0D"/>
    <w:rsid w:val="00D4543C"/>
    <w:rsid w:val="00D47F50"/>
    <w:rsid w:val="00D643D0"/>
    <w:rsid w:val="00D74E38"/>
    <w:rsid w:val="00D92874"/>
    <w:rsid w:val="00DA532C"/>
    <w:rsid w:val="00DA6656"/>
    <w:rsid w:val="00DB0D04"/>
    <w:rsid w:val="00DD0C54"/>
    <w:rsid w:val="00DF39AD"/>
    <w:rsid w:val="00DF4672"/>
    <w:rsid w:val="00DF75C2"/>
    <w:rsid w:val="00E14899"/>
    <w:rsid w:val="00E162AE"/>
    <w:rsid w:val="00E35441"/>
    <w:rsid w:val="00E55AC6"/>
    <w:rsid w:val="00E615A0"/>
    <w:rsid w:val="00E72917"/>
    <w:rsid w:val="00E8158D"/>
    <w:rsid w:val="00E8214C"/>
    <w:rsid w:val="00EC6805"/>
    <w:rsid w:val="00EC7BFC"/>
    <w:rsid w:val="00EE5ED3"/>
    <w:rsid w:val="00EE66E6"/>
    <w:rsid w:val="00EE7AB9"/>
    <w:rsid w:val="00EF4340"/>
    <w:rsid w:val="00EF69F4"/>
    <w:rsid w:val="00EF739C"/>
    <w:rsid w:val="00F058B6"/>
    <w:rsid w:val="00F222BD"/>
    <w:rsid w:val="00F24025"/>
    <w:rsid w:val="00F30F35"/>
    <w:rsid w:val="00F35DB8"/>
    <w:rsid w:val="00F4311E"/>
    <w:rsid w:val="00F60E46"/>
    <w:rsid w:val="00F72772"/>
    <w:rsid w:val="00F916CE"/>
    <w:rsid w:val="00FA43F4"/>
    <w:rsid w:val="00FB64A8"/>
    <w:rsid w:val="00FC6F8D"/>
    <w:rsid w:val="00FE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B4764"/>
    <w:rPr>
      <w:sz w:val="21"/>
      <w:szCs w:val="21"/>
    </w:rPr>
  </w:style>
  <w:style w:type="paragraph" w:styleId="a4">
    <w:name w:val="header"/>
    <w:basedOn w:val="a"/>
    <w:link w:val="Char"/>
    <w:uiPriority w:val="99"/>
    <w:semiHidden/>
    <w:unhideWhenUsed/>
    <w:rsid w:val="00E72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7291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729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72917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4338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338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B4764"/>
    <w:rPr>
      <w:sz w:val="21"/>
      <w:szCs w:val="21"/>
    </w:rPr>
  </w:style>
  <w:style w:type="paragraph" w:styleId="a4">
    <w:name w:val="header"/>
    <w:basedOn w:val="a"/>
    <w:link w:val="Char"/>
    <w:uiPriority w:val="99"/>
    <w:semiHidden/>
    <w:unhideWhenUsed/>
    <w:rsid w:val="00E72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7291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729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72917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4338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338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6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6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microsoft.com/office/2007/relationships/stylesWithEffects" Target="stylesWithEffect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83F5BC-67B5-4A40-A4E2-AC09DBBD5230}" type="doc">
      <dgm:prSet loTypeId="urn:microsoft.com/office/officeart/2005/8/layout/pyramid2" loCatId="pyramid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E8460C72-A6DB-4130-8623-C1672AA69522}">
      <dgm:prSet phldrT="[文本]" custT="1"/>
      <dgm:spPr/>
      <dgm:t>
        <a:bodyPr/>
        <a:lstStyle/>
        <a:p>
          <a:r>
            <a:rPr lang="zh-CN" altLang="en-US" sz="1000"/>
            <a:t>调试与检修</a:t>
          </a:r>
        </a:p>
      </dgm:t>
    </dgm:pt>
    <dgm:pt modelId="{89D21531-78FE-4E56-BD08-F27E327E0856}" type="parTrans" cxnId="{C8661FAC-6CE0-478B-B8D4-DDBECB9C4C8F}">
      <dgm:prSet/>
      <dgm:spPr/>
      <dgm:t>
        <a:bodyPr/>
        <a:lstStyle/>
        <a:p>
          <a:endParaRPr lang="zh-CN" altLang="en-US"/>
        </a:p>
      </dgm:t>
    </dgm:pt>
    <dgm:pt modelId="{82D61A4F-04FA-4EF4-9553-B02BBEC1EF92}" type="sibTrans" cxnId="{C8661FAC-6CE0-478B-B8D4-DDBECB9C4C8F}">
      <dgm:prSet/>
      <dgm:spPr/>
      <dgm:t>
        <a:bodyPr/>
        <a:lstStyle/>
        <a:p>
          <a:endParaRPr lang="zh-CN" altLang="en-US"/>
        </a:p>
      </dgm:t>
    </dgm:pt>
    <dgm:pt modelId="{B4972C0A-CF48-46B0-9D2F-5E01DB0AB857}">
      <dgm:prSet phldrT="[文本]" custT="1"/>
      <dgm:spPr/>
      <dgm:t>
        <a:bodyPr/>
        <a:lstStyle/>
        <a:p>
          <a:r>
            <a:rPr lang="zh-CN" altLang="en-US" sz="1000"/>
            <a:t>操作与调试</a:t>
          </a:r>
        </a:p>
      </dgm:t>
    </dgm:pt>
    <dgm:pt modelId="{901E1A2B-95D8-4D60-8ED6-2F519B549A5E}" type="parTrans" cxnId="{5579F6DE-6DD2-4C7B-95F7-FE1D71BFA59B}">
      <dgm:prSet/>
      <dgm:spPr/>
      <dgm:t>
        <a:bodyPr/>
        <a:lstStyle/>
        <a:p>
          <a:endParaRPr lang="zh-CN" altLang="en-US"/>
        </a:p>
      </dgm:t>
    </dgm:pt>
    <dgm:pt modelId="{C578C50F-3AB1-442F-B8B7-6E202D1ADC4A}" type="sibTrans" cxnId="{5579F6DE-6DD2-4C7B-95F7-FE1D71BFA59B}">
      <dgm:prSet/>
      <dgm:spPr/>
      <dgm:t>
        <a:bodyPr/>
        <a:lstStyle/>
        <a:p>
          <a:endParaRPr lang="zh-CN" altLang="en-US"/>
        </a:p>
      </dgm:t>
    </dgm:pt>
    <dgm:pt modelId="{08E996A9-E366-435B-915C-98F1B06D7240}">
      <dgm:prSet phldrT="[文本]" custT="1"/>
      <dgm:spPr/>
      <dgm:t>
        <a:bodyPr/>
        <a:lstStyle/>
        <a:p>
          <a:r>
            <a:rPr lang="zh-CN" altLang="en-US" sz="1000"/>
            <a:t>认知与操作</a:t>
          </a:r>
        </a:p>
      </dgm:t>
    </dgm:pt>
    <dgm:pt modelId="{8468130F-B475-4ABC-B098-5644B2214DB0}" type="parTrans" cxnId="{2CF56AAB-D3EC-4F76-9C6C-A940F3913D24}">
      <dgm:prSet/>
      <dgm:spPr/>
      <dgm:t>
        <a:bodyPr/>
        <a:lstStyle/>
        <a:p>
          <a:endParaRPr lang="zh-CN" altLang="en-US"/>
        </a:p>
      </dgm:t>
    </dgm:pt>
    <dgm:pt modelId="{5DF1722F-7597-49A8-850B-A97777E26F9F}" type="sibTrans" cxnId="{2CF56AAB-D3EC-4F76-9C6C-A940F3913D24}">
      <dgm:prSet/>
      <dgm:spPr/>
      <dgm:t>
        <a:bodyPr/>
        <a:lstStyle/>
        <a:p>
          <a:endParaRPr lang="zh-CN" altLang="en-US"/>
        </a:p>
      </dgm:t>
    </dgm:pt>
    <dgm:pt modelId="{E6BD6A55-E95B-43A6-8B63-75C3EF849A83}" type="pres">
      <dgm:prSet presAssocID="{1E83F5BC-67B5-4A40-A4E2-AC09DBBD5230}" presName="compositeShape" presStyleCnt="0">
        <dgm:presLayoutVars>
          <dgm:dir/>
          <dgm:resizeHandles/>
        </dgm:presLayoutVars>
      </dgm:prSet>
      <dgm:spPr/>
      <dgm:t>
        <a:bodyPr/>
        <a:lstStyle/>
        <a:p>
          <a:endParaRPr lang="zh-CN" altLang="en-US"/>
        </a:p>
      </dgm:t>
    </dgm:pt>
    <dgm:pt modelId="{7C0ADD46-572C-496F-BF62-CB5901BBEF61}" type="pres">
      <dgm:prSet presAssocID="{1E83F5BC-67B5-4A40-A4E2-AC09DBBD5230}" presName="pyramid" presStyleLbl="node1" presStyleIdx="0" presStyleCnt="1"/>
      <dgm:spPr/>
    </dgm:pt>
    <dgm:pt modelId="{BE186F93-3AB6-4A3C-812D-FDD66C7101AB}" type="pres">
      <dgm:prSet presAssocID="{1E83F5BC-67B5-4A40-A4E2-AC09DBBD5230}" presName="theList" presStyleCnt="0"/>
      <dgm:spPr/>
    </dgm:pt>
    <dgm:pt modelId="{ADC0EEF0-5431-483C-A4EF-B582866F6E0B}" type="pres">
      <dgm:prSet presAssocID="{E8460C72-A6DB-4130-8623-C1672AA69522}" presName="aNode" presStyleLbl="fgAcc1" presStyleIdx="0" presStyleCnt="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EF17CFC-86CE-449E-B060-F86B2D43A439}" type="pres">
      <dgm:prSet presAssocID="{E8460C72-A6DB-4130-8623-C1672AA69522}" presName="aSpace" presStyleCnt="0"/>
      <dgm:spPr/>
    </dgm:pt>
    <dgm:pt modelId="{384F946C-ED22-4333-AE15-285398345379}" type="pres">
      <dgm:prSet presAssocID="{B4972C0A-CF48-46B0-9D2F-5E01DB0AB857}" presName="aNode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007896B0-043F-4988-ABBB-7A555EA6BFFD}" type="pres">
      <dgm:prSet presAssocID="{B4972C0A-CF48-46B0-9D2F-5E01DB0AB857}" presName="aSpace" presStyleCnt="0"/>
      <dgm:spPr/>
    </dgm:pt>
    <dgm:pt modelId="{33785252-B24E-4625-B7D3-CDBFA5F1901C}" type="pres">
      <dgm:prSet presAssocID="{08E996A9-E366-435B-915C-98F1B06D7240}" presName="aNode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31DC6AD-BE62-4C06-93C1-FF53DC0671EE}" type="pres">
      <dgm:prSet presAssocID="{08E996A9-E366-435B-915C-98F1B06D7240}" presName="aSpace" presStyleCnt="0"/>
      <dgm:spPr/>
    </dgm:pt>
  </dgm:ptLst>
  <dgm:cxnLst>
    <dgm:cxn modelId="{AF5BADE3-1E27-436B-9B23-09928B475D9D}" type="presOf" srcId="{B4972C0A-CF48-46B0-9D2F-5E01DB0AB857}" destId="{384F946C-ED22-4333-AE15-285398345379}" srcOrd="0" destOrd="0" presId="urn:microsoft.com/office/officeart/2005/8/layout/pyramid2"/>
    <dgm:cxn modelId="{5579F6DE-6DD2-4C7B-95F7-FE1D71BFA59B}" srcId="{1E83F5BC-67B5-4A40-A4E2-AC09DBBD5230}" destId="{B4972C0A-CF48-46B0-9D2F-5E01DB0AB857}" srcOrd="1" destOrd="0" parTransId="{901E1A2B-95D8-4D60-8ED6-2F519B549A5E}" sibTransId="{C578C50F-3AB1-442F-B8B7-6E202D1ADC4A}"/>
    <dgm:cxn modelId="{58683CCB-0F5D-4D53-B094-5BDB36A696E4}" type="presOf" srcId="{E8460C72-A6DB-4130-8623-C1672AA69522}" destId="{ADC0EEF0-5431-483C-A4EF-B582866F6E0B}" srcOrd="0" destOrd="0" presId="urn:microsoft.com/office/officeart/2005/8/layout/pyramid2"/>
    <dgm:cxn modelId="{1C54FBC2-BA9B-46D2-828B-A091957FFD57}" type="presOf" srcId="{08E996A9-E366-435B-915C-98F1B06D7240}" destId="{33785252-B24E-4625-B7D3-CDBFA5F1901C}" srcOrd="0" destOrd="0" presId="urn:microsoft.com/office/officeart/2005/8/layout/pyramid2"/>
    <dgm:cxn modelId="{2CF56AAB-D3EC-4F76-9C6C-A940F3913D24}" srcId="{1E83F5BC-67B5-4A40-A4E2-AC09DBBD5230}" destId="{08E996A9-E366-435B-915C-98F1B06D7240}" srcOrd="2" destOrd="0" parTransId="{8468130F-B475-4ABC-B098-5644B2214DB0}" sibTransId="{5DF1722F-7597-49A8-850B-A97777E26F9F}"/>
    <dgm:cxn modelId="{C8661FAC-6CE0-478B-B8D4-DDBECB9C4C8F}" srcId="{1E83F5BC-67B5-4A40-A4E2-AC09DBBD5230}" destId="{E8460C72-A6DB-4130-8623-C1672AA69522}" srcOrd="0" destOrd="0" parTransId="{89D21531-78FE-4E56-BD08-F27E327E0856}" sibTransId="{82D61A4F-04FA-4EF4-9553-B02BBEC1EF92}"/>
    <dgm:cxn modelId="{D1325DED-E79F-49CB-9AAB-627248DCE0A1}" type="presOf" srcId="{1E83F5BC-67B5-4A40-A4E2-AC09DBBD5230}" destId="{E6BD6A55-E95B-43A6-8B63-75C3EF849A83}" srcOrd="0" destOrd="0" presId="urn:microsoft.com/office/officeart/2005/8/layout/pyramid2"/>
    <dgm:cxn modelId="{2CA5C825-D62D-4847-B5F2-A7DBC8B3BC17}" type="presParOf" srcId="{E6BD6A55-E95B-43A6-8B63-75C3EF849A83}" destId="{7C0ADD46-572C-496F-BF62-CB5901BBEF61}" srcOrd="0" destOrd="0" presId="urn:microsoft.com/office/officeart/2005/8/layout/pyramid2"/>
    <dgm:cxn modelId="{78000E48-4352-43CC-AA6D-69FE4F3E566B}" type="presParOf" srcId="{E6BD6A55-E95B-43A6-8B63-75C3EF849A83}" destId="{BE186F93-3AB6-4A3C-812D-FDD66C7101AB}" srcOrd="1" destOrd="0" presId="urn:microsoft.com/office/officeart/2005/8/layout/pyramid2"/>
    <dgm:cxn modelId="{3007CCEA-95EB-4DB4-8893-0FD7D5D4AA80}" type="presParOf" srcId="{BE186F93-3AB6-4A3C-812D-FDD66C7101AB}" destId="{ADC0EEF0-5431-483C-A4EF-B582866F6E0B}" srcOrd="0" destOrd="0" presId="urn:microsoft.com/office/officeart/2005/8/layout/pyramid2"/>
    <dgm:cxn modelId="{B68AE91C-7096-46CC-A50C-6AF17E68EAE3}" type="presParOf" srcId="{BE186F93-3AB6-4A3C-812D-FDD66C7101AB}" destId="{AEF17CFC-86CE-449E-B060-F86B2D43A439}" srcOrd="1" destOrd="0" presId="urn:microsoft.com/office/officeart/2005/8/layout/pyramid2"/>
    <dgm:cxn modelId="{93A8EF2B-E61A-45BB-BAE6-04C6BD77FE49}" type="presParOf" srcId="{BE186F93-3AB6-4A3C-812D-FDD66C7101AB}" destId="{384F946C-ED22-4333-AE15-285398345379}" srcOrd="2" destOrd="0" presId="urn:microsoft.com/office/officeart/2005/8/layout/pyramid2"/>
    <dgm:cxn modelId="{003C33E1-1217-4F98-991F-0014E52FDD39}" type="presParOf" srcId="{BE186F93-3AB6-4A3C-812D-FDD66C7101AB}" destId="{007896B0-043F-4988-ABBB-7A555EA6BFFD}" srcOrd="3" destOrd="0" presId="urn:microsoft.com/office/officeart/2005/8/layout/pyramid2"/>
    <dgm:cxn modelId="{D7F2575A-81BF-4C38-948E-A62C61607425}" type="presParOf" srcId="{BE186F93-3AB6-4A3C-812D-FDD66C7101AB}" destId="{33785252-B24E-4625-B7D3-CDBFA5F1901C}" srcOrd="4" destOrd="0" presId="urn:microsoft.com/office/officeart/2005/8/layout/pyramid2"/>
    <dgm:cxn modelId="{54044F7C-2C0A-4A3F-930D-647D0738961C}" type="presParOf" srcId="{BE186F93-3AB6-4A3C-812D-FDD66C7101AB}" destId="{931DC6AD-BE62-4C06-93C1-FF53DC0671EE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E83F5BC-67B5-4A40-A4E2-AC09DBBD5230}" type="doc">
      <dgm:prSet loTypeId="urn:microsoft.com/office/officeart/2005/8/layout/pyramid2" loCatId="pyramid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43BC210B-D65E-4AEE-B8DE-89C61E475179}">
      <dgm:prSet phldrT="[文本]" custT="1"/>
      <dgm:spPr/>
      <dgm:t>
        <a:bodyPr/>
        <a:lstStyle/>
        <a:p>
          <a:r>
            <a:rPr lang="zh-CN" altLang="en-US" sz="1000"/>
            <a:t>操作与拓展</a:t>
          </a:r>
        </a:p>
      </dgm:t>
    </dgm:pt>
    <dgm:pt modelId="{7A617D17-A112-43E8-8660-9E6A59663E54}" type="parTrans" cxnId="{174AE0F2-0BE5-4E8E-A048-BEDA036A84D3}">
      <dgm:prSet/>
      <dgm:spPr/>
      <dgm:t>
        <a:bodyPr/>
        <a:lstStyle/>
        <a:p>
          <a:endParaRPr lang="zh-CN" altLang="en-US"/>
        </a:p>
      </dgm:t>
    </dgm:pt>
    <dgm:pt modelId="{B1DA44EF-97F6-4E9E-A3A4-5A7D8B6A0ED6}" type="sibTrans" cxnId="{174AE0F2-0BE5-4E8E-A048-BEDA036A84D3}">
      <dgm:prSet/>
      <dgm:spPr/>
      <dgm:t>
        <a:bodyPr/>
        <a:lstStyle/>
        <a:p>
          <a:endParaRPr lang="zh-CN" altLang="en-US"/>
        </a:p>
      </dgm:t>
    </dgm:pt>
    <dgm:pt modelId="{E8460C72-A6DB-4130-8623-C1672AA69522}">
      <dgm:prSet phldrT="[文本]" custT="1"/>
      <dgm:spPr/>
      <dgm:t>
        <a:bodyPr/>
        <a:lstStyle/>
        <a:p>
          <a:r>
            <a:rPr lang="zh-CN" altLang="en-US" sz="1000"/>
            <a:t>图物对应</a:t>
          </a:r>
        </a:p>
      </dgm:t>
    </dgm:pt>
    <dgm:pt modelId="{89D21531-78FE-4E56-BD08-F27E327E0856}" type="parTrans" cxnId="{C8661FAC-6CE0-478B-B8D4-DDBECB9C4C8F}">
      <dgm:prSet/>
      <dgm:spPr/>
      <dgm:t>
        <a:bodyPr/>
        <a:lstStyle/>
        <a:p>
          <a:endParaRPr lang="zh-CN" altLang="en-US"/>
        </a:p>
      </dgm:t>
    </dgm:pt>
    <dgm:pt modelId="{82D61A4F-04FA-4EF4-9553-B02BBEC1EF92}" type="sibTrans" cxnId="{C8661FAC-6CE0-478B-B8D4-DDBECB9C4C8F}">
      <dgm:prSet/>
      <dgm:spPr/>
      <dgm:t>
        <a:bodyPr/>
        <a:lstStyle/>
        <a:p>
          <a:endParaRPr lang="zh-CN" altLang="en-US"/>
        </a:p>
      </dgm:t>
    </dgm:pt>
    <dgm:pt modelId="{B4972C0A-CF48-46B0-9D2F-5E01DB0AB857}">
      <dgm:prSet phldrT="[文本]" custT="1"/>
      <dgm:spPr/>
      <dgm:t>
        <a:bodyPr/>
        <a:lstStyle/>
        <a:p>
          <a:r>
            <a:rPr lang="zh-CN" altLang="en-US" sz="1000"/>
            <a:t>识物</a:t>
          </a:r>
        </a:p>
      </dgm:t>
    </dgm:pt>
    <dgm:pt modelId="{901E1A2B-95D8-4D60-8ED6-2F519B549A5E}" type="parTrans" cxnId="{5579F6DE-6DD2-4C7B-95F7-FE1D71BFA59B}">
      <dgm:prSet/>
      <dgm:spPr/>
      <dgm:t>
        <a:bodyPr/>
        <a:lstStyle/>
        <a:p>
          <a:endParaRPr lang="zh-CN" altLang="en-US"/>
        </a:p>
      </dgm:t>
    </dgm:pt>
    <dgm:pt modelId="{C578C50F-3AB1-442F-B8B7-6E202D1ADC4A}" type="sibTrans" cxnId="{5579F6DE-6DD2-4C7B-95F7-FE1D71BFA59B}">
      <dgm:prSet/>
      <dgm:spPr/>
      <dgm:t>
        <a:bodyPr/>
        <a:lstStyle/>
        <a:p>
          <a:endParaRPr lang="zh-CN" altLang="en-US"/>
        </a:p>
      </dgm:t>
    </dgm:pt>
    <dgm:pt modelId="{08E996A9-E366-435B-915C-98F1B06D7240}">
      <dgm:prSet phldrT="[文本]" custT="1"/>
      <dgm:spPr/>
      <dgm:t>
        <a:bodyPr/>
        <a:lstStyle/>
        <a:p>
          <a:r>
            <a:rPr lang="zh-CN" altLang="en-US" sz="1000"/>
            <a:t>识图</a:t>
          </a:r>
        </a:p>
      </dgm:t>
    </dgm:pt>
    <dgm:pt modelId="{8468130F-B475-4ABC-B098-5644B2214DB0}" type="parTrans" cxnId="{2CF56AAB-D3EC-4F76-9C6C-A940F3913D24}">
      <dgm:prSet/>
      <dgm:spPr/>
      <dgm:t>
        <a:bodyPr/>
        <a:lstStyle/>
        <a:p>
          <a:endParaRPr lang="zh-CN" altLang="en-US"/>
        </a:p>
      </dgm:t>
    </dgm:pt>
    <dgm:pt modelId="{5DF1722F-7597-49A8-850B-A97777E26F9F}" type="sibTrans" cxnId="{2CF56AAB-D3EC-4F76-9C6C-A940F3913D24}">
      <dgm:prSet/>
      <dgm:spPr/>
      <dgm:t>
        <a:bodyPr/>
        <a:lstStyle/>
        <a:p>
          <a:endParaRPr lang="zh-CN" altLang="en-US"/>
        </a:p>
      </dgm:t>
    </dgm:pt>
    <dgm:pt modelId="{E6BD6A55-E95B-43A6-8B63-75C3EF849A83}" type="pres">
      <dgm:prSet presAssocID="{1E83F5BC-67B5-4A40-A4E2-AC09DBBD5230}" presName="compositeShape" presStyleCnt="0">
        <dgm:presLayoutVars>
          <dgm:dir/>
          <dgm:resizeHandles/>
        </dgm:presLayoutVars>
      </dgm:prSet>
      <dgm:spPr/>
      <dgm:t>
        <a:bodyPr/>
        <a:lstStyle/>
        <a:p>
          <a:endParaRPr lang="zh-CN" altLang="en-US"/>
        </a:p>
      </dgm:t>
    </dgm:pt>
    <dgm:pt modelId="{7C0ADD46-572C-496F-BF62-CB5901BBEF61}" type="pres">
      <dgm:prSet presAssocID="{1E83F5BC-67B5-4A40-A4E2-AC09DBBD5230}" presName="pyramid" presStyleLbl="node1" presStyleIdx="0" presStyleCnt="1"/>
      <dgm:spPr/>
    </dgm:pt>
    <dgm:pt modelId="{BE186F93-3AB6-4A3C-812D-FDD66C7101AB}" type="pres">
      <dgm:prSet presAssocID="{1E83F5BC-67B5-4A40-A4E2-AC09DBBD5230}" presName="theList" presStyleCnt="0"/>
      <dgm:spPr/>
    </dgm:pt>
    <dgm:pt modelId="{A1253A6D-0661-437A-A778-DA92258DE93F}" type="pres">
      <dgm:prSet presAssocID="{43BC210B-D65E-4AEE-B8DE-89C61E475179}" presName="aNode" presStyleLbl="fgAcc1" presStyleIdx="0" presStyleCnt="4" custScaleX="11667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D980DD7-CD2F-4B49-81DA-8EECB7F937CE}" type="pres">
      <dgm:prSet presAssocID="{43BC210B-D65E-4AEE-B8DE-89C61E475179}" presName="aSpace" presStyleCnt="0"/>
      <dgm:spPr/>
    </dgm:pt>
    <dgm:pt modelId="{ADC0EEF0-5431-483C-A4EF-B582866F6E0B}" type="pres">
      <dgm:prSet presAssocID="{E8460C72-A6DB-4130-8623-C1672AA69522}" presName="aNode" presStyleLbl="fgAcc1" presStyleIdx="1" presStyleCnt="4" custScaleX="1193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EF17CFC-86CE-449E-B060-F86B2D43A439}" type="pres">
      <dgm:prSet presAssocID="{E8460C72-A6DB-4130-8623-C1672AA69522}" presName="aSpace" presStyleCnt="0"/>
      <dgm:spPr/>
    </dgm:pt>
    <dgm:pt modelId="{384F946C-ED22-4333-AE15-285398345379}" type="pres">
      <dgm:prSet presAssocID="{B4972C0A-CF48-46B0-9D2F-5E01DB0AB857}" presName="aNode" presStyleLbl="fgAcc1" presStyleIdx="2" presStyleCnt="4" custScaleX="11913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007896B0-043F-4988-ABBB-7A555EA6BFFD}" type="pres">
      <dgm:prSet presAssocID="{B4972C0A-CF48-46B0-9D2F-5E01DB0AB857}" presName="aSpace" presStyleCnt="0"/>
      <dgm:spPr/>
    </dgm:pt>
    <dgm:pt modelId="{33785252-B24E-4625-B7D3-CDBFA5F1901C}" type="pres">
      <dgm:prSet presAssocID="{08E996A9-E366-435B-915C-98F1B06D7240}" presName="aNode" presStyleLbl="fgAcc1" presStyleIdx="3" presStyleCnt="4" custScaleX="11790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31DC6AD-BE62-4C06-93C1-FF53DC0671EE}" type="pres">
      <dgm:prSet presAssocID="{08E996A9-E366-435B-915C-98F1B06D7240}" presName="aSpace" presStyleCnt="0"/>
      <dgm:spPr/>
    </dgm:pt>
  </dgm:ptLst>
  <dgm:cxnLst>
    <dgm:cxn modelId="{6EB85BB7-2F76-4C83-858A-CAB09B67B1EB}" type="presOf" srcId="{43BC210B-D65E-4AEE-B8DE-89C61E475179}" destId="{A1253A6D-0661-437A-A778-DA92258DE93F}" srcOrd="0" destOrd="0" presId="urn:microsoft.com/office/officeart/2005/8/layout/pyramid2"/>
    <dgm:cxn modelId="{5579F6DE-6DD2-4C7B-95F7-FE1D71BFA59B}" srcId="{1E83F5BC-67B5-4A40-A4E2-AC09DBBD5230}" destId="{B4972C0A-CF48-46B0-9D2F-5E01DB0AB857}" srcOrd="2" destOrd="0" parTransId="{901E1A2B-95D8-4D60-8ED6-2F519B549A5E}" sibTransId="{C578C50F-3AB1-442F-B8B7-6E202D1ADC4A}"/>
    <dgm:cxn modelId="{2CF56AAB-D3EC-4F76-9C6C-A940F3913D24}" srcId="{1E83F5BC-67B5-4A40-A4E2-AC09DBBD5230}" destId="{08E996A9-E366-435B-915C-98F1B06D7240}" srcOrd="3" destOrd="0" parTransId="{8468130F-B475-4ABC-B098-5644B2214DB0}" sibTransId="{5DF1722F-7597-49A8-850B-A97777E26F9F}"/>
    <dgm:cxn modelId="{8AA11CEB-A4C6-4B58-A509-70B485A733EB}" type="presOf" srcId="{E8460C72-A6DB-4130-8623-C1672AA69522}" destId="{ADC0EEF0-5431-483C-A4EF-B582866F6E0B}" srcOrd="0" destOrd="0" presId="urn:microsoft.com/office/officeart/2005/8/layout/pyramid2"/>
    <dgm:cxn modelId="{17859DC7-A481-4832-B1F8-8A09129C3070}" type="presOf" srcId="{B4972C0A-CF48-46B0-9D2F-5E01DB0AB857}" destId="{384F946C-ED22-4333-AE15-285398345379}" srcOrd="0" destOrd="0" presId="urn:microsoft.com/office/officeart/2005/8/layout/pyramid2"/>
    <dgm:cxn modelId="{174AE0F2-0BE5-4E8E-A048-BEDA036A84D3}" srcId="{1E83F5BC-67B5-4A40-A4E2-AC09DBBD5230}" destId="{43BC210B-D65E-4AEE-B8DE-89C61E475179}" srcOrd="0" destOrd="0" parTransId="{7A617D17-A112-43E8-8660-9E6A59663E54}" sibTransId="{B1DA44EF-97F6-4E9E-A3A4-5A7D8B6A0ED6}"/>
    <dgm:cxn modelId="{C8661FAC-6CE0-478B-B8D4-DDBECB9C4C8F}" srcId="{1E83F5BC-67B5-4A40-A4E2-AC09DBBD5230}" destId="{E8460C72-A6DB-4130-8623-C1672AA69522}" srcOrd="1" destOrd="0" parTransId="{89D21531-78FE-4E56-BD08-F27E327E0856}" sibTransId="{82D61A4F-04FA-4EF4-9553-B02BBEC1EF92}"/>
    <dgm:cxn modelId="{63E19B06-5FA2-4D73-AE1B-B8DABCCC55BC}" type="presOf" srcId="{1E83F5BC-67B5-4A40-A4E2-AC09DBBD5230}" destId="{E6BD6A55-E95B-43A6-8B63-75C3EF849A83}" srcOrd="0" destOrd="0" presId="urn:microsoft.com/office/officeart/2005/8/layout/pyramid2"/>
    <dgm:cxn modelId="{94C6757A-1614-4FB1-91E3-D4D5095365F9}" type="presOf" srcId="{08E996A9-E366-435B-915C-98F1B06D7240}" destId="{33785252-B24E-4625-B7D3-CDBFA5F1901C}" srcOrd="0" destOrd="0" presId="urn:microsoft.com/office/officeart/2005/8/layout/pyramid2"/>
    <dgm:cxn modelId="{12D43198-FD4C-488A-A37D-4EBD31FEEA94}" type="presParOf" srcId="{E6BD6A55-E95B-43A6-8B63-75C3EF849A83}" destId="{7C0ADD46-572C-496F-BF62-CB5901BBEF61}" srcOrd="0" destOrd="0" presId="urn:microsoft.com/office/officeart/2005/8/layout/pyramid2"/>
    <dgm:cxn modelId="{2B7E6C26-DBFC-405D-AA00-F00E424A77C1}" type="presParOf" srcId="{E6BD6A55-E95B-43A6-8B63-75C3EF849A83}" destId="{BE186F93-3AB6-4A3C-812D-FDD66C7101AB}" srcOrd="1" destOrd="0" presId="urn:microsoft.com/office/officeart/2005/8/layout/pyramid2"/>
    <dgm:cxn modelId="{6E90380A-4F99-45A2-889F-1BE5F904B24D}" type="presParOf" srcId="{BE186F93-3AB6-4A3C-812D-FDD66C7101AB}" destId="{A1253A6D-0661-437A-A778-DA92258DE93F}" srcOrd="0" destOrd="0" presId="urn:microsoft.com/office/officeart/2005/8/layout/pyramid2"/>
    <dgm:cxn modelId="{73D02B47-5869-4214-9FB4-3E0AA3B31922}" type="presParOf" srcId="{BE186F93-3AB6-4A3C-812D-FDD66C7101AB}" destId="{CD980DD7-CD2F-4B49-81DA-8EECB7F937CE}" srcOrd="1" destOrd="0" presId="urn:microsoft.com/office/officeart/2005/8/layout/pyramid2"/>
    <dgm:cxn modelId="{6659E906-15DD-4E00-8DC3-6A4686155A1F}" type="presParOf" srcId="{BE186F93-3AB6-4A3C-812D-FDD66C7101AB}" destId="{ADC0EEF0-5431-483C-A4EF-B582866F6E0B}" srcOrd="2" destOrd="0" presId="urn:microsoft.com/office/officeart/2005/8/layout/pyramid2"/>
    <dgm:cxn modelId="{B651B17F-9F3F-4DC4-A0B3-0D8B1A72E342}" type="presParOf" srcId="{BE186F93-3AB6-4A3C-812D-FDD66C7101AB}" destId="{AEF17CFC-86CE-449E-B060-F86B2D43A439}" srcOrd="3" destOrd="0" presId="urn:microsoft.com/office/officeart/2005/8/layout/pyramid2"/>
    <dgm:cxn modelId="{802B2D9A-B2B1-4356-A72B-14DFD45FC534}" type="presParOf" srcId="{BE186F93-3AB6-4A3C-812D-FDD66C7101AB}" destId="{384F946C-ED22-4333-AE15-285398345379}" srcOrd="4" destOrd="0" presId="urn:microsoft.com/office/officeart/2005/8/layout/pyramid2"/>
    <dgm:cxn modelId="{2E88B97B-3CC2-4AA3-87E7-726EDFFA8540}" type="presParOf" srcId="{BE186F93-3AB6-4A3C-812D-FDD66C7101AB}" destId="{007896B0-043F-4988-ABBB-7A555EA6BFFD}" srcOrd="5" destOrd="0" presId="urn:microsoft.com/office/officeart/2005/8/layout/pyramid2"/>
    <dgm:cxn modelId="{DC131A56-0C9A-4FEA-8CA8-3F43EE67B642}" type="presParOf" srcId="{BE186F93-3AB6-4A3C-812D-FDD66C7101AB}" destId="{33785252-B24E-4625-B7D3-CDBFA5F1901C}" srcOrd="6" destOrd="0" presId="urn:microsoft.com/office/officeart/2005/8/layout/pyramid2"/>
    <dgm:cxn modelId="{6BC90B95-0C73-445C-B813-D3823F9CA8EA}" type="presParOf" srcId="{BE186F93-3AB6-4A3C-812D-FDD66C7101AB}" destId="{931DC6AD-BE62-4C06-93C1-FF53DC0671EE}" srcOrd="7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E83F5BC-67B5-4A40-A4E2-AC09DBBD5230}" type="doc">
      <dgm:prSet loTypeId="urn:microsoft.com/office/officeart/2005/8/layout/pyramid2" loCatId="pyramid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43BC210B-D65E-4AEE-B8DE-89C61E475179}">
      <dgm:prSet phldrT="[文本]" custT="1"/>
      <dgm:spPr/>
      <dgm:t>
        <a:bodyPr/>
        <a:lstStyle/>
        <a:p>
          <a:r>
            <a:rPr lang="zh-CN" altLang="en-US" sz="1000">
              <a:latin typeface="宋体" pitchFamily="2" charset="-122"/>
              <a:ea typeface="宋体" pitchFamily="2" charset="-122"/>
            </a:rPr>
            <a:t>调试文件编制</a:t>
          </a:r>
        </a:p>
      </dgm:t>
    </dgm:pt>
    <dgm:pt modelId="{7A617D17-A112-43E8-8660-9E6A59663E54}" type="parTrans" cxnId="{174AE0F2-0BE5-4E8E-A048-BEDA036A84D3}">
      <dgm:prSet/>
      <dgm:spPr/>
      <dgm:t>
        <a:bodyPr/>
        <a:lstStyle/>
        <a:p>
          <a:endParaRPr lang="zh-CN" altLang="en-US"/>
        </a:p>
      </dgm:t>
    </dgm:pt>
    <dgm:pt modelId="{B1DA44EF-97F6-4E9E-A3A4-5A7D8B6A0ED6}" type="sibTrans" cxnId="{174AE0F2-0BE5-4E8E-A048-BEDA036A84D3}">
      <dgm:prSet/>
      <dgm:spPr/>
      <dgm:t>
        <a:bodyPr/>
        <a:lstStyle/>
        <a:p>
          <a:endParaRPr lang="zh-CN" altLang="en-US"/>
        </a:p>
      </dgm:t>
    </dgm:pt>
    <dgm:pt modelId="{E8460C72-A6DB-4130-8623-C1672AA69522}">
      <dgm:prSet phldrT="[文本]" custT="1"/>
      <dgm:spPr/>
      <dgm:t>
        <a:bodyPr/>
        <a:lstStyle/>
        <a:p>
          <a:r>
            <a:rPr lang="zh-CN" altLang="en-US" sz="1000">
              <a:latin typeface="宋体" pitchFamily="2" charset="-122"/>
              <a:ea typeface="宋体" pitchFamily="2" charset="-122"/>
            </a:rPr>
            <a:t>产品调试方法与步骤</a:t>
          </a:r>
        </a:p>
      </dgm:t>
    </dgm:pt>
    <dgm:pt modelId="{89D21531-78FE-4E56-BD08-F27E327E0856}" type="parTrans" cxnId="{C8661FAC-6CE0-478B-B8D4-DDBECB9C4C8F}">
      <dgm:prSet/>
      <dgm:spPr/>
      <dgm:t>
        <a:bodyPr/>
        <a:lstStyle/>
        <a:p>
          <a:endParaRPr lang="zh-CN" altLang="en-US"/>
        </a:p>
      </dgm:t>
    </dgm:pt>
    <dgm:pt modelId="{82D61A4F-04FA-4EF4-9553-B02BBEC1EF92}" type="sibTrans" cxnId="{C8661FAC-6CE0-478B-B8D4-DDBECB9C4C8F}">
      <dgm:prSet/>
      <dgm:spPr/>
      <dgm:t>
        <a:bodyPr/>
        <a:lstStyle/>
        <a:p>
          <a:endParaRPr lang="zh-CN" altLang="en-US"/>
        </a:p>
      </dgm:t>
    </dgm:pt>
    <dgm:pt modelId="{B4972C0A-CF48-46B0-9D2F-5E01DB0AB857}">
      <dgm:prSet phldrT="[文本]" custT="1"/>
      <dgm:spPr/>
      <dgm:t>
        <a:bodyPr/>
        <a:lstStyle/>
        <a:p>
          <a:r>
            <a:rPr lang="zh-CN" altLang="en-US" sz="1000">
              <a:latin typeface="宋体" pitchFamily="2" charset="-122"/>
              <a:ea typeface="宋体" pitchFamily="2" charset="-122"/>
            </a:rPr>
            <a:t>设备调试方法与步骤</a:t>
          </a:r>
        </a:p>
      </dgm:t>
    </dgm:pt>
    <dgm:pt modelId="{901E1A2B-95D8-4D60-8ED6-2F519B549A5E}" type="parTrans" cxnId="{5579F6DE-6DD2-4C7B-95F7-FE1D71BFA59B}">
      <dgm:prSet/>
      <dgm:spPr/>
      <dgm:t>
        <a:bodyPr/>
        <a:lstStyle/>
        <a:p>
          <a:endParaRPr lang="zh-CN" altLang="en-US"/>
        </a:p>
      </dgm:t>
    </dgm:pt>
    <dgm:pt modelId="{C578C50F-3AB1-442F-B8B7-6E202D1ADC4A}" type="sibTrans" cxnId="{5579F6DE-6DD2-4C7B-95F7-FE1D71BFA59B}">
      <dgm:prSet/>
      <dgm:spPr/>
      <dgm:t>
        <a:bodyPr/>
        <a:lstStyle/>
        <a:p>
          <a:endParaRPr lang="zh-CN" altLang="en-US"/>
        </a:p>
      </dgm:t>
    </dgm:pt>
    <dgm:pt modelId="{08E996A9-E366-435B-915C-98F1B06D7240}">
      <dgm:prSet phldrT="[文本]" custT="1"/>
      <dgm:spPr/>
      <dgm:t>
        <a:bodyPr/>
        <a:lstStyle/>
        <a:p>
          <a:r>
            <a:rPr lang="zh-CN" altLang="en-US" sz="1000">
              <a:latin typeface="宋体" pitchFamily="2" charset="-122"/>
              <a:ea typeface="宋体" pitchFamily="2" charset="-122"/>
            </a:rPr>
            <a:t>设备正常状态与测量</a:t>
          </a:r>
        </a:p>
      </dgm:t>
    </dgm:pt>
    <dgm:pt modelId="{8468130F-B475-4ABC-B098-5644B2214DB0}" type="parTrans" cxnId="{2CF56AAB-D3EC-4F76-9C6C-A940F3913D24}">
      <dgm:prSet/>
      <dgm:spPr/>
      <dgm:t>
        <a:bodyPr/>
        <a:lstStyle/>
        <a:p>
          <a:endParaRPr lang="zh-CN" altLang="en-US"/>
        </a:p>
      </dgm:t>
    </dgm:pt>
    <dgm:pt modelId="{5DF1722F-7597-49A8-850B-A97777E26F9F}" type="sibTrans" cxnId="{2CF56AAB-D3EC-4F76-9C6C-A940F3913D24}">
      <dgm:prSet/>
      <dgm:spPr/>
      <dgm:t>
        <a:bodyPr/>
        <a:lstStyle/>
        <a:p>
          <a:endParaRPr lang="zh-CN" altLang="en-US"/>
        </a:p>
      </dgm:t>
    </dgm:pt>
    <dgm:pt modelId="{4FA4849B-F15A-4C3A-A8F4-5743269C81EB}">
      <dgm:prSet phldrT="[文本]"/>
      <dgm:spPr/>
      <dgm:t>
        <a:bodyPr/>
        <a:lstStyle/>
        <a:p>
          <a:r>
            <a:rPr lang="zh-CN" altLang="en-US">
              <a:latin typeface="宋体" pitchFamily="2" charset="-122"/>
              <a:ea typeface="宋体" pitchFamily="2" charset="-122"/>
            </a:rPr>
            <a:t>设备操作</a:t>
          </a:r>
        </a:p>
      </dgm:t>
    </dgm:pt>
    <dgm:pt modelId="{F059507E-712A-4E8B-AF48-7D32C9513167}" type="parTrans" cxnId="{E126B60F-15B5-4C73-AA8F-9FA60FC6E350}">
      <dgm:prSet/>
      <dgm:spPr/>
      <dgm:t>
        <a:bodyPr/>
        <a:lstStyle/>
        <a:p>
          <a:endParaRPr lang="zh-CN" altLang="en-US"/>
        </a:p>
      </dgm:t>
    </dgm:pt>
    <dgm:pt modelId="{86065C5A-1138-4986-94F9-EF27B309DFBE}" type="sibTrans" cxnId="{E126B60F-15B5-4C73-AA8F-9FA60FC6E350}">
      <dgm:prSet/>
      <dgm:spPr/>
      <dgm:t>
        <a:bodyPr/>
        <a:lstStyle/>
        <a:p>
          <a:endParaRPr lang="zh-CN" altLang="en-US"/>
        </a:p>
      </dgm:t>
    </dgm:pt>
    <dgm:pt modelId="{E6BD6A55-E95B-43A6-8B63-75C3EF849A83}" type="pres">
      <dgm:prSet presAssocID="{1E83F5BC-67B5-4A40-A4E2-AC09DBBD5230}" presName="compositeShape" presStyleCnt="0">
        <dgm:presLayoutVars>
          <dgm:dir/>
          <dgm:resizeHandles/>
        </dgm:presLayoutVars>
      </dgm:prSet>
      <dgm:spPr/>
      <dgm:t>
        <a:bodyPr/>
        <a:lstStyle/>
        <a:p>
          <a:endParaRPr lang="zh-CN" altLang="en-US"/>
        </a:p>
      </dgm:t>
    </dgm:pt>
    <dgm:pt modelId="{7C0ADD46-572C-496F-BF62-CB5901BBEF61}" type="pres">
      <dgm:prSet presAssocID="{1E83F5BC-67B5-4A40-A4E2-AC09DBBD5230}" presName="pyramid" presStyleLbl="node1" presStyleIdx="0" presStyleCnt="1"/>
      <dgm:spPr/>
    </dgm:pt>
    <dgm:pt modelId="{BE186F93-3AB6-4A3C-812D-FDD66C7101AB}" type="pres">
      <dgm:prSet presAssocID="{1E83F5BC-67B5-4A40-A4E2-AC09DBBD5230}" presName="theList" presStyleCnt="0"/>
      <dgm:spPr/>
    </dgm:pt>
    <dgm:pt modelId="{A1253A6D-0661-437A-A778-DA92258DE93F}" type="pres">
      <dgm:prSet presAssocID="{43BC210B-D65E-4AEE-B8DE-89C61E475179}" presName="aNode" presStyleLbl="fgAcc1" presStyleIdx="0" presStyleCnt="5" custScaleX="11667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D980DD7-CD2F-4B49-81DA-8EECB7F937CE}" type="pres">
      <dgm:prSet presAssocID="{43BC210B-D65E-4AEE-B8DE-89C61E475179}" presName="aSpace" presStyleCnt="0"/>
      <dgm:spPr/>
    </dgm:pt>
    <dgm:pt modelId="{ADC0EEF0-5431-483C-A4EF-B582866F6E0B}" type="pres">
      <dgm:prSet presAssocID="{E8460C72-A6DB-4130-8623-C1672AA69522}" presName="aNode" presStyleLbl="fgAcc1" presStyleIdx="1" presStyleCnt="5" custScaleX="1193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EF17CFC-86CE-449E-B060-F86B2D43A439}" type="pres">
      <dgm:prSet presAssocID="{E8460C72-A6DB-4130-8623-C1672AA69522}" presName="aSpace" presStyleCnt="0"/>
      <dgm:spPr/>
    </dgm:pt>
    <dgm:pt modelId="{384F946C-ED22-4333-AE15-285398345379}" type="pres">
      <dgm:prSet presAssocID="{B4972C0A-CF48-46B0-9D2F-5E01DB0AB857}" presName="aNode" presStyleLbl="fgAcc1" presStyleIdx="2" presStyleCnt="5" custScaleX="11913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007896B0-043F-4988-ABBB-7A555EA6BFFD}" type="pres">
      <dgm:prSet presAssocID="{B4972C0A-CF48-46B0-9D2F-5E01DB0AB857}" presName="aSpace" presStyleCnt="0"/>
      <dgm:spPr/>
    </dgm:pt>
    <dgm:pt modelId="{33785252-B24E-4625-B7D3-CDBFA5F1901C}" type="pres">
      <dgm:prSet presAssocID="{08E996A9-E366-435B-915C-98F1B06D7240}" presName="aNode" presStyleLbl="fgAcc1" presStyleIdx="3" presStyleCnt="5" custScaleX="117903" custLinFactNeighborX="-147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31DC6AD-BE62-4C06-93C1-FF53DC0671EE}" type="pres">
      <dgm:prSet presAssocID="{08E996A9-E366-435B-915C-98F1B06D7240}" presName="aSpace" presStyleCnt="0"/>
      <dgm:spPr/>
    </dgm:pt>
    <dgm:pt modelId="{ECDDB8C3-2B08-49BA-B137-5A1F05D4F788}" type="pres">
      <dgm:prSet presAssocID="{4FA4849B-F15A-4C3A-A8F4-5743269C81EB}" presName="aNode" presStyleLbl="fgAcc1" presStyleIdx="4" presStyleCnt="5" custScaleX="11913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9205D28-4FAB-4A89-BBFA-13F38287ED4F}" type="pres">
      <dgm:prSet presAssocID="{4FA4849B-F15A-4C3A-A8F4-5743269C81EB}" presName="aSpace" presStyleCnt="0"/>
      <dgm:spPr/>
    </dgm:pt>
  </dgm:ptLst>
  <dgm:cxnLst>
    <dgm:cxn modelId="{0BDFD35C-EFE0-44D4-96D0-826E6702437C}" type="presOf" srcId="{1E83F5BC-67B5-4A40-A4E2-AC09DBBD5230}" destId="{E6BD6A55-E95B-43A6-8B63-75C3EF849A83}" srcOrd="0" destOrd="0" presId="urn:microsoft.com/office/officeart/2005/8/layout/pyramid2"/>
    <dgm:cxn modelId="{F073A7D0-534A-4F28-8079-1407DDA61557}" type="presOf" srcId="{43BC210B-D65E-4AEE-B8DE-89C61E475179}" destId="{A1253A6D-0661-437A-A778-DA92258DE93F}" srcOrd="0" destOrd="0" presId="urn:microsoft.com/office/officeart/2005/8/layout/pyramid2"/>
    <dgm:cxn modelId="{5579F6DE-6DD2-4C7B-95F7-FE1D71BFA59B}" srcId="{1E83F5BC-67B5-4A40-A4E2-AC09DBBD5230}" destId="{B4972C0A-CF48-46B0-9D2F-5E01DB0AB857}" srcOrd="2" destOrd="0" parTransId="{901E1A2B-95D8-4D60-8ED6-2F519B549A5E}" sibTransId="{C578C50F-3AB1-442F-B8B7-6E202D1ADC4A}"/>
    <dgm:cxn modelId="{E126B60F-15B5-4C73-AA8F-9FA60FC6E350}" srcId="{1E83F5BC-67B5-4A40-A4E2-AC09DBBD5230}" destId="{4FA4849B-F15A-4C3A-A8F4-5743269C81EB}" srcOrd="4" destOrd="0" parTransId="{F059507E-712A-4E8B-AF48-7D32C9513167}" sibTransId="{86065C5A-1138-4986-94F9-EF27B309DFBE}"/>
    <dgm:cxn modelId="{BB67B2B1-1F01-410D-A6E7-1915B11A4546}" type="presOf" srcId="{E8460C72-A6DB-4130-8623-C1672AA69522}" destId="{ADC0EEF0-5431-483C-A4EF-B582866F6E0B}" srcOrd="0" destOrd="0" presId="urn:microsoft.com/office/officeart/2005/8/layout/pyramid2"/>
    <dgm:cxn modelId="{2CF56AAB-D3EC-4F76-9C6C-A940F3913D24}" srcId="{1E83F5BC-67B5-4A40-A4E2-AC09DBBD5230}" destId="{08E996A9-E366-435B-915C-98F1B06D7240}" srcOrd="3" destOrd="0" parTransId="{8468130F-B475-4ABC-B098-5644B2214DB0}" sibTransId="{5DF1722F-7597-49A8-850B-A97777E26F9F}"/>
    <dgm:cxn modelId="{FEACEE2B-FAAD-40EE-9195-E3D099D2F0E3}" type="presOf" srcId="{4FA4849B-F15A-4C3A-A8F4-5743269C81EB}" destId="{ECDDB8C3-2B08-49BA-B137-5A1F05D4F788}" srcOrd="0" destOrd="0" presId="urn:microsoft.com/office/officeart/2005/8/layout/pyramid2"/>
    <dgm:cxn modelId="{7993B556-4979-4EFE-885D-A99203CA265A}" type="presOf" srcId="{B4972C0A-CF48-46B0-9D2F-5E01DB0AB857}" destId="{384F946C-ED22-4333-AE15-285398345379}" srcOrd="0" destOrd="0" presId="urn:microsoft.com/office/officeart/2005/8/layout/pyramid2"/>
    <dgm:cxn modelId="{A69E06E1-AD70-4B55-8462-194CEFA92C2E}" type="presOf" srcId="{08E996A9-E366-435B-915C-98F1B06D7240}" destId="{33785252-B24E-4625-B7D3-CDBFA5F1901C}" srcOrd="0" destOrd="0" presId="urn:microsoft.com/office/officeart/2005/8/layout/pyramid2"/>
    <dgm:cxn modelId="{174AE0F2-0BE5-4E8E-A048-BEDA036A84D3}" srcId="{1E83F5BC-67B5-4A40-A4E2-AC09DBBD5230}" destId="{43BC210B-D65E-4AEE-B8DE-89C61E475179}" srcOrd="0" destOrd="0" parTransId="{7A617D17-A112-43E8-8660-9E6A59663E54}" sibTransId="{B1DA44EF-97F6-4E9E-A3A4-5A7D8B6A0ED6}"/>
    <dgm:cxn modelId="{C8661FAC-6CE0-478B-B8D4-DDBECB9C4C8F}" srcId="{1E83F5BC-67B5-4A40-A4E2-AC09DBBD5230}" destId="{E8460C72-A6DB-4130-8623-C1672AA69522}" srcOrd="1" destOrd="0" parTransId="{89D21531-78FE-4E56-BD08-F27E327E0856}" sibTransId="{82D61A4F-04FA-4EF4-9553-B02BBEC1EF92}"/>
    <dgm:cxn modelId="{77A427CB-9326-420F-92CB-B2BA296F5AA9}" type="presParOf" srcId="{E6BD6A55-E95B-43A6-8B63-75C3EF849A83}" destId="{7C0ADD46-572C-496F-BF62-CB5901BBEF61}" srcOrd="0" destOrd="0" presId="urn:microsoft.com/office/officeart/2005/8/layout/pyramid2"/>
    <dgm:cxn modelId="{87916CAF-74DB-47C6-B265-6ECC2D7F87B4}" type="presParOf" srcId="{E6BD6A55-E95B-43A6-8B63-75C3EF849A83}" destId="{BE186F93-3AB6-4A3C-812D-FDD66C7101AB}" srcOrd="1" destOrd="0" presId="urn:microsoft.com/office/officeart/2005/8/layout/pyramid2"/>
    <dgm:cxn modelId="{15B3B1FB-77C3-4D48-A6EC-D311B291F7B5}" type="presParOf" srcId="{BE186F93-3AB6-4A3C-812D-FDD66C7101AB}" destId="{A1253A6D-0661-437A-A778-DA92258DE93F}" srcOrd="0" destOrd="0" presId="urn:microsoft.com/office/officeart/2005/8/layout/pyramid2"/>
    <dgm:cxn modelId="{42B8AD0E-2D45-42EB-BB68-32E9006E27CA}" type="presParOf" srcId="{BE186F93-3AB6-4A3C-812D-FDD66C7101AB}" destId="{CD980DD7-CD2F-4B49-81DA-8EECB7F937CE}" srcOrd="1" destOrd="0" presId="urn:microsoft.com/office/officeart/2005/8/layout/pyramid2"/>
    <dgm:cxn modelId="{4597F2AD-53C3-4C8D-B670-CD7D21F7A60D}" type="presParOf" srcId="{BE186F93-3AB6-4A3C-812D-FDD66C7101AB}" destId="{ADC0EEF0-5431-483C-A4EF-B582866F6E0B}" srcOrd="2" destOrd="0" presId="urn:microsoft.com/office/officeart/2005/8/layout/pyramid2"/>
    <dgm:cxn modelId="{817F47F4-6E19-4454-8253-D518C3735DD7}" type="presParOf" srcId="{BE186F93-3AB6-4A3C-812D-FDD66C7101AB}" destId="{AEF17CFC-86CE-449E-B060-F86B2D43A439}" srcOrd="3" destOrd="0" presId="urn:microsoft.com/office/officeart/2005/8/layout/pyramid2"/>
    <dgm:cxn modelId="{B59A2AC7-6B4C-4472-AA38-C2CED48FDD73}" type="presParOf" srcId="{BE186F93-3AB6-4A3C-812D-FDD66C7101AB}" destId="{384F946C-ED22-4333-AE15-285398345379}" srcOrd="4" destOrd="0" presId="urn:microsoft.com/office/officeart/2005/8/layout/pyramid2"/>
    <dgm:cxn modelId="{C956E3CA-7065-42FD-8484-F2D23457F171}" type="presParOf" srcId="{BE186F93-3AB6-4A3C-812D-FDD66C7101AB}" destId="{007896B0-043F-4988-ABBB-7A555EA6BFFD}" srcOrd="5" destOrd="0" presId="urn:microsoft.com/office/officeart/2005/8/layout/pyramid2"/>
    <dgm:cxn modelId="{12DC0A95-6B9E-4643-A500-B3870A9878E3}" type="presParOf" srcId="{BE186F93-3AB6-4A3C-812D-FDD66C7101AB}" destId="{33785252-B24E-4625-B7D3-CDBFA5F1901C}" srcOrd="6" destOrd="0" presId="urn:microsoft.com/office/officeart/2005/8/layout/pyramid2"/>
    <dgm:cxn modelId="{3E203076-CBA4-4C2A-BFCF-7BD74D6D1538}" type="presParOf" srcId="{BE186F93-3AB6-4A3C-812D-FDD66C7101AB}" destId="{931DC6AD-BE62-4C06-93C1-FF53DC0671EE}" srcOrd="7" destOrd="0" presId="urn:microsoft.com/office/officeart/2005/8/layout/pyramid2"/>
    <dgm:cxn modelId="{413EE9D4-C364-4B58-B2CF-43ADDA690428}" type="presParOf" srcId="{BE186F93-3AB6-4A3C-812D-FDD66C7101AB}" destId="{ECDDB8C3-2B08-49BA-B137-5A1F05D4F788}" srcOrd="8" destOrd="0" presId="urn:microsoft.com/office/officeart/2005/8/layout/pyramid2"/>
    <dgm:cxn modelId="{787AA64D-9C85-47AF-9097-CA629D87E774}" type="presParOf" srcId="{BE186F93-3AB6-4A3C-812D-FDD66C7101AB}" destId="{C9205D28-4FAB-4A89-BBFA-13F38287ED4F}" srcOrd="9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1E83F5BC-67B5-4A40-A4E2-AC09DBBD5230}" type="doc">
      <dgm:prSet loTypeId="urn:microsoft.com/office/officeart/2005/8/layout/pyramid2" loCatId="pyramid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43BC210B-D65E-4AEE-B8DE-89C61E475179}">
      <dgm:prSet phldrT="[文本]" custT="1"/>
      <dgm:spPr/>
      <dgm:t>
        <a:bodyPr/>
        <a:lstStyle/>
        <a:p>
          <a:r>
            <a:rPr lang="zh-CN" altLang="en-US" sz="1000">
              <a:latin typeface="宋体" pitchFamily="2" charset="-122"/>
              <a:ea typeface="宋体" pitchFamily="2" charset="-122"/>
            </a:rPr>
            <a:t>故障诊断技术</a:t>
          </a:r>
        </a:p>
      </dgm:t>
    </dgm:pt>
    <dgm:pt modelId="{7A617D17-A112-43E8-8660-9E6A59663E54}" type="parTrans" cxnId="{174AE0F2-0BE5-4E8E-A048-BEDA036A84D3}">
      <dgm:prSet/>
      <dgm:spPr/>
      <dgm:t>
        <a:bodyPr/>
        <a:lstStyle/>
        <a:p>
          <a:endParaRPr lang="zh-CN" altLang="en-US"/>
        </a:p>
      </dgm:t>
    </dgm:pt>
    <dgm:pt modelId="{B1DA44EF-97F6-4E9E-A3A4-5A7D8B6A0ED6}" type="sibTrans" cxnId="{174AE0F2-0BE5-4E8E-A048-BEDA036A84D3}">
      <dgm:prSet/>
      <dgm:spPr/>
      <dgm:t>
        <a:bodyPr/>
        <a:lstStyle/>
        <a:p>
          <a:endParaRPr lang="zh-CN" altLang="en-US"/>
        </a:p>
      </dgm:t>
    </dgm:pt>
    <dgm:pt modelId="{E8460C72-A6DB-4130-8623-C1672AA69522}">
      <dgm:prSet phldrT="[文本]" custT="1"/>
      <dgm:spPr/>
      <dgm:t>
        <a:bodyPr/>
        <a:lstStyle/>
        <a:p>
          <a:r>
            <a:rPr lang="zh-CN" altLang="en-US" sz="1000">
              <a:latin typeface="宋体" pitchFamily="2" charset="-122"/>
              <a:ea typeface="宋体" pitchFamily="2" charset="-122"/>
            </a:rPr>
            <a:t>相关电路原理分析</a:t>
          </a:r>
        </a:p>
      </dgm:t>
    </dgm:pt>
    <dgm:pt modelId="{89D21531-78FE-4E56-BD08-F27E327E0856}" type="parTrans" cxnId="{C8661FAC-6CE0-478B-B8D4-DDBECB9C4C8F}">
      <dgm:prSet/>
      <dgm:spPr/>
      <dgm:t>
        <a:bodyPr/>
        <a:lstStyle/>
        <a:p>
          <a:endParaRPr lang="zh-CN" altLang="en-US"/>
        </a:p>
      </dgm:t>
    </dgm:pt>
    <dgm:pt modelId="{82D61A4F-04FA-4EF4-9553-B02BBEC1EF92}" type="sibTrans" cxnId="{C8661FAC-6CE0-478B-B8D4-DDBECB9C4C8F}">
      <dgm:prSet/>
      <dgm:spPr/>
      <dgm:t>
        <a:bodyPr/>
        <a:lstStyle/>
        <a:p>
          <a:endParaRPr lang="zh-CN" altLang="en-US"/>
        </a:p>
      </dgm:t>
    </dgm:pt>
    <dgm:pt modelId="{B4972C0A-CF48-46B0-9D2F-5E01DB0AB857}">
      <dgm:prSet phldrT="[文本]" custT="1"/>
      <dgm:spPr/>
      <dgm:t>
        <a:bodyPr/>
        <a:lstStyle/>
        <a:p>
          <a:r>
            <a:rPr lang="zh-CN" altLang="en-US" sz="1000">
              <a:latin typeface="宋体" pitchFamily="2" charset="-122"/>
              <a:ea typeface="宋体" pitchFamily="2" charset="-122"/>
            </a:rPr>
            <a:t>检修实例解析</a:t>
          </a:r>
        </a:p>
      </dgm:t>
    </dgm:pt>
    <dgm:pt modelId="{901E1A2B-95D8-4D60-8ED6-2F519B549A5E}" type="parTrans" cxnId="{5579F6DE-6DD2-4C7B-95F7-FE1D71BFA59B}">
      <dgm:prSet/>
      <dgm:spPr/>
      <dgm:t>
        <a:bodyPr/>
        <a:lstStyle/>
        <a:p>
          <a:endParaRPr lang="zh-CN" altLang="en-US"/>
        </a:p>
      </dgm:t>
    </dgm:pt>
    <dgm:pt modelId="{C578C50F-3AB1-442F-B8B7-6E202D1ADC4A}" type="sibTrans" cxnId="{5579F6DE-6DD2-4C7B-95F7-FE1D71BFA59B}">
      <dgm:prSet/>
      <dgm:spPr/>
      <dgm:t>
        <a:bodyPr/>
        <a:lstStyle/>
        <a:p>
          <a:endParaRPr lang="zh-CN" altLang="en-US"/>
        </a:p>
      </dgm:t>
    </dgm:pt>
    <dgm:pt modelId="{08E996A9-E366-435B-915C-98F1B06D7240}">
      <dgm:prSet phldrT="[文本]" custT="1"/>
      <dgm:spPr/>
      <dgm:t>
        <a:bodyPr/>
        <a:lstStyle/>
        <a:p>
          <a:r>
            <a:rPr lang="zh-CN" altLang="en-US" sz="1000">
              <a:latin typeface="宋体" pitchFamily="2" charset="-122"/>
              <a:ea typeface="宋体" pitchFamily="2" charset="-122"/>
            </a:rPr>
            <a:t>检修思路与方法</a:t>
          </a:r>
        </a:p>
      </dgm:t>
    </dgm:pt>
    <dgm:pt modelId="{8468130F-B475-4ABC-B098-5644B2214DB0}" type="parTrans" cxnId="{2CF56AAB-D3EC-4F76-9C6C-A940F3913D24}">
      <dgm:prSet/>
      <dgm:spPr/>
      <dgm:t>
        <a:bodyPr/>
        <a:lstStyle/>
        <a:p>
          <a:endParaRPr lang="zh-CN" altLang="en-US"/>
        </a:p>
      </dgm:t>
    </dgm:pt>
    <dgm:pt modelId="{5DF1722F-7597-49A8-850B-A97777E26F9F}" type="sibTrans" cxnId="{2CF56AAB-D3EC-4F76-9C6C-A940F3913D24}">
      <dgm:prSet/>
      <dgm:spPr/>
      <dgm:t>
        <a:bodyPr/>
        <a:lstStyle/>
        <a:p>
          <a:endParaRPr lang="zh-CN" altLang="en-US"/>
        </a:p>
      </dgm:t>
    </dgm:pt>
    <dgm:pt modelId="{4FA4849B-F15A-4C3A-A8F4-5743269C81EB}">
      <dgm:prSet phldrT="[文本]"/>
      <dgm:spPr/>
      <dgm:t>
        <a:bodyPr/>
        <a:lstStyle/>
        <a:p>
          <a:r>
            <a:rPr lang="zh-CN" altLang="en-US">
              <a:latin typeface="宋体" pitchFamily="2" charset="-122"/>
              <a:ea typeface="宋体" pitchFamily="2" charset="-122"/>
            </a:rPr>
            <a:t>检修基础知识</a:t>
          </a:r>
        </a:p>
      </dgm:t>
    </dgm:pt>
    <dgm:pt modelId="{F059507E-712A-4E8B-AF48-7D32C9513167}" type="parTrans" cxnId="{E126B60F-15B5-4C73-AA8F-9FA60FC6E350}">
      <dgm:prSet/>
      <dgm:spPr/>
      <dgm:t>
        <a:bodyPr/>
        <a:lstStyle/>
        <a:p>
          <a:endParaRPr lang="zh-CN" altLang="en-US"/>
        </a:p>
      </dgm:t>
    </dgm:pt>
    <dgm:pt modelId="{86065C5A-1138-4986-94F9-EF27B309DFBE}" type="sibTrans" cxnId="{E126B60F-15B5-4C73-AA8F-9FA60FC6E350}">
      <dgm:prSet/>
      <dgm:spPr/>
      <dgm:t>
        <a:bodyPr/>
        <a:lstStyle/>
        <a:p>
          <a:endParaRPr lang="zh-CN" altLang="en-US"/>
        </a:p>
      </dgm:t>
    </dgm:pt>
    <dgm:pt modelId="{E6BD6A55-E95B-43A6-8B63-75C3EF849A83}" type="pres">
      <dgm:prSet presAssocID="{1E83F5BC-67B5-4A40-A4E2-AC09DBBD5230}" presName="compositeShape" presStyleCnt="0">
        <dgm:presLayoutVars>
          <dgm:dir/>
          <dgm:resizeHandles/>
        </dgm:presLayoutVars>
      </dgm:prSet>
      <dgm:spPr/>
      <dgm:t>
        <a:bodyPr/>
        <a:lstStyle/>
        <a:p>
          <a:endParaRPr lang="zh-CN" altLang="en-US"/>
        </a:p>
      </dgm:t>
    </dgm:pt>
    <dgm:pt modelId="{7C0ADD46-572C-496F-BF62-CB5901BBEF61}" type="pres">
      <dgm:prSet presAssocID="{1E83F5BC-67B5-4A40-A4E2-AC09DBBD5230}" presName="pyramid" presStyleLbl="node1" presStyleIdx="0" presStyleCnt="1"/>
      <dgm:spPr/>
    </dgm:pt>
    <dgm:pt modelId="{BE186F93-3AB6-4A3C-812D-FDD66C7101AB}" type="pres">
      <dgm:prSet presAssocID="{1E83F5BC-67B5-4A40-A4E2-AC09DBBD5230}" presName="theList" presStyleCnt="0"/>
      <dgm:spPr/>
    </dgm:pt>
    <dgm:pt modelId="{A1253A6D-0661-437A-A778-DA92258DE93F}" type="pres">
      <dgm:prSet presAssocID="{43BC210B-D65E-4AEE-B8DE-89C61E475179}" presName="aNode" presStyleLbl="fgAcc1" presStyleIdx="0" presStyleCnt="5" custScaleX="11667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D980DD7-CD2F-4B49-81DA-8EECB7F937CE}" type="pres">
      <dgm:prSet presAssocID="{43BC210B-D65E-4AEE-B8DE-89C61E475179}" presName="aSpace" presStyleCnt="0"/>
      <dgm:spPr/>
    </dgm:pt>
    <dgm:pt modelId="{ADC0EEF0-5431-483C-A4EF-B582866F6E0B}" type="pres">
      <dgm:prSet presAssocID="{E8460C72-A6DB-4130-8623-C1672AA69522}" presName="aNode" presStyleLbl="fgAcc1" presStyleIdx="1" presStyleCnt="5" custScaleX="1193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EF17CFC-86CE-449E-B060-F86B2D43A439}" type="pres">
      <dgm:prSet presAssocID="{E8460C72-A6DB-4130-8623-C1672AA69522}" presName="aSpace" presStyleCnt="0"/>
      <dgm:spPr/>
    </dgm:pt>
    <dgm:pt modelId="{384F946C-ED22-4333-AE15-285398345379}" type="pres">
      <dgm:prSet presAssocID="{B4972C0A-CF48-46B0-9D2F-5E01DB0AB857}" presName="aNode" presStyleLbl="fgAcc1" presStyleIdx="2" presStyleCnt="5" custScaleX="11913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007896B0-043F-4988-ABBB-7A555EA6BFFD}" type="pres">
      <dgm:prSet presAssocID="{B4972C0A-CF48-46B0-9D2F-5E01DB0AB857}" presName="aSpace" presStyleCnt="0"/>
      <dgm:spPr/>
    </dgm:pt>
    <dgm:pt modelId="{33785252-B24E-4625-B7D3-CDBFA5F1901C}" type="pres">
      <dgm:prSet presAssocID="{08E996A9-E366-435B-915C-98F1B06D7240}" presName="aNode" presStyleLbl="fgAcc1" presStyleIdx="3" presStyleCnt="5" custScaleX="117903" custLinFactNeighborX="-147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31DC6AD-BE62-4C06-93C1-FF53DC0671EE}" type="pres">
      <dgm:prSet presAssocID="{08E996A9-E366-435B-915C-98F1B06D7240}" presName="aSpace" presStyleCnt="0"/>
      <dgm:spPr/>
    </dgm:pt>
    <dgm:pt modelId="{ECDDB8C3-2B08-49BA-B137-5A1F05D4F788}" type="pres">
      <dgm:prSet presAssocID="{4FA4849B-F15A-4C3A-A8F4-5743269C81EB}" presName="aNode" presStyleLbl="fgAcc1" presStyleIdx="4" presStyleCnt="5" custScaleX="11913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9205D28-4FAB-4A89-BBFA-13F38287ED4F}" type="pres">
      <dgm:prSet presAssocID="{4FA4849B-F15A-4C3A-A8F4-5743269C81EB}" presName="aSpace" presStyleCnt="0"/>
      <dgm:spPr/>
    </dgm:pt>
  </dgm:ptLst>
  <dgm:cxnLst>
    <dgm:cxn modelId="{EFCC61B2-8BAE-4E40-9382-6D86B6710935}" type="presOf" srcId="{B4972C0A-CF48-46B0-9D2F-5E01DB0AB857}" destId="{384F946C-ED22-4333-AE15-285398345379}" srcOrd="0" destOrd="0" presId="urn:microsoft.com/office/officeart/2005/8/layout/pyramid2"/>
    <dgm:cxn modelId="{86AA7D2E-6A5A-453D-AB32-4598D53615D5}" type="presOf" srcId="{1E83F5BC-67B5-4A40-A4E2-AC09DBBD5230}" destId="{E6BD6A55-E95B-43A6-8B63-75C3EF849A83}" srcOrd="0" destOrd="0" presId="urn:microsoft.com/office/officeart/2005/8/layout/pyramid2"/>
    <dgm:cxn modelId="{5579F6DE-6DD2-4C7B-95F7-FE1D71BFA59B}" srcId="{1E83F5BC-67B5-4A40-A4E2-AC09DBBD5230}" destId="{B4972C0A-CF48-46B0-9D2F-5E01DB0AB857}" srcOrd="2" destOrd="0" parTransId="{901E1A2B-95D8-4D60-8ED6-2F519B549A5E}" sibTransId="{C578C50F-3AB1-442F-B8B7-6E202D1ADC4A}"/>
    <dgm:cxn modelId="{6313FB17-710A-4A7C-86AD-F568E9A7B7E5}" type="presOf" srcId="{E8460C72-A6DB-4130-8623-C1672AA69522}" destId="{ADC0EEF0-5431-483C-A4EF-B582866F6E0B}" srcOrd="0" destOrd="0" presId="urn:microsoft.com/office/officeart/2005/8/layout/pyramid2"/>
    <dgm:cxn modelId="{E126B60F-15B5-4C73-AA8F-9FA60FC6E350}" srcId="{1E83F5BC-67B5-4A40-A4E2-AC09DBBD5230}" destId="{4FA4849B-F15A-4C3A-A8F4-5743269C81EB}" srcOrd="4" destOrd="0" parTransId="{F059507E-712A-4E8B-AF48-7D32C9513167}" sibTransId="{86065C5A-1138-4986-94F9-EF27B309DFBE}"/>
    <dgm:cxn modelId="{8F5CE058-6D21-4A92-AB80-EA2768116E57}" type="presOf" srcId="{08E996A9-E366-435B-915C-98F1B06D7240}" destId="{33785252-B24E-4625-B7D3-CDBFA5F1901C}" srcOrd="0" destOrd="0" presId="urn:microsoft.com/office/officeart/2005/8/layout/pyramid2"/>
    <dgm:cxn modelId="{C6210090-DCF7-4668-91B2-7D51DE8F63C5}" type="presOf" srcId="{4FA4849B-F15A-4C3A-A8F4-5743269C81EB}" destId="{ECDDB8C3-2B08-49BA-B137-5A1F05D4F788}" srcOrd="0" destOrd="0" presId="urn:microsoft.com/office/officeart/2005/8/layout/pyramid2"/>
    <dgm:cxn modelId="{3CE7F7F8-325D-4DFD-AFBC-44A2F2717A8C}" type="presOf" srcId="{43BC210B-D65E-4AEE-B8DE-89C61E475179}" destId="{A1253A6D-0661-437A-A778-DA92258DE93F}" srcOrd="0" destOrd="0" presId="urn:microsoft.com/office/officeart/2005/8/layout/pyramid2"/>
    <dgm:cxn modelId="{2CF56AAB-D3EC-4F76-9C6C-A940F3913D24}" srcId="{1E83F5BC-67B5-4A40-A4E2-AC09DBBD5230}" destId="{08E996A9-E366-435B-915C-98F1B06D7240}" srcOrd="3" destOrd="0" parTransId="{8468130F-B475-4ABC-B098-5644B2214DB0}" sibTransId="{5DF1722F-7597-49A8-850B-A97777E26F9F}"/>
    <dgm:cxn modelId="{174AE0F2-0BE5-4E8E-A048-BEDA036A84D3}" srcId="{1E83F5BC-67B5-4A40-A4E2-AC09DBBD5230}" destId="{43BC210B-D65E-4AEE-B8DE-89C61E475179}" srcOrd="0" destOrd="0" parTransId="{7A617D17-A112-43E8-8660-9E6A59663E54}" sibTransId="{B1DA44EF-97F6-4E9E-A3A4-5A7D8B6A0ED6}"/>
    <dgm:cxn modelId="{C8661FAC-6CE0-478B-B8D4-DDBECB9C4C8F}" srcId="{1E83F5BC-67B5-4A40-A4E2-AC09DBBD5230}" destId="{E8460C72-A6DB-4130-8623-C1672AA69522}" srcOrd="1" destOrd="0" parTransId="{89D21531-78FE-4E56-BD08-F27E327E0856}" sibTransId="{82D61A4F-04FA-4EF4-9553-B02BBEC1EF92}"/>
    <dgm:cxn modelId="{65CE3D46-5E16-421F-861B-0DE24856FAAE}" type="presParOf" srcId="{E6BD6A55-E95B-43A6-8B63-75C3EF849A83}" destId="{7C0ADD46-572C-496F-BF62-CB5901BBEF61}" srcOrd="0" destOrd="0" presId="urn:microsoft.com/office/officeart/2005/8/layout/pyramid2"/>
    <dgm:cxn modelId="{42316265-5850-4FEA-9DED-B4F52279A85B}" type="presParOf" srcId="{E6BD6A55-E95B-43A6-8B63-75C3EF849A83}" destId="{BE186F93-3AB6-4A3C-812D-FDD66C7101AB}" srcOrd="1" destOrd="0" presId="urn:microsoft.com/office/officeart/2005/8/layout/pyramid2"/>
    <dgm:cxn modelId="{E1DA962F-6EBD-45A6-8306-6A764F2A9053}" type="presParOf" srcId="{BE186F93-3AB6-4A3C-812D-FDD66C7101AB}" destId="{A1253A6D-0661-437A-A778-DA92258DE93F}" srcOrd="0" destOrd="0" presId="urn:microsoft.com/office/officeart/2005/8/layout/pyramid2"/>
    <dgm:cxn modelId="{9131F1EA-302D-459C-874B-E8173678AF6F}" type="presParOf" srcId="{BE186F93-3AB6-4A3C-812D-FDD66C7101AB}" destId="{CD980DD7-CD2F-4B49-81DA-8EECB7F937CE}" srcOrd="1" destOrd="0" presId="urn:microsoft.com/office/officeart/2005/8/layout/pyramid2"/>
    <dgm:cxn modelId="{1ED65699-4193-4E82-BE14-07F4FD717B7A}" type="presParOf" srcId="{BE186F93-3AB6-4A3C-812D-FDD66C7101AB}" destId="{ADC0EEF0-5431-483C-A4EF-B582866F6E0B}" srcOrd="2" destOrd="0" presId="urn:microsoft.com/office/officeart/2005/8/layout/pyramid2"/>
    <dgm:cxn modelId="{CF5D8651-2D16-4351-B4DC-253F0B46E85F}" type="presParOf" srcId="{BE186F93-3AB6-4A3C-812D-FDD66C7101AB}" destId="{AEF17CFC-86CE-449E-B060-F86B2D43A439}" srcOrd="3" destOrd="0" presId="urn:microsoft.com/office/officeart/2005/8/layout/pyramid2"/>
    <dgm:cxn modelId="{B34731B7-BE96-4FCB-927E-0A9B8EAF4543}" type="presParOf" srcId="{BE186F93-3AB6-4A3C-812D-FDD66C7101AB}" destId="{384F946C-ED22-4333-AE15-285398345379}" srcOrd="4" destOrd="0" presId="urn:microsoft.com/office/officeart/2005/8/layout/pyramid2"/>
    <dgm:cxn modelId="{E15A7F96-6BC7-4229-846D-97E1D65D6EA4}" type="presParOf" srcId="{BE186F93-3AB6-4A3C-812D-FDD66C7101AB}" destId="{007896B0-043F-4988-ABBB-7A555EA6BFFD}" srcOrd="5" destOrd="0" presId="urn:microsoft.com/office/officeart/2005/8/layout/pyramid2"/>
    <dgm:cxn modelId="{A250DAE7-F452-4F5F-A0A5-A1BBBFB60669}" type="presParOf" srcId="{BE186F93-3AB6-4A3C-812D-FDD66C7101AB}" destId="{33785252-B24E-4625-B7D3-CDBFA5F1901C}" srcOrd="6" destOrd="0" presId="urn:microsoft.com/office/officeart/2005/8/layout/pyramid2"/>
    <dgm:cxn modelId="{F6671762-B6CF-4C6C-B052-BEA52F7064C1}" type="presParOf" srcId="{BE186F93-3AB6-4A3C-812D-FDD66C7101AB}" destId="{931DC6AD-BE62-4C06-93C1-FF53DC0671EE}" srcOrd="7" destOrd="0" presId="urn:microsoft.com/office/officeart/2005/8/layout/pyramid2"/>
    <dgm:cxn modelId="{8F53699B-CCC6-44C1-A2C5-C824941C6154}" type="presParOf" srcId="{BE186F93-3AB6-4A3C-812D-FDD66C7101AB}" destId="{ECDDB8C3-2B08-49BA-B137-5A1F05D4F788}" srcOrd="8" destOrd="0" presId="urn:microsoft.com/office/officeart/2005/8/layout/pyramid2"/>
    <dgm:cxn modelId="{A153DA06-86FD-4FB2-8B1E-B342E703FD04}" type="presParOf" srcId="{BE186F93-3AB6-4A3C-812D-FDD66C7101AB}" destId="{C9205D28-4FAB-4A89-BBFA-13F38287ED4F}" srcOrd="9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0ADD46-572C-496F-BF62-CB5901BBEF61}">
      <dsp:nvSpPr>
        <dsp:cNvPr id="0" name=""/>
        <dsp:cNvSpPr/>
      </dsp:nvSpPr>
      <dsp:spPr>
        <a:xfrm>
          <a:off x="135378" y="0"/>
          <a:ext cx="1995055" cy="1995055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C0EEF0-5431-483C-A4EF-B582866F6E0B}">
      <dsp:nvSpPr>
        <dsp:cNvPr id="0" name=""/>
        <dsp:cNvSpPr/>
      </dsp:nvSpPr>
      <dsp:spPr>
        <a:xfrm>
          <a:off x="1132906" y="200577"/>
          <a:ext cx="1296785" cy="47226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/>
            <a:t>调试与检修</a:t>
          </a:r>
        </a:p>
      </dsp:txBody>
      <dsp:txXfrm>
        <a:off x="1155960" y="223631"/>
        <a:ext cx="1250677" cy="426158"/>
      </dsp:txXfrm>
    </dsp:sp>
    <dsp:sp modelId="{384F946C-ED22-4333-AE15-285398345379}">
      <dsp:nvSpPr>
        <dsp:cNvPr id="0" name=""/>
        <dsp:cNvSpPr/>
      </dsp:nvSpPr>
      <dsp:spPr>
        <a:xfrm>
          <a:off x="1132906" y="731877"/>
          <a:ext cx="1296785" cy="47226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/>
            <a:t>操作与调试</a:t>
          </a:r>
        </a:p>
      </dsp:txBody>
      <dsp:txXfrm>
        <a:off x="1155960" y="754931"/>
        <a:ext cx="1250677" cy="426158"/>
      </dsp:txXfrm>
    </dsp:sp>
    <dsp:sp modelId="{33785252-B24E-4625-B7D3-CDBFA5F1901C}">
      <dsp:nvSpPr>
        <dsp:cNvPr id="0" name=""/>
        <dsp:cNvSpPr/>
      </dsp:nvSpPr>
      <dsp:spPr>
        <a:xfrm>
          <a:off x="1132906" y="1263177"/>
          <a:ext cx="1296785" cy="47226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/>
            <a:t>认知与操作</a:t>
          </a:r>
        </a:p>
      </dsp:txBody>
      <dsp:txXfrm>
        <a:off x="1155960" y="1286231"/>
        <a:ext cx="1250677" cy="42615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0ADD46-572C-496F-BF62-CB5901BBEF61}">
      <dsp:nvSpPr>
        <dsp:cNvPr id="0" name=""/>
        <dsp:cNvSpPr/>
      </dsp:nvSpPr>
      <dsp:spPr>
        <a:xfrm>
          <a:off x="-7754" y="0"/>
          <a:ext cx="2113172" cy="2113172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253A6D-0661-437A-A778-DA92258DE93F}">
      <dsp:nvSpPr>
        <dsp:cNvPr id="0" name=""/>
        <dsp:cNvSpPr/>
      </dsp:nvSpPr>
      <dsp:spPr>
        <a:xfrm>
          <a:off x="934324" y="211523"/>
          <a:ext cx="1602575" cy="37558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/>
            <a:t>操作与拓展</a:t>
          </a:r>
        </a:p>
      </dsp:txBody>
      <dsp:txXfrm>
        <a:off x="952658" y="229857"/>
        <a:ext cx="1565907" cy="338915"/>
      </dsp:txXfrm>
    </dsp:sp>
    <dsp:sp modelId="{ADC0EEF0-5431-483C-A4EF-B582866F6E0B}">
      <dsp:nvSpPr>
        <dsp:cNvPr id="0" name=""/>
        <dsp:cNvSpPr/>
      </dsp:nvSpPr>
      <dsp:spPr>
        <a:xfrm>
          <a:off x="916214" y="634054"/>
          <a:ext cx="1638796" cy="37558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/>
            <a:t>图物对应</a:t>
          </a:r>
        </a:p>
      </dsp:txBody>
      <dsp:txXfrm>
        <a:off x="934548" y="652388"/>
        <a:ext cx="1602128" cy="338915"/>
      </dsp:txXfrm>
    </dsp:sp>
    <dsp:sp modelId="{384F946C-ED22-4333-AE15-285398345379}">
      <dsp:nvSpPr>
        <dsp:cNvPr id="0" name=""/>
        <dsp:cNvSpPr/>
      </dsp:nvSpPr>
      <dsp:spPr>
        <a:xfrm>
          <a:off x="917436" y="1056586"/>
          <a:ext cx="1636351" cy="37558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/>
            <a:t>识物</a:t>
          </a:r>
        </a:p>
      </dsp:txBody>
      <dsp:txXfrm>
        <a:off x="935770" y="1074920"/>
        <a:ext cx="1599683" cy="338915"/>
      </dsp:txXfrm>
    </dsp:sp>
    <dsp:sp modelId="{33785252-B24E-4625-B7D3-CDBFA5F1901C}">
      <dsp:nvSpPr>
        <dsp:cNvPr id="0" name=""/>
        <dsp:cNvSpPr/>
      </dsp:nvSpPr>
      <dsp:spPr>
        <a:xfrm>
          <a:off x="925877" y="1479117"/>
          <a:ext cx="1619470" cy="37558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/>
            <a:t>识图</a:t>
          </a:r>
        </a:p>
      </dsp:txBody>
      <dsp:txXfrm>
        <a:off x="944211" y="1497451"/>
        <a:ext cx="1582802" cy="33891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0ADD46-572C-496F-BF62-CB5901BBEF61}">
      <dsp:nvSpPr>
        <dsp:cNvPr id="0" name=""/>
        <dsp:cNvSpPr/>
      </dsp:nvSpPr>
      <dsp:spPr>
        <a:xfrm>
          <a:off x="214836" y="0"/>
          <a:ext cx="1692234" cy="1692234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253A6D-0661-437A-A778-DA92258DE93F}">
      <dsp:nvSpPr>
        <dsp:cNvPr id="0" name=""/>
        <dsp:cNvSpPr/>
      </dsp:nvSpPr>
      <dsp:spPr>
        <a:xfrm>
          <a:off x="969256" y="169388"/>
          <a:ext cx="1283347" cy="24061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>
              <a:latin typeface="宋体" pitchFamily="2" charset="-122"/>
              <a:ea typeface="宋体" pitchFamily="2" charset="-122"/>
            </a:rPr>
            <a:t>调试文件编制</a:t>
          </a:r>
        </a:p>
      </dsp:txBody>
      <dsp:txXfrm>
        <a:off x="981002" y="181134"/>
        <a:ext cx="1259855" cy="217122"/>
      </dsp:txXfrm>
    </dsp:sp>
    <dsp:sp modelId="{ADC0EEF0-5431-483C-A4EF-B582866F6E0B}">
      <dsp:nvSpPr>
        <dsp:cNvPr id="0" name=""/>
        <dsp:cNvSpPr/>
      </dsp:nvSpPr>
      <dsp:spPr>
        <a:xfrm>
          <a:off x="954753" y="440079"/>
          <a:ext cx="1312352" cy="24061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>
              <a:latin typeface="宋体" pitchFamily="2" charset="-122"/>
              <a:ea typeface="宋体" pitchFamily="2" charset="-122"/>
            </a:rPr>
            <a:t>产品调试方法与步骤</a:t>
          </a:r>
        </a:p>
      </dsp:txBody>
      <dsp:txXfrm>
        <a:off x="966499" y="451825"/>
        <a:ext cx="1288860" cy="217122"/>
      </dsp:txXfrm>
    </dsp:sp>
    <dsp:sp modelId="{384F946C-ED22-4333-AE15-285398345379}">
      <dsp:nvSpPr>
        <dsp:cNvPr id="0" name=""/>
        <dsp:cNvSpPr/>
      </dsp:nvSpPr>
      <dsp:spPr>
        <a:xfrm>
          <a:off x="955732" y="710771"/>
          <a:ext cx="1310394" cy="24061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>
              <a:latin typeface="宋体" pitchFamily="2" charset="-122"/>
              <a:ea typeface="宋体" pitchFamily="2" charset="-122"/>
            </a:rPr>
            <a:t>设备调试方法与步骤</a:t>
          </a:r>
        </a:p>
      </dsp:txBody>
      <dsp:txXfrm>
        <a:off x="967478" y="722517"/>
        <a:ext cx="1286902" cy="217122"/>
      </dsp:txXfrm>
    </dsp:sp>
    <dsp:sp modelId="{33785252-B24E-4625-B7D3-CDBFA5F1901C}">
      <dsp:nvSpPr>
        <dsp:cNvPr id="0" name=""/>
        <dsp:cNvSpPr/>
      </dsp:nvSpPr>
      <dsp:spPr>
        <a:xfrm>
          <a:off x="946311" y="981462"/>
          <a:ext cx="1296876" cy="24061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>
              <a:latin typeface="宋体" pitchFamily="2" charset="-122"/>
              <a:ea typeface="宋体" pitchFamily="2" charset="-122"/>
            </a:rPr>
            <a:t>设备正常状态与测量</a:t>
          </a:r>
        </a:p>
      </dsp:txBody>
      <dsp:txXfrm>
        <a:off x="958057" y="993208"/>
        <a:ext cx="1273384" cy="217122"/>
      </dsp:txXfrm>
    </dsp:sp>
    <dsp:sp modelId="{ECDDB8C3-2B08-49BA-B137-5A1F05D4F788}">
      <dsp:nvSpPr>
        <dsp:cNvPr id="0" name=""/>
        <dsp:cNvSpPr/>
      </dsp:nvSpPr>
      <dsp:spPr>
        <a:xfrm>
          <a:off x="955732" y="1252154"/>
          <a:ext cx="1310394" cy="24061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>
              <a:latin typeface="宋体" pitchFamily="2" charset="-122"/>
              <a:ea typeface="宋体" pitchFamily="2" charset="-122"/>
            </a:rPr>
            <a:t>设备操作</a:t>
          </a:r>
        </a:p>
      </dsp:txBody>
      <dsp:txXfrm>
        <a:off x="967478" y="1263900"/>
        <a:ext cx="1286902" cy="21712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0ADD46-572C-496F-BF62-CB5901BBEF61}">
      <dsp:nvSpPr>
        <dsp:cNvPr id="0" name=""/>
        <dsp:cNvSpPr/>
      </dsp:nvSpPr>
      <dsp:spPr>
        <a:xfrm>
          <a:off x="182804" y="0"/>
          <a:ext cx="1946606" cy="1946606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253A6D-0661-437A-A778-DA92258DE93F}">
      <dsp:nvSpPr>
        <dsp:cNvPr id="0" name=""/>
        <dsp:cNvSpPr/>
      </dsp:nvSpPr>
      <dsp:spPr>
        <a:xfrm>
          <a:off x="1050626" y="194850"/>
          <a:ext cx="1476256" cy="27678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>
              <a:latin typeface="宋体" pitchFamily="2" charset="-122"/>
              <a:ea typeface="宋体" pitchFamily="2" charset="-122"/>
            </a:rPr>
            <a:t>故障诊断技术</a:t>
          </a:r>
        </a:p>
      </dsp:txBody>
      <dsp:txXfrm>
        <a:off x="1064137" y="208361"/>
        <a:ext cx="1449234" cy="249761"/>
      </dsp:txXfrm>
    </dsp:sp>
    <dsp:sp modelId="{ADC0EEF0-5431-483C-A4EF-B582866F6E0B}">
      <dsp:nvSpPr>
        <dsp:cNvPr id="0" name=""/>
        <dsp:cNvSpPr/>
      </dsp:nvSpPr>
      <dsp:spPr>
        <a:xfrm>
          <a:off x="1033943" y="506231"/>
          <a:ext cx="1509622" cy="27678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>
              <a:latin typeface="宋体" pitchFamily="2" charset="-122"/>
              <a:ea typeface="宋体" pitchFamily="2" charset="-122"/>
            </a:rPr>
            <a:t>相关电路原理分析</a:t>
          </a:r>
        </a:p>
      </dsp:txBody>
      <dsp:txXfrm>
        <a:off x="1047454" y="519742"/>
        <a:ext cx="1482600" cy="249761"/>
      </dsp:txXfrm>
    </dsp:sp>
    <dsp:sp modelId="{384F946C-ED22-4333-AE15-285398345379}">
      <dsp:nvSpPr>
        <dsp:cNvPr id="0" name=""/>
        <dsp:cNvSpPr/>
      </dsp:nvSpPr>
      <dsp:spPr>
        <a:xfrm>
          <a:off x="1035069" y="817612"/>
          <a:ext cx="1507369" cy="27678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>
              <a:latin typeface="宋体" pitchFamily="2" charset="-122"/>
              <a:ea typeface="宋体" pitchFamily="2" charset="-122"/>
            </a:rPr>
            <a:t>检修实例解析</a:t>
          </a:r>
        </a:p>
      </dsp:txBody>
      <dsp:txXfrm>
        <a:off x="1048580" y="831123"/>
        <a:ext cx="1480347" cy="249761"/>
      </dsp:txXfrm>
    </dsp:sp>
    <dsp:sp modelId="{33785252-B24E-4625-B7D3-CDBFA5F1901C}">
      <dsp:nvSpPr>
        <dsp:cNvPr id="0" name=""/>
        <dsp:cNvSpPr/>
      </dsp:nvSpPr>
      <dsp:spPr>
        <a:xfrm>
          <a:off x="1024232" y="1128993"/>
          <a:ext cx="1491819" cy="27678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>
              <a:latin typeface="宋体" pitchFamily="2" charset="-122"/>
              <a:ea typeface="宋体" pitchFamily="2" charset="-122"/>
            </a:rPr>
            <a:t>检修思路与方法</a:t>
          </a:r>
        </a:p>
      </dsp:txBody>
      <dsp:txXfrm>
        <a:off x="1037743" y="1142504"/>
        <a:ext cx="1464797" cy="249761"/>
      </dsp:txXfrm>
    </dsp:sp>
    <dsp:sp modelId="{ECDDB8C3-2B08-49BA-B137-5A1F05D4F788}">
      <dsp:nvSpPr>
        <dsp:cNvPr id="0" name=""/>
        <dsp:cNvSpPr/>
      </dsp:nvSpPr>
      <dsp:spPr>
        <a:xfrm>
          <a:off x="1035069" y="1440374"/>
          <a:ext cx="1507369" cy="27678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宋体" pitchFamily="2" charset="-122"/>
              <a:ea typeface="宋体" pitchFamily="2" charset="-122"/>
            </a:rPr>
            <a:t>检修基础知识</a:t>
          </a:r>
        </a:p>
      </dsp:txBody>
      <dsp:txXfrm>
        <a:off x="1048580" y="1453885"/>
        <a:ext cx="1480347" cy="2497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2021-08-05T01:51:00Z</dcterms:created>
  <dcterms:modified xsi:type="dcterms:W3CDTF">2021-08-05T01:51:00Z</dcterms:modified>
</cp:coreProperties>
</file>