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3B25" w14:textId="593FF636" w:rsidR="00261647" w:rsidRPr="00261647" w:rsidRDefault="00261647" w:rsidP="00261647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61647">
        <w:rPr>
          <w:rFonts w:ascii="宋体" w:eastAsia="宋体" w:hAnsi="宋体" w:hint="eastAsia"/>
          <w:b/>
          <w:bCs/>
          <w:sz w:val="44"/>
          <w:szCs w:val="44"/>
        </w:rPr>
        <w:t>2</w:t>
      </w:r>
      <w:r w:rsidRPr="00261647">
        <w:rPr>
          <w:rFonts w:ascii="宋体" w:eastAsia="宋体" w:hAnsi="宋体"/>
          <w:b/>
          <w:bCs/>
          <w:sz w:val="44"/>
          <w:szCs w:val="44"/>
        </w:rPr>
        <w:t>021年河南省中等职业学校数学骨干教师培训总结</w:t>
      </w:r>
    </w:p>
    <w:p w14:paraId="43A1135E" w14:textId="104E5D9D" w:rsidR="00261647" w:rsidRPr="00261647" w:rsidRDefault="00261647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61647">
        <w:rPr>
          <w:rFonts w:ascii="宋体" w:eastAsia="宋体" w:hAnsi="宋体"/>
          <w:sz w:val="28"/>
          <w:szCs w:val="28"/>
        </w:rPr>
        <w:t>2021年7月7日——7月16日对我来说是一段珍贵的时间，我非常荣幸的参加了河南省教育厅主办，河南省职业技术教育教研室承办，郑州市金融学校协办的2021年河南省中等职业学校数学骨干教师培训学习。这次培训学习，给我提供了很好的再学习、再提高的机会</w:t>
      </w:r>
      <w:r w:rsidR="00254D26" w:rsidRPr="00D05AF5">
        <w:rPr>
          <w:rFonts w:ascii="宋体" w:eastAsia="宋体" w:hAnsi="宋体" w:hint="eastAsia"/>
          <w:color w:val="FF0000"/>
          <w:sz w:val="28"/>
          <w:szCs w:val="28"/>
        </w:rPr>
        <w:t>，</w:t>
      </w:r>
      <w:r w:rsidRPr="00261647">
        <w:rPr>
          <w:rFonts w:ascii="宋体" w:eastAsia="宋体" w:hAnsi="宋体"/>
          <w:sz w:val="28"/>
          <w:szCs w:val="28"/>
        </w:rPr>
        <w:t>培训内容丰富，形式多样，有专家专题报告、集中教学软件培训、有学员间的互动交流、网络学习等形式。</w:t>
      </w:r>
    </w:p>
    <w:p w14:paraId="1570CFCC" w14:textId="10FE7EE3" w:rsidR="00261647" w:rsidRPr="00261647" w:rsidRDefault="00254D26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专家们</w:t>
      </w:r>
      <w:r w:rsidR="00261647" w:rsidRPr="00261647">
        <w:rPr>
          <w:rFonts w:ascii="宋体" w:eastAsia="宋体" w:hAnsi="宋体" w:hint="eastAsia"/>
          <w:sz w:val="28"/>
          <w:szCs w:val="28"/>
        </w:rPr>
        <w:t>先进的教育理念、独到的教学思想、全新的管理体制，对我今后的教育教学工作无不起着引领和导向作用。这次培训之后，更增添了努力使自己成为科研型教师的信心，给了我强烈的感染和深刻的理论引领。下面是我在培训中的几点心得体会：</w:t>
      </w:r>
    </w:p>
    <w:p w14:paraId="23E08600" w14:textId="77777777" w:rsidR="00261647" w:rsidRPr="00261647" w:rsidRDefault="00261647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61647">
        <w:rPr>
          <w:rFonts w:ascii="宋体" w:eastAsia="宋体" w:hAnsi="宋体" w:hint="eastAsia"/>
          <w:sz w:val="28"/>
          <w:szCs w:val="28"/>
        </w:rPr>
        <w:t>一、</w:t>
      </w:r>
      <w:r w:rsidRPr="00261647">
        <w:rPr>
          <w:rFonts w:ascii="宋体" w:eastAsia="宋体" w:hAnsi="宋体"/>
          <w:sz w:val="28"/>
          <w:szCs w:val="28"/>
        </w:rPr>
        <w:tab/>
        <w:t xml:space="preserve">丰富数学理论知识，更新教学观念。 </w:t>
      </w:r>
    </w:p>
    <w:p w14:paraId="77816D03" w14:textId="4F66A1D1" w:rsidR="00261647" w:rsidRPr="00261647" w:rsidRDefault="00261647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61647">
        <w:rPr>
          <w:rFonts w:ascii="宋体" w:eastAsia="宋体" w:hAnsi="宋体" w:hint="eastAsia"/>
          <w:sz w:val="28"/>
          <w:szCs w:val="28"/>
        </w:rPr>
        <w:t>走上工作岗位这么久，平时我更多的是为我们的学生服务，想得更多的是如何上好每节课，如何更好的提高学生成绩，往往忽视了对教育理论的学习和更新，这次省数学骨干教师培训学习，让我的教育理念有了很大的提升。</w:t>
      </w:r>
      <w:r w:rsidRPr="00880EC5">
        <w:rPr>
          <w:rFonts w:ascii="宋体" w:eastAsia="宋体" w:hAnsi="宋体" w:hint="eastAsia"/>
          <w:sz w:val="28"/>
          <w:szCs w:val="28"/>
        </w:rPr>
        <w:t>不</w:t>
      </w:r>
      <w:r w:rsidRPr="00261647">
        <w:rPr>
          <w:rFonts w:ascii="宋体" w:eastAsia="宋体" w:hAnsi="宋体" w:hint="eastAsia"/>
          <w:sz w:val="28"/>
          <w:szCs w:val="28"/>
        </w:rPr>
        <w:t>论是肖珑教授的《职业教育教师队伍建设展望与实践》还是付强校长的《全国职教大会精神解读》、张秀英教授的《“提质培优”背景下职业教育数学教学改革探索》</w:t>
      </w:r>
      <w:r w:rsidRPr="00880EC5">
        <w:rPr>
          <w:rFonts w:ascii="宋体" w:eastAsia="宋体" w:hAnsi="宋体" w:hint="eastAsia"/>
          <w:sz w:val="28"/>
          <w:szCs w:val="28"/>
        </w:rPr>
        <w:t>以及</w:t>
      </w:r>
      <w:r w:rsidRPr="00261647">
        <w:rPr>
          <w:rFonts w:ascii="宋体" w:eastAsia="宋体" w:hAnsi="宋体" w:hint="eastAsia"/>
          <w:sz w:val="28"/>
          <w:szCs w:val="28"/>
        </w:rPr>
        <w:t>郭为教授的《职业教育的新发展与三教改革》都让我们认识到国家对中职教育的重视，</w:t>
      </w:r>
      <w:r w:rsidR="009B1820">
        <w:rPr>
          <w:rFonts w:ascii="宋体" w:eastAsia="宋体" w:hAnsi="宋体" w:hint="eastAsia"/>
          <w:sz w:val="28"/>
          <w:szCs w:val="28"/>
        </w:rPr>
        <w:t>使自己</w:t>
      </w:r>
      <w:r w:rsidRPr="00261647">
        <w:rPr>
          <w:rFonts w:ascii="宋体" w:eastAsia="宋体" w:hAnsi="宋体" w:hint="eastAsia"/>
          <w:sz w:val="28"/>
          <w:szCs w:val="28"/>
        </w:rPr>
        <w:t>的教育理论得到更新，同时让我</w:t>
      </w:r>
      <w:r w:rsidRPr="00880EC5">
        <w:rPr>
          <w:rFonts w:ascii="宋体" w:eastAsia="宋体" w:hAnsi="宋体" w:hint="eastAsia"/>
          <w:sz w:val="28"/>
          <w:szCs w:val="28"/>
        </w:rPr>
        <w:t>们</w:t>
      </w:r>
      <w:r w:rsidRPr="00261647">
        <w:rPr>
          <w:rFonts w:ascii="宋体" w:eastAsia="宋体" w:hAnsi="宋体" w:hint="eastAsia"/>
          <w:sz w:val="28"/>
          <w:szCs w:val="28"/>
        </w:rPr>
        <w:t>明确中职教育是以立德树人为根本任务的，作为一名中职数学教师，必须要加强自身的</w:t>
      </w:r>
      <w:r w:rsidRPr="00261647">
        <w:rPr>
          <w:rFonts w:ascii="宋体" w:eastAsia="宋体" w:hAnsi="宋体" w:hint="eastAsia"/>
          <w:sz w:val="28"/>
          <w:szCs w:val="28"/>
        </w:rPr>
        <w:lastRenderedPageBreak/>
        <w:t>师德修养，把育人放在首位，加强业务学习，积极参与教育改革，提高自己的教育教学能力，知道职教课程改革的要点，要将核心素养贯穿课程全过程，应用信息化教学手段，做一个“四有”好老师；赵丽英专家的《课程思政</w:t>
      </w:r>
      <w:r w:rsidRPr="00261647">
        <w:rPr>
          <w:rFonts w:ascii="宋体" w:eastAsia="宋体" w:hAnsi="宋体"/>
          <w:sz w:val="28"/>
          <w:szCs w:val="28"/>
        </w:rPr>
        <w:t xml:space="preserve"> 润物无声》和牛晓红主任的《让师德成就你的职业幸福》让我们明确师德是体现在生活中的方方面面，在教学生活中要时刻谨记教师身份，正确认识自己，正确认识师生关系，以包容的心态去对待每一位学生，回归教育的本质，关注每一位学生的发光点，同时，要注意</w:t>
      </w:r>
      <w:proofErr w:type="gramStart"/>
      <w:r w:rsidRPr="00261647">
        <w:rPr>
          <w:rFonts w:ascii="宋体" w:eastAsia="宋体" w:hAnsi="宋体"/>
          <w:sz w:val="28"/>
          <w:szCs w:val="28"/>
        </w:rPr>
        <w:t>课程思政的</w:t>
      </w:r>
      <w:proofErr w:type="gramEnd"/>
      <w:r w:rsidRPr="00261647">
        <w:rPr>
          <w:rFonts w:ascii="宋体" w:eastAsia="宋体" w:hAnsi="宋体"/>
          <w:sz w:val="28"/>
          <w:szCs w:val="28"/>
        </w:rPr>
        <w:t>融</w:t>
      </w:r>
      <w:r w:rsidRPr="00261647">
        <w:rPr>
          <w:rFonts w:ascii="宋体" w:eastAsia="宋体" w:hAnsi="宋体" w:hint="eastAsia"/>
          <w:sz w:val="28"/>
          <w:szCs w:val="28"/>
        </w:rPr>
        <w:t>入，</w:t>
      </w:r>
      <w:proofErr w:type="gramStart"/>
      <w:r w:rsidRPr="00261647">
        <w:rPr>
          <w:rFonts w:ascii="宋体" w:eastAsia="宋体" w:hAnsi="宋体" w:hint="eastAsia"/>
          <w:sz w:val="28"/>
          <w:szCs w:val="28"/>
        </w:rPr>
        <w:t>课程思政是</w:t>
      </w:r>
      <w:proofErr w:type="gramEnd"/>
      <w:r w:rsidRPr="00261647">
        <w:rPr>
          <w:rFonts w:ascii="宋体" w:eastAsia="宋体" w:hAnsi="宋体" w:hint="eastAsia"/>
          <w:sz w:val="28"/>
          <w:szCs w:val="28"/>
        </w:rPr>
        <w:t>所有课堂都需要渗透的，在教学过程中，将课程特点与</w:t>
      </w:r>
      <w:proofErr w:type="gramStart"/>
      <w:r w:rsidRPr="00261647">
        <w:rPr>
          <w:rFonts w:ascii="宋体" w:eastAsia="宋体" w:hAnsi="宋体" w:hint="eastAsia"/>
          <w:sz w:val="28"/>
          <w:szCs w:val="28"/>
        </w:rPr>
        <w:t>思政教育</w:t>
      </w:r>
      <w:proofErr w:type="gramEnd"/>
      <w:r w:rsidRPr="00261647">
        <w:rPr>
          <w:rFonts w:ascii="宋体" w:eastAsia="宋体" w:hAnsi="宋体" w:hint="eastAsia"/>
          <w:sz w:val="28"/>
          <w:szCs w:val="28"/>
        </w:rPr>
        <w:t>相结合，避免机械化、教条化的讲道理式宣讲，结合具体身边案例，注重实效，让学生无形中感知到</w:t>
      </w:r>
      <w:proofErr w:type="gramStart"/>
      <w:r w:rsidRPr="00261647">
        <w:rPr>
          <w:rFonts w:ascii="宋体" w:eastAsia="宋体" w:hAnsi="宋体" w:hint="eastAsia"/>
          <w:sz w:val="28"/>
          <w:szCs w:val="28"/>
        </w:rPr>
        <w:t>思政教育</w:t>
      </w:r>
      <w:proofErr w:type="gramEnd"/>
      <w:r w:rsidRPr="00261647">
        <w:rPr>
          <w:rFonts w:ascii="宋体" w:eastAsia="宋体" w:hAnsi="宋体" w:hint="eastAsia"/>
          <w:sz w:val="28"/>
          <w:szCs w:val="28"/>
        </w:rPr>
        <w:t>的温度，达到</w:t>
      </w:r>
      <w:proofErr w:type="gramStart"/>
      <w:r w:rsidRPr="00261647">
        <w:rPr>
          <w:rFonts w:ascii="宋体" w:eastAsia="宋体" w:hAnsi="宋体" w:hint="eastAsia"/>
          <w:sz w:val="28"/>
          <w:szCs w:val="28"/>
        </w:rPr>
        <w:t>思政教育</w:t>
      </w:r>
      <w:proofErr w:type="gramEnd"/>
      <w:r w:rsidRPr="00261647">
        <w:rPr>
          <w:rFonts w:ascii="宋体" w:eastAsia="宋体" w:hAnsi="宋体" w:hint="eastAsia"/>
          <w:sz w:val="28"/>
          <w:szCs w:val="28"/>
        </w:rPr>
        <w:t>的隐形效果；潘万伟专家《新课标</w:t>
      </w:r>
      <w:r w:rsidRPr="00261647">
        <w:rPr>
          <w:rFonts w:ascii="宋体" w:eastAsia="宋体" w:hAnsi="宋体"/>
          <w:sz w:val="28"/>
          <w:szCs w:val="28"/>
        </w:rPr>
        <w:t xml:space="preserve"> 新理念 新教材》、邵勇专家《学习数学课标 编好数学教材 普及数学文化》让我明确立德树人是教育教学的根本任务，在教学过程中以学生的发展为中心，培养学生会用数学眼光观察世界，会用数学思维分析世界，会用数学语言表达世界。在数学专业培训方面，郝艳莉副教授的《中职数学教师教学能力提升》、朱中海教授的《数</w:t>
      </w:r>
      <w:r w:rsidRPr="00261647">
        <w:rPr>
          <w:rFonts w:ascii="宋体" w:eastAsia="宋体" w:hAnsi="宋体" w:hint="eastAsia"/>
          <w:sz w:val="28"/>
          <w:szCs w:val="28"/>
        </w:rPr>
        <w:t>学融课堂》、韩志孝教授的《中职教师如何开展课题研究》、范吉钰教授的《教学能力大赛解析》、杨金栓专家的《打造中职学校有效课堂》、李乙博老师的《数学微课制作》等内容让我们在数学教育方面都有了不同程度的提高。</w:t>
      </w:r>
    </w:p>
    <w:p w14:paraId="3B400314" w14:textId="77777777" w:rsidR="00261647" w:rsidRPr="00261647" w:rsidRDefault="00261647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61647">
        <w:rPr>
          <w:rFonts w:ascii="宋体" w:eastAsia="宋体" w:hAnsi="宋体" w:hint="eastAsia"/>
          <w:sz w:val="28"/>
          <w:szCs w:val="28"/>
        </w:rPr>
        <w:t>二、正确处理师生关系，创建有效课堂</w:t>
      </w:r>
    </w:p>
    <w:p w14:paraId="21C2DAD4" w14:textId="77777777" w:rsidR="00261647" w:rsidRPr="00261647" w:rsidRDefault="00261647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61647">
        <w:rPr>
          <w:rFonts w:ascii="宋体" w:eastAsia="宋体" w:hAnsi="宋体" w:hint="eastAsia"/>
          <w:sz w:val="28"/>
          <w:szCs w:val="28"/>
        </w:rPr>
        <w:t>现在的教学是“以学生为中心”的课堂教学，在教学中怎样做才</w:t>
      </w:r>
      <w:r w:rsidRPr="00261647">
        <w:rPr>
          <w:rFonts w:ascii="宋体" w:eastAsia="宋体" w:hAnsi="宋体" w:hint="eastAsia"/>
          <w:sz w:val="28"/>
          <w:szCs w:val="28"/>
        </w:rPr>
        <w:lastRenderedPageBreak/>
        <w:t>能做到以学生为中心呢</w:t>
      </w:r>
      <w:r w:rsidRPr="00261647">
        <w:rPr>
          <w:rFonts w:ascii="宋体" w:eastAsia="宋体" w:hAnsi="宋体"/>
          <w:sz w:val="28"/>
          <w:szCs w:val="28"/>
        </w:rPr>
        <w:t>?首先是理解老师与学生的关系。老师并不是圣人，也有不足，必须终身学习;学生并不是一无所知，他们也有许多值得我们老师去学习的，正如孔子所说的“三人行，必有我师焉”一样。这就是“老师学生”、“学生老师”的关系。其次是要读懂学生，包括读懂学生的特点、读懂学生的基础、读懂学生的需要、读懂学生的情感、读懂学生的思路、读懂学生的错误等，我们的教学就是要走在学生的前面——引领学生在现有的水平上更前进一步。只有在读懂学生的基础上进行的教育才是“以学</w:t>
      </w:r>
      <w:r w:rsidRPr="00261647">
        <w:rPr>
          <w:rFonts w:ascii="宋体" w:eastAsia="宋体" w:hAnsi="宋体" w:hint="eastAsia"/>
          <w:sz w:val="28"/>
          <w:szCs w:val="28"/>
        </w:rPr>
        <w:t>生为中心”教育。只有认真开展“以学生为中心”的课堂教学，才能真正体现以学生发展为本的课堂价值观。</w:t>
      </w:r>
    </w:p>
    <w:p w14:paraId="4B51B235" w14:textId="37533F4D" w:rsidR="00261647" w:rsidRPr="00261647" w:rsidRDefault="00261647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61647">
        <w:rPr>
          <w:rFonts w:ascii="宋体" w:eastAsia="宋体" w:hAnsi="宋体" w:hint="eastAsia"/>
          <w:sz w:val="28"/>
          <w:szCs w:val="28"/>
        </w:rPr>
        <w:t>有效的课堂教学的具体要求是教的有效性和学的有效性，也就是教和学都要有效果、有效率、有效益。为了使教学有效，我们就应该使用和掌握一定的策略。有效教学的策略有如下几点：</w:t>
      </w:r>
      <w:r w:rsidRPr="00261647">
        <w:rPr>
          <w:rFonts w:ascii="宋体" w:eastAsia="宋体" w:hAnsi="宋体"/>
          <w:sz w:val="28"/>
          <w:szCs w:val="28"/>
        </w:rPr>
        <w:t>1.关注学生生活中的经验;2.在游戏中提供教育契机。通过活动和游戏，提高学生学习的兴趣;3.充分利用教学资源;4.让学生亲身体验;5.创设有效情境;6.变式教学，包括概念性变式和过程性变式;7.课堂提问中预设与生成的应对策略;8.关注知识背后的思想;9.各学科之间的整合策略;1</w:t>
      </w:r>
      <w:r w:rsidR="00200AAC">
        <w:rPr>
          <w:rFonts w:ascii="宋体" w:eastAsia="宋体" w:hAnsi="宋体"/>
          <w:sz w:val="28"/>
          <w:szCs w:val="28"/>
        </w:rPr>
        <w:t>0</w:t>
      </w:r>
      <w:r w:rsidRPr="00261647">
        <w:rPr>
          <w:rFonts w:ascii="宋体" w:eastAsia="宋体" w:hAnsi="宋体"/>
          <w:sz w:val="28"/>
          <w:szCs w:val="28"/>
        </w:rPr>
        <w:t>.综合运用不同学习方式。在教学中，我们只有正确处理好</w:t>
      </w:r>
      <w:r w:rsidRPr="00261647">
        <w:rPr>
          <w:rFonts w:ascii="宋体" w:eastAsia="宋体" w:hAnsi="宋体" w:hint="eastAsia"/>
          <w:sz w:val="28"/>
          <w:szCs w:val="28"/>
        </w:rPr>
        <w:t>了师生关系，运用各种策略，抓住教学中各种生成的资源，不断创新，才能真正上出一堂好课来。</w:t>
      </w:r>
    </w:p>
    <w:p w14:paraId="5D8644F2" w14:textId="2A70E4CB" w:rsidR="00261647" w:rsidRPr="00261647" w:rsidRDefault="008D5B0D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="00261647" w:rsidRPr="00261647">
        <w:rPr>
          <w:rFonts w:ascii="宋体" w:eastAsia="宋体" w:hAnsi="宋体" w:hint="eastAsia"/>
          <w:sz w:val="28"/>
          <w:szCs w:val="28"/>
        </w:rPr>
        <w:t>、积极参加科学研究，努力成为“科研型</w:t>
      </w:r>
      <w:r w:rsidR="00344E8A">
        <w:rPr>
          <w:rFonts w:ascii="宋体" w:eastAsia="宋体" w:hAnsi="宋体" w:hint="eastAsia"/>
          <w:sz w:val="28"/>
          <w:szCs w:val="28"/>
        </w:rPr>
        <w:t>”</w:t>
      </w:r>
      <w:r w:rsidR="00261647" w:rsidRPr="00261647">
        <w:rPr>
          <w:rFonts w:ascii="宋体" w:eastAsia="宋体" w:hAnsi="宋体" w:hint="eastAsia"/>
          <w:sz w:val="28"/>
          <w:szCs w:val="28"/>
        </w:rPr>
        <w:t>教师</w:t>
      </w:r>
    </w:p>
    <w:p w14:paraId="030FD893" w14:textId="5DDBD44A" w:rsidR="00261647" w:rsidRPr="00261647" w:rsidRDefault="00261647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61647">
        <w:rPr>
          <w:rFonts w:ascii="宋体" w:eastAsia="宋体" w:hAnsi="宋体" w:hint="eastAsia"/>
          <w:sz w:val="28"/>
          <w:szCs w:val="28"/>
        </w:rPr>
        <w:t>教师即“研究者”是时代对教师的要求，教师成为研究者是教师</w:t>
      </w:r>
      <w:r w:rsidRPr="00261647">
        <w:rPr>
          <w:rFonts w:ascii="宋体" w:eastAsia="宋体" w:hAnsi="宋体" w:hint="eastAsia"/>
          <w:sz w:val="28"/>
          <w:szCs w:val="28"/>
        </w:rPr>
        <w:lastRenderedPageBreak/>
        <w:t>成长的必要。因此，教师要坚持终身学习的理念，不断提高自身的学科知识水平和教育教学能力</w:t>
      </w:r>
      <w:r w:rsidR="00344E8A">
        <w:rPr>
          <w:rFonts w:ascii="宋体" w:eastAsia="宋体" w:hAnsi="宋体" w:hint="eastAsia"/>
          <w:sz w:val="28"/>
          <w:szCs w:val="28"/>
        </w:rPr>
        <w:t>，</w:t>
      </w:r>
      <w:r w:rsidRPr="00261647">
        <w:rPr>
          <w:rFonts w:ascii="宋体" w:eastAsia="宋体" w:hAnsi="宋体" w:hint="eastAsia"/>
          <w:sz w:val="28"/>
          <w:szCs w:val="28"/>
        </w:rPr>
        <w:t>在课程改革不断深化的形势下，我会继续努力学习，认真领会《国家职业教育改革实施方案》、《河南省职业教育改革实施方案》、《职业教育提质培优行动计划》和《中职数学新课程标准》精神，积极参加各级的学科培训，不断更新自己的教育观念，以时俱进，全面提高自身素养</w:t>
      </w:r>
      <w:r w:rsidR="00344E8A">
        <w:rPr>
          <w:rFonts w:ascii="宋体" w:eastAsia="宋体" w:hAnsi="宋体" w:hint="eastAsia"/>
          <w:sz w:val="28"/>
          <w:szCs w:val="28"/>
        </w:rPr>
        <w:t>，同时</w:t>
      </w:r>
      <w:r w:rsidRPr="00261647">
        <w:rPr>
          <w:rFonts w:ascii="宋体" w:eastAsia="宋体" w:hAnsi="宋体" w:hint="eastAsia"/>
          <w:sz w:val="28"/>
          <w:szCs w:val="28"/>
        </w:rPr>
        <w:t>积极参加校本课程研究，提高自身的科研水平。</w:t>
      </w:r>
    </w:p>
    <w:p w14:paraId="11F43F05" w14:textId="1F157D8E" w:rsidR="00261647" w:rsidRPr="00261647" w:rsidRDefault="002E5299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</w:t>
      </w:r>
      <w:r w:rsidR="00261647" w:rsidRPr="00261647">
        <w:rPr>
          <w:rFonts w:ascii="宋体" w:eastAsia="宋体" w:hAnsi="宋体" w:hint="eastAsia"/>
          <w:sz w:val="28"/>
          <w:szCs w:val="28"/>
        </w:rPr>
        <w:t>次培训为炎炎夏日增添了</w:t>
      </w:r>
      <w:proofErr w:type="gramStart"/>
      <w:r w:rsidR="00261647" w:rsidRPr="00261647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261647" w:rsidRPr="00261647">
        <w:rPr>
          <w:rFonts w:ascii="宋体" w:eastAsia="宋体" w:hAnsi="宋体" w:hint="eastAsia"/>
          <w:sz w:val="28"/>
          <w:szCs w:val="28"/>
        </w:rPr>
        <w:t>丝丝清凉，通过这次培训我收获了很多，</w:t>
      </w:r>
      <w:r w:rsidR="00261647">
        <w:rPr>
          <w:rFonts w:ascii="宋体" w:eastAsia="宋体" w:hAnsi="宋体" w:hint="eastAsia"/>
          <w:sz w:val="28"/>
          <w:szCs w:val="28"/>
        </w:rPr>
        <w:t>也让</w:t>
      </w:r>
      <w:r w:rsidR="00261647" w:rsidRPr="00261647">
        <w:rPr>
          <w:rFonts w:ascii="宋体" w:eastAsia="宋体" w:hAnsi="宋体" w:hint="eastAsia"/>
          <w:sz w:val="28"/>
          <w:szCs w:val="28"/>
        </w:rPr>
        <w:t>我明确了自己下一步如何进行教学</w:t>
      </w:r>
      <w:r w:rsidR="00261647">
        <w:rPr>
          <w:rFonts w:ascii="宋体" w:eastAsia="宋体" w:hAnsi="宋体" w:hint="eastAsia"/>
          <w:sz w:val="28"/>
          <w:szCs w:val="28"/>
        </w:rPr>
        <w:t>。</w:t>
      </w:r>
      <w:r w:rsidR="00261647" w:rsidRPr="00261647">
        <w:rPr>
          <w:rFonts w:ascii="宋体" w:eastAsia="宋体" w:hAnsi="宋体" w:hint="eastAsia"/>
          <w:sz w:val="28"/>
          <w:szCs w:val="28"/>
        </w:rPr>
        <w:t>在以后的工作中，我要好好学习先进的教育理念，把理论联系到实际工作中去，不断总结经验，经常反思不断改进，提高自己的科研水平。争做一名反思性、智慧型、研究型教师。</w:t>
      </w:r>
    </w:p>
    <w:p w14:paraId="212547D3" w14:textId="373ADB6F" w:rsidR="00493A19" w:rsidRDefault="00493A19" w:rsidP="0026164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680114E7" w14:textId="322F1232" w:rsidR="00261647" w:rsidRDefault="00261647" w:rsidP="00261647">
      <w:pPr>
        <w:tabs>
          <w:tab w:val="left" w:pos="6335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</w:p>
    <w:p w14:paraId="5CBEC189" w14:textId="0484F67B" w:rsidR="00261647" w:rsidRDefault="00261647" w:rsidP="00261647">
      <w:pPr>
        <w:tabs>
          <w:tab w:val="left" w:pos="6900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郑州树青医学中等专业学校：</w:t>
      </w:r>
      <w:r>
        <w:rPr>
          <w:rFonts w:ascii="宋体" w:eastAsia="宋体" w:hAnsi="宋体"/>
          <w:sz w:val="28"/>
          <w:szCs w:val="28"/>
        </w:rPr>
        <w:tab/>
        <w:t>许鸽</w:t>
      </w:r>
    </w:p>
    <w:p w14:paraId="7BF06D6D" w14:textId="531424F0" w:rsidR="00261647" w:rsidRPr="00261647" w:rsidRDefault="00261647" w:rsidP="00261647">
      <w:pPr>
        <w:tabs>
          <w:tab w:val="left" w:pos="5195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  <w:t>2021年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 w:rsidR="00FA5A83"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日</w:t>
      </w:r>
    </w:p>
    <w:sectPr w:rsidR="00261647" w:rsidRPr="0026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4174" w14:textId="77777777" w:rsidR="008A7DD7" w:rsidRDefault="008A7DD7" w:rsidP="00261647">
      <w:r>
        <w:separator/>
      </w:r>
    </w:p>
  </w:endnote>
  <w:endnote w:type="continuationSeparator" w:id="0">
    <w:p w14:paraId="33F33491" w14:textId="77777777" w:rsidR="008A7DD7" w:rsidRDefault="008A7DD7" w:rsidP="0026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0C92" w14:textId="77777777" w:rsidR="008A7DD7" w:rsidRDefault="008A7DD7" w:rsidP="00261647">
      <w:r>
        <w:separator/>
      </w:r>
    </w:p>
  </w:footnote>
  <w:footnote w:type="continuationSeparator" w:id="0">
    <w:p w14:paraId="5FFADD95" w14:textId="77777777" w:rsidR="008A7DD7" w:rsidRDefault="008A7DD7" w:rsidP="0026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51"/>
    <w:rsid w:val="0017014E"/>
    <w:rsid w:val="001A0159"/>
    <w:rsid w:val="00200AAC"/>
    <w:rsid w:val="00254D26"/>
    <w:rsid w:val="00261647"/>
    <w:rsid w:val="002E5299"/>
    <w:rsid w:val="00344E8A"/>
    <w:rsid w:val="00401751"/>
    <w:rsid w:val="004229AB"/>
    <w:rsid w:val="00470908"/>
    <w:rsid w:val="00493A19"/>
    <w:rsid w:val="005E7E79"/>
    <w:rsid w:val="006305E7"/>
    <w:rsid w:val="00880EC5"/>
    <w:rsid w:val="008A7DD7"/>
    <w:rsid w:val="008D5B0D"/>
    <w:rsid w:val="009A4B8E"/>
    <w:rsid w:val="009B1820"/>
    <w:rsid w:val="00A662E9"/>
    <w:rsid w:val="00B76F40"/>
    <w:rsid w:val="00D02184"/>
    <w:rsid w:val="00D05AF5"/>
    <w:rsid w:val="00E468C7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25E76"/>
  <w15:chartTrackingRefBased/>
  <w15:docId w15:val="{8D39EF6B-CAC5-420C-9867-0D13A0DB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6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藏</dc:creator>
  <cp:keywords/>
  <dc:description/>
  <cp:lastModifiedBy>丹 藏</cp:lastModifiedBy>
  <cp:revision>2</cp:revision>
  <dcterms:created xsi:type="dcterms:W3CDTF">2021-07-23T03:09:00Z</dcterms:created>
  <dcterms:modified xsi:type="dcterms:W3CDTF">2021-07-23T03:09:00Z</dcterms:modified>
</cp:coreProperties>
</file>