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olor w:val="404040" w:themeColor="text1" w:themeTint="BF"/>
          <w:sz w:val="28"/>
          <w:szCs w:val="28"/>
          <w14:textFill>
            <w14:solidFill>
              <w14:schemeClr w14:val="tx1">
                <w14:lumMod w14:val="75000"/>
                <w14:lumOff w14:val="25000"/>
              </w14:schemeClr>
            </w14:solidFill>
          </w14:textFill>
        </w:rPr>
      </w:pPr>
      <w:r>
        <w:rPr>
          <w:rFonts w:hint="eastAsia" w:ascii="黑体" w:hAnsi="黑体" w:eastAsia="黑体"/>
          <w:sz w:val="44"/>
          <w:szCs w:val="44"/>
        </w:rPr>
        <w:t>计算机应用专业</w:t>
      </w:r>
    </w:p>
    <w:p>
      <w:pPr>
        <w:spacing w:before="156" w:beforeLines="50" w:line="360" w:lineRule="auto"/>
        <w:jc w:val="center"/>
        <w:rPr>
          <w:rFonts w:ascii="黑体" w:hAnsi="黑体" w:eastAsia="黑体"/>
          <w:sz w:val="44"/>
          <w:szCs w:val="44"/>
        </w:rPr>
      </w:pPr>
      <w:r>
        <w:rPr>
          <w:rFonts w:hint="eastAsia" w:ascii="黑体" w:hAnsi="黑体" w:eastAsia="黑体"/>
          <w:sz w:val="44"/>
          <w:szCs w:val="44"/>
        </w:rPr>
        <w:t>个</w:t>
      </w:r>
      <w:r>
        <w:rPr>
          <w:rFonts w:ascii="黑体" w:hAnsi="黑体" w:eastAsia="黑体"/>
          <w:sz w:val="44"/>
          <w:szCs w:val="44"/>
        </w:rPr>
        <w:t>人学习总结</w:t>
      </w:r>
    </w:p>
    <w:p>
      <w:pPr>
        <w:spacing w:before="156" w:beforeLines="50" w:line="360" w:lineRule="auto"/>
        <w:ind w:firstLine="560" w:firstLineChars="200"/>
        <w:jc w:val="center"/>
        <w:rPr>
          <w:rFonts w:ascii="宋体" w:hAnsi="宋体" w:eastAsia="宋体"/>
          <w:sz w:val="28"/>
          <w:szCs w:val="28"/>
        </w:rPr>
      </w:pPr>
      <w:r>
        <w:rPr>
          <w:rFonts w:hint="eastAsia" w:ascii="宋体" w:hAnsi="宋体" w:eastAsia="宋体"/>
          <w:sz w:val="28"/>
          <w:szCs w:val="28"/>
        </w:rPr>
        <w:t>姓</w:t>
      </w:r>
      <w:r>
        <w:rPr>
          <w:rFonts w:ascii="宋体" w:hAnsi="宋体" w:eastAsia="宋体"/>
          <w:sz w:val="28"/>
          <w:szCs w:val="28"/>
        </w:rPr>
        <w:t>名</w:t>
      </w:r>
      <w:r>
        <w:rPr>
          <w:rFonts w:hint="eastAsia" w:ascii="宋体" w:hAnsi="宋体" w:eastAsia="宋体"/>
          <w:sz w:val="28"/>
          <w:szCs w:val="28"/>
        </w:rPr>
        <w:t>：李艳</w:t>
      </w:r>
      <w:r>
        <w:rPr>
          <w:rFonts w:ascii="宋体" w:hAnsi="宋体" w:eastAsia="宋体"/>
          <w:sz w:val="28"/>
          <w:szCs w:val="28"/>
        </w:rPr>
        <w:t>霞</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工</w:t>
      </w:r>
      <w:r>
        <w:rPr>
          <w:rFonts w:ascii="宋体" w:hAnsi="宋体" w:eastAsia="宋体"/>
          <w:sz w:val="28"/>
          <w:szCs w:val="28"/>
        </w:rPr>
        <w:t>作学校：</w:t>
      </w:r>
      <w:r>
        <w:rPr>
          <w:rFonts w:hint="eastAsia" w:ascii="宋体" w:hAnsi="宋体" w:eastAsia="宋体"/>
          <w:sz w:val="28"/>
          <w:szCs w:val="28"/>
        </w:rPr>
        <w:t>洛阳</w:t>
      </w:r>
      <w:r>
        <w:rPr>
          <w:rFonts w:ascii="宋体" w:hAnsi="宋体" w:eastAsia="宋体"/>
          <w:sz w:val="28"/>
          <w:szCs w:val="28"/>
        </w:rPr>
        <w:t>铁路信息工程学校</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转眼间，为期1</w:t>
      </w:r>
      <w:r>
        <w:rPr>
          <w:rFonts w:hint="eastAsia" w:ascii="宋体" w:hAnsi="宋体" w:eastAsia="宋体" w:cs="宋体"/>
          <w:sz w:val="28"/>
          <w:szCs w:val="28"/>
          <w:lang w:val="en-US" w:eastAsia="zh-CN"/>
        </w:rPr>
        <w:t>6</w:t>
      </w:r>
      <w:r>
        <w:rPr>
          <w:rFonts w:hint="eastAsia" w:ascii="宋体" w:hAnsi="宋体" w:eastAsia="宋体" w:cs="宋体"/>
          <w:sz w:val="28"/>
          <w:szCs w:val="28"/>
        </w:rPr>
        <w:t>天培训即将结束，真是充满了不舍。此时此刻，心中涌起无限的感慨：这是我</w:t>
      </w:r>
      <w:r>
        <w:rPr>
          <w:rFonts w:hint="eastAsia" w:ascii="宋体" w:hAnsi="宋体" w:eastAsia="宋体" w:cs="宋体"/>
          <w:sz w:val="28"/>
          <w:szCs w:val="28"/>
          <w:lang w:val="en-US" w:eastAsia="zh-CN"/>
        </w:rPr>
        <w:t>第</w:t>
      </w:r>
      <w:r>
        <w:rPr>
          <w:rFonts w:hint="eastAsia" w:ascii="宋体" w:hAnsi="宋体" w:eastAsia="宋体" w:cs="宋体"/>
          <w:sz w:val="28"/>
          <w:szCs w:val="28"/>
        </w:rPr>
        <w:t>一次参加国家级骨干教师中高职衔接培训</w:t>
      </w:r>
      <w:r>
        <w:rPr>
          <w:rFonts w:hint="eastAsia" w:ascii="宋体" w:hAnsi="宋体" w:eastAsia="宋体" w:cs="宋体"/>
          <w:sz w:val="28"/>
          <w:szCs w:val="28"/>
          <w:lang w:val="en-US" w:eastAsia="zh-CN"/>
        </w:rPr>
        <w:t>班</w:t>
      </w:r>
      <w:bookmarkStart w:id="0" w:name="_GoBack"/>
      <w:bookmarkEnd w:id="0"/>
      <w:r>
        <w:rPr>
          <w:rFonts w:hint="eastAsia" w:ascii="宋体" w:hAnsi="宋体" w:eastAsia="宋体" w:cs="宋体"/>
          <w:sz w:val="28"/>
          <w:szCs w:val="28"/>
        </w:rPr>
        <w:t>，能参加这次培训感到非常幸运。7月10日，带着期待的心情，来到河南省水利与环境职业学院</w:t>
      </w:r>
      <w:r>
        <w:rPr>
          <w:rFonts w:hint="eastAsia" w:ascii="宋体" w:hAnsi="宋体" w:eastAsia="宋体" w:cs="宋体"/>
          <w:sz w:val="28"/>
          <w:szCs w:val="28"/>
          <w:lang w:val="en-US" w:eastAsia="zh-CN"/>
        </w:rPr>
        <w:t>开始</w:t>
      </w:r>
      <w:r>
        <w:rPr>
          <w:rFonts w:hint="eastAsia" w:ascii="宋体" w:hAnsi="宋体" w:eastAsia="宋体" w:cs="宋体"/>
          <w:sz w:val="28"/>
          <w:szCs w:val="28"/>
        </w:rPr>
        <w:t>培训，</w:t>
      </w:r>
      <w:r>
        <w:rPr>
          <w:rFonts w:hint="eastAsia" w:ascii="宋体" w:hAnsi="宋体" w:eastAsia="宋体" w:cs="宋体"/>
          <w:sz w:val="28"/>
          <w:szCs w:val="28"/>
          <w:lang w:val="en-US" w:eastAsia="zh-CN"/>
        </w:rPr>
        <w:t>此次</w:t>
      </w:r>
      <w:r>
        <w:rPr>
          <w:rFonts w:hint="eastAsia" w:ascii="宋体" w:hAnsi="宋体" w:eastAsia="宋体" w:cs="宋体"/>
          <w:sz w:val="28"/>
          <w:szCs w:val="28"/>
        </w:rPr>
        <w:t>培训内容丰富，专家老师专业严谨，基地工作人员服务周到</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不仅让我学到了新知识、新观念、新技能也开拓了视野，同时结识了一些专家领导和同行，让我感觉不虚此行受益匪浅。</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一、聆听精彩讲座</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在讲座环节，</w:t>
      </w:r>
      <w:r>
        <w:rPr>
          <w:rFonts w:hint="eastAsia" w:ascii="宋体" w:hAnsi="宋体" w:eastAsia="宋体" w:cs="宋体"/>
          <w:sz w:val="28"/>
          <w:szCs w:val="28"/>
        </w:rPr>
        <w:t>由来自各个高中职院校的教学</w:t>
      </w:r>
      <w:r>
        <w:rPr>
          <w:rFonts w:hint="eastAsia" w:ascii="宋体" w:hAnsi="宋体" w:eastAsia="宋体" w:cs="宋体"/>
          <w:sz w:val="28"/>
          <w:szCs w:val="28"/>
          <w:lang w:val="en-US" w:eastAsia="zh-CN"/>
        </w:rPr>
        <w:t>专家</w:t>
      </w:r>
      <w:r>
        <w:rPr>
          <w:rFonts w:hint="eastAsia" w:ascii="宋体" w:hAnsi="宋体" w:eastAsia="宋体" w:cs="宋体"/>
          <w:sz w:val="28"/>
          <w:szCs w:val="28"/>
        </w:rPr>
        <w:t>名师为我们讲授</w:t>
      </w:r>
      <w:r>
        <w:rPr>
          <w:rFonts w:hint="eastAsia" w:ascii="宋体" w:hAnsi="宋体" w:eastAsia="宋体" w:cs="宋体"/>
          <w:sz w:val="28"/>
          <w:szCs w:val="28"/>
          <w:lang w:val="en-US" w:eastAsia="zh-CN"/>
        </w:rPr>
        <w:t>全国职教大会精神宣传、如何打造有效课堂、专业人才需求调研、如何撰写专业人才需求报告、中高职衔接专业的调研设计与报告撰写、职业院校人才培养方案、以课堂带动教学改革项目研究、课程思政、如何上好一堂课等讲座，培养我们政治要强</w:t>
      </w:r>
      <w:r>
        <w:rPr>
          <w:rFonts w:hint="eastAsia" w:ascii="宋体" w:hAnsi="宋体" w:eastAsia="宋体" w:cs="宋体"/>
          <w:sz w:val="28"/>
          <w:szCs w:val="28"/>
        </w:rPr>
        <w:t>，</w:t>
      </w:r>
      <w:r>
        <w:rPr>
          <w:rFonts w:hint="eastAsia" w:ascii="宋体" w:hAnsi="宋体" w:eastAsia="宋体" w:cs="宋体"/>
          <w:sz w:val="28"/>
          <w:szCs w:val="28"/>
          <w:lang w:val="en-US" w:eastAsia="zh-CN"/>
        </w:rPr>
        <w:t>情怀要深，思维要新，视野要广，自律要严，人格要正的觉悟，时刻关心国家大事，</w:t>
      </w:r>
      <w:r>
        <w:rPr>
          <w:rFonts w:hint="eastAsia" w:ascii="宋体" w:hAnsi="宋体" w:eastAsia="宋体" w:cs="宋体"/>
          <w:sz w:val="28"/>
          <w:szCs w:val="28"/>
        </w:rPr>
        <w:t>帮我们分析如何当好一个老师，并提供了一篮子的教学技巧和方</w:t>
      </w:r>
      <w:r>
        <w:rPr>
          <w:rFonts w:hint="eastAsia" w:ascii="宋体" w:hAnsi="宋体" w:eastAsia="宋体" w:cs="宋体"/>
          <w:sz w:val="28"/>
          <w:szCs w:val="28"/>
          <w:lang w:val="en-US" w:eastAsia="zh-CN"/>
        </w:rPr>
        <w:t>法</w:t>
      </w:r>
      <w:r>
        <w:rPr>
          <w:rFonts w:hint="eastAsia" w:ascii="宋体" w:hAnsi="宋体" w:eastAsia="宋体" w:cs="宋体"/>
          <w:sz w:val="28"/>
          <w:szCs w:val="28"/>
        </w:rPr>
        <w:t>，也为我们分享了</w:t>
      </w:r>
      <w:r>
        <w:rPr>
          <w:rFonts w:hint="eastAsia" w:ascii="宋体" w:hAnsi="宋体" w:eastAsia="宋体" w:cs="宋体"/>
          <w:sz w:val="28"/>
          <w:szCs w:val="28"/>
          <w:lang w:val="en-US" w:eastAsia="zh-CN"/>
        </w:rPr>
        <w:t>教师教学能力大赛、优质课</w:t>
      </w:r>
      <w:r>
        <w:rPr>
          <w:rFonts w:hint="eastAsia" w:ascii="宋体" w:hAnsi="宋体" w:eastAsia="宋体" w:cs="宋体"/>
          <w:sz w:val="28"/>
          <w:szCs w:val="28"/>
        </w:rPr>
        <w:t>竞赛的经验。还有一</w:t>
      </w:r>
      <w:r>
        <w:rPr>
          <w:rFonts w:hint="eastAsia" w:ascii="宋体" w:hAnsi="宋体" w:eastAsia="宋体" w:cs="宋体"/>
          <w:sz w:val="28"/>
          <w:szCs w:val="28"/>
          <w:lang w:val="en-US" w:eastAsia="zh-CN"/>
        </w:rPr>
        <w:t>些</w:t>
      </w:r>
      <w:r>
        <w:rPr>
          <w:rFonts w:hint="eastAsia" w:ascii="宋体" w:hAnsi="宋体" w:eastAsia="宋体" w:cs="宋体"/>
          <w:sz w:val="28"/>
          <w:szCs w:val="28"/>
        </w:rPr>
        <w:t>专家来自</w:t>
      </w:r>
      <w:r>
        <w:rPr>
          <w:rFonts w:hint="eastAsia" w:ascii="宋体" w:hAnsi="宋体" w:eastAsia="宋体" w:cs="宋体"/>
          <w:sz w:val="28"/>
          <w:szCs w:val="28"/>
          <w:lang w:val="en-US" w:eastAsia="zh-CN"/>
        </w:rPr>
        <w:t>职业教育搞得比较好的城市-山东</w:t>
      </w:r>
      <w:r>
        <w:rPr>
          <w:rFonts w:hint="eastAsia" w:ascii="宋体" w:hAnsi="宋体" w:eastAsia="宋体" w:cs="宋体"/>
          <w:sz w:val="28"/>
          <w:szCs w:val="28"/>
        </w:rPr>
        <w:t>，为我们</w:t>
      </w:r>
      <w:r>
        <w:rPr>
          <w:rFonts w:hint="eastAsia" w:ascii="宋体" w:hAnsi="宋体" w:eastAsia="宋体" w:cs="宋体"/>
          <w:sz w:val="28"/>
          <w:szCs w:val="28"/>
          <w:lang w:val="en-US" w:eastAsia="zh-CN"/>
        </w:rPr>
        <w:t>讲述了职业教育</w:t>
      </w:r>
      <w:r>
        <w:rPr>
          <w:rFonts w:hint="eastAsia" w:ascii="宋体" w:hAnsi="宋体" w:eastAsia="宋体" w:cs="宋体"/>
          <w:sz w:val="28"/>
          <w:szCs w:val="28"/>
        </w:rPr>
        <w:t>的发展趋势，</w:t>
      </w:r>
      <w:r>
        <w:rPr>
          <w:rFonts w:hint="eastAsia" w:ascii="宋体" w:hAnsi="宋体" w:eastAsia="宋体" w:cs="宋体"/>
          <w:sz w:val="28"/>
          <w:szCs w:val="28"/>
          <w:lang w:val="en-US" w:eastAsia="zh-CN"/>
        </w:rPr>
        <w:t>更新了理念</w:t>
      </w:r>
      <w:r>
        <w:rPr>
          <w:rFonts w:hint="eastAsia" w:ascii="宋体" w:hAnsi="宋体" w:eastAsia="宋体" w:cs="宋体"/>
          <w:sz w:val="28"/>
          <w:szCs w:val="28"/>
        </w:rPr>
        <w:t>。为我们以后的专业教学提供了更多的和坚实的理论支撑和实践支撑。</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培训专家理论科研水平高、实践经验强的领导和教师。这些讲座，或深刻，或睿智，或沉稳，或思辨，无不滋润着我的心田。他们以鲜活的实例和丰富的知识内涵及精湛的理论阐述，使我们的教育教学观念发生了很大的变化，更重要的是我们从他们的身上学到了</w:t>
      </w:r>
      <w:r>
        <w:rPr>
          <w:rFonts w:hint="eastAsia" w:ascii="宋体" w:hAnsi="宋体" w:eastAsia="宋体" w:cs="宋体"/>
          <w:sz w:val="28"/>
          <w:szCs w:val="28"/>
          <w:lang w:val="en-US" w:eastAsia="zh-CN"/>
        </w:rPr>
        <w:t>如何</w:t>
      </w:r>
      <w:r>
        <w:rPr>
          <w:rFonts w:hint="eastAsia" w:ascii="宋体" w:hAnsi="宋体" w:eastAsia="宋体" w:cs="宋体"/>
          <w:sz w:val="28"/>
          <w:szCs w:val="28"/>
        </w:rPr>
        <w:t>做学问和做人的道理。他们的讲座折射出一种责任:国家昌盛，系于教育;教育昌盛，系于我身。他们的阐述中表现出一种风范:不能文章小而不规范;不以孩童小而不教之;不以世事而弃研修;不以家事烦而怠育人!在这里，我的心灵得以净化，人格得以升华。</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教育最怕的是“闭门造车”，没有专家在专业理论上的引领就如同“井底之蛙”。专家们带给我的是专业能力提升的食粮和职业教育的精神食粮。在今后的教学过程中，我们必须更新教学方法、教学理念及育人观念，把发展学生能力作为我们教育的目标。作为中等职业学校，我们要注重基础教育的同时，狠抓技能训练，要进一步加强校企合作。作为教师，我要在技能教学中大力推广“以行动导向”的教学指导思想，更新传统的教学方法，推广使用模块化教学法及仿真教学法等适合职教特点的教学方法，使学生真正学到一技之长，使教学更贴近企业生产的环境，培养学生适应企业的能力，培养企业需要的人才。</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每一节课都是理论的升华，新的职教理论的讲解。内容涉及中等职业相关政策文件、中等职业学校人才培养模式创新和课程开发等。张院长新颖的职教观点和教学方法，风趣的讲解，使长期困扰我的中职生管理工作和教学工作问题，茅塞顿开，更新了职教理念中。课堂上我们忙着做笔记，下课后，围着授课老师提问、拷贝课件，那情景真让人难忘。</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二、更新教学观念</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通过学习，使我耳目一新，深深地认识到自己以前那种传统教育教学的师生观已跟不上时代的发展。要想跟上新世纪的教育教学步伐，就要首先转变传统的教育观念，建立正确的人才培养方案、树立正确的师生观，增强热爱教育事业的信念。在教学活动中，师生关系是基础，良好师生关系的建立是教育教学活动获得成功的开始，所以我们必须转变传统的教育中的“惟师是从”的专制型师生观，构建教学双主体之间的相互尊重、相互信任、相互理解的新型的平等、民主的师生关系。在课堂教学中，要打破教师主课堂的惯例，彻底抛弃教师心灵深处沉积的传统的专制思想观念。师道尊严的思想在课堂上令学生不敢多说不敢质疑极大地压制了学生创造思维的发展。我们教师只有从观念上更新，允许学生提出独到的见解，为学生创设一种和谐、宽松的“心理安全”环境和无拘无束的“心理自由”环境，才能创造出师生平等、共乐融融、共享教学民主的氛围。</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三、拓宽学习视野</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令我欣慰的是，培训学习让我们有很多的话题可以一同交流和探讨。我们有很多的观点可以一起抒发和碰撞。每一次讲座后，我们都能踊跃发言，大胆地陈述自己的观点想法，提出自己感到疑惑的难以解决的问题。我们从教学活动的目标定位谈到重难点的确定，从课堂上学生的自读自悟谈到教师指导策略的运用，从情境的创设谈到学生发展的层次性和差异性。每一次的小组式研讨，我都能积极参与，珍惜发表自己见解和观点的机会，使自己能与他人有更多思维碰撞的机会。评课时，专家的点拨更使我受益非浅。我在学习中始终信奉“他山之石，可以攻玉”的信条，坚持和其他老师保持密切联系，定期交流各自的感受与作业，使自己能博采众长、开阔视野。</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四 、感悟学习，思想升华</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在培训中的感觉是幸福而又充实的，因为培训的方式是活泼生动的。这次培训我们聆听了杨金栓老师的《如何打造职业学校有效课堂》，赵丽英老师的《课程思政 润物无声》，黄功学教授的《教研项目立项与成果奖申报》，马德新的《课堂教学设计浅》，于卉的《如何上好一堂课？》，包永刚《新时代职业教育与人才培养方案设计》等等，专家们站在理论的高度，阐述了各自的研究成果。授课内容从国外到国内、从传统课堂到新时期的教育改革、从教师成长到新型评价、从学校管理的诊断到学校改进的策略，从开发资源到有效沟通，从多元智能到心理健康，从教育理论到教育实践案例，使我们眼界大开；多角度、前瞻性的讲座，使我的教育管理理念得到更新、相关知识结构得到完善，我们享受着心灵碰撞带来的震撼与兴奋，享受着精神洗礼带来的幸福和愉悦。每一次的讲座总是把教育实践结合起来，用朴实风趣的话语分析一个个典型案例的同时，每一次都能真切地感受到思想火花的冲击，专家教授们对教育前沿的思考、精辟的理论、独到的见解，对学生独特的感悟、深厚的教育素养令人折服。从他们身上，我学到的远不只是专业的知识和做学问的方法，更多的是他们执著于教育事业、孜孜不倦、严谨勤奋、潜心钻研、尽心尽责的那种热爱工作，热爱生活的生命形式。</w:t>
      </w:r>
    </w:p>
    <w:p>
      <w:pPr>
        <w:spacing w:before="156" w:beforeLines="50"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通过培训学习，我对教师的内涵、培养目标、途径及方法等有了深入的理解和认识，在思想上受到很大的震动，教育观念得到了更新。“路漫漫其修远兮，吾将上下而求索”我不断探索学习、不断进取，努力提高自己的专业知识水平、动手实践能力和业务技术水平，努力使自己成为一名优秀的教师。总之，这次培训是我工作和学习的一个“加油站”,给我补充了更多的营养。时间虽短，但它使我学到的很多；时间虽短，但它会成为我记忆中的永恒，我会永远珍惜和怀念这段时光!</w:t>
      </w:r>
    </w:p>
    <w:p>
      <w:pPr>
        <w:spacing w:before="156" w:beforeLines="50" w:line="360" w:lineRule="auto"/>
        <w:ind w:firstLine="560" w:firstLineChars="200"/>
        <w:rPr>
          <w:rFonts w:hint="eastAsia" w:ascii="宋体" w:hAnsi="宋体" w:eastAsia="宋体" w:cs="宋体"/>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3023248"/>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rPr>
      <w:t>2</w:t>
    </w:r>
    <w:r>
      <w:t>021</w:t>
    </w:r>
    <w:r>
      <w:rPr>
        <w:rFonts w:hint="eastAsia"/>
      </w:rPr>
      <w:t xml:space="preserve">河南省职业院校骨干教师国家级培训 学习总结 </w:t>
    </w:r>
    <w:r>
      <w:t xml:space="preserve">                     </w:t>
    </w:r>
    <w:r>
      <w:rPr>
        <w:rFonts w:hint="eastAsia"/>
      </w:rPr>
      <w:t>河南水利与环境职业学院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50"/>
    <w:rsid w:val="00043F0E"/>
    <w:rsid w:val="0005632C"/>
    <w:rsid w:val="0009757E"/>
    <w:rsid w:val="001669C6"/>
    <w:rsid w:val="001A48C0"/>
    <w:rsid w:val="003B5BC8"/>
    <w:rsid w:val="004107F4"/>
    <w:rsid w:val="004D4900"/>
    <w:rsid w:val="005377A0"/>
    <w:rsid w:val="00583A51"/>
    <w:rsid w:val="00767F9F"/>
    <w:rsid w:val="00842339"/>
    <w:rsid w:val="008A1D29"/>
    <w:rsid w:val="008A6A59"/>
    <w:rsid w:val="008F071C"/>
    <w:rsid w:val="00932450"/>
    <w:rsid w:val="00A34EF7"/>
    <w:rsid w:val="00A43DAF"/>
    <w:rsid w:val="00A77F1F"/>
    <w:rsid w:val="00BD5782"/>
    <w:rsid w:val="00CC1D60"/>
    <w:rsid w:val="00D93764"/>
    <w:rsid w:val="00D97905"/>
    <w:rsid w:val="00DC7169"/>
    <w:rsid w:val="00E850AB"/>
    <w:rsid w:val="00F440D7"/>
    <w:rsid w:val="00F44A18"/>
    <w:rsid w:val="05A276E5"/>
    <w:rsid w:val="11B7059C"/>
    <w:rsid w:val="261A2686"/>
    <w:rsid w:val="30B128C8"/>
    <w:rsid w:val="3EA421F5"/>
    <w:rsid w:val="4A196029"/>
    <w:rsid w:val="5A7D1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Char"/>
    <w:basedOn w:val="1"/>
    <w:qFormat/>
    <w:uiPriority w:val="0"/>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1944</Characters>
  <Lines>16</Lines>
  <Paragraphs>4</Paragraphs>
  <TotalTime>9</TotalTime>
  <ScaleCrop>false</ScaleCrop>
  <LinksUpToDate>false</LinksUpToDate>
  <CharactersWithSpaces>2280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2021-07-24T14:09:00Z</dcterms:created>
  <dc:creator>Sha David</dc:creator>
  <cp:lastModifiedBy>赵明</cp:lastModifiedBy>
  <dcterms:modified xsi:type="dcterms:W3CDTF">2021-07-24T17:14:55Z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6A4BF0D885D745478148DC883C8FA9F4</vt:lpwstr>
  </property>
</Properties>
</file>