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2037" w:firstLineChars="500"/>
        <w:jc w:val="both"/>
        <w:rPr>
          <w:rFonts w:hint="eastAsia" w:ascii="Arial" w:hAnsi="Arial" w:cs="Arial" w:eastAsiaTheme="minorEastAsia"/>
          <w:b/>
          <w:bCs/>
          <w:color w:val="595959"/>
          <w:spacing w:val="23"/>
          <w:sz w:val="36"/>
          <w:szCs w:val="36"/>
          <w:lang w:val="en-US" w:eastAsia="zh-CN"/>
        </w:rPr>
      </w:pPr>
      <w:r>
        <w:rPr>
          <w:rFonts w:hint="eastAsia" w:ascii="Arial" w:hAnsi="Arial" w:cs="Arial"/>
          <w:b/>
          <w:bCs/>
          <w:color w:val="595959"/>
          <w:spacing w:val="23"/>
          <w:sz w:val="36"/>
          <w:szCs w:val="36"/>
          <w:lang w:val="en-US" w:eastAsia="zh-CN"/>
        </w:rPr>
        <w:t>初中数学研讨交流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1635" w:firstLineChars="500"/>
        <w:jc w:val="both"/>
        <w:rPr>
          <w:rFonts w:hint="default" w:ascii="Arial" w:hAnsi="Arial" w:cs="Arial"/>
          <w:b/>
          <w:bCs/>
          <w:color w:val="595959"/>
          <w:spacing w:val="23"/>
          <w:sz w:val="28"/>
          <w:szCs w:val="28"/>
          <w:lang w:val="en-US" w:eastAsia="zh-CN"/>
        </w:rPr>
      </w:pPr>
      <w:bookmarkStart w:id="0" w:name="_GoBack"/>
      <w:bookmarkEnd w:id="0"/>
      <w:r>
        <w:rPr>
          <w:rFonts w:hint="eastAsia" w:ascii="Arial" w:hAnsi="Arial" w:cs="Arial"/>
          <w:b/>
          <w:bCs/>
          <w:color w:val="595959"/>
          <w:spacing w:val="23"/>
          <w:sz w:val="28"/>
          <w:szCs w:val="28"/>
          <w:lang w:val="en-US" w:eastAsia="zh-CN"/>
        </w:rPr>
        <w:t xml:space="preserve"> 舞阳育才实验学校 张俊娜</w:t>
      </w:r>
    </w:p>
    <w:p>
      <w:pPr>
        <w:keepNext w:val="0"/>
        <w:keepLines w:val="0"/>
        <w:widowControl/>
        <w:suppressLineNumbers w:val="0"/>
        <w:pBdr>
          <w:top w:val="none" w:color="CCCCCC" w:sz="6" w:space="0"/>
          <w:left w:val="none" w:color="CCCCCC" w:sz="0" w:space="0"/>
          <w:bottom w:val="none" w:color="CCCCCC" w:sz="6" w:space="0"/>
          <w:right w:val="none" w:color="CCCCCC" w:sz="0" w:space="0"/>
        </w:pBdr>
        <w:shd w:val="clear" w:fill="FFFFFF"/>
        <w:spacing w:before="75" w:beforeAutospacing="0" w:after="150" w:afterAutospacing="0" w:line="450" w:lineRule="atLeast"/>
        <w:ind w:left="150" w:right="150" w:firstLine="480" w:firstLineChars="20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通过新一轮初中数学新课程培训，使我受益匪浅。总的说来学习所获得的感想与心得体会可概括为以下几点：</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1.通过培训学习，使我清楚地认识到整体把握初中数学新课程的重要性及其常用方法。整体把握初中数学新课程不仅可以使我们清楚地认识到初中数学的主要脉络，而且可以使我们站在更高层次上以一览众山小的姿态来面对初中数学新课程。整体把握初中数学新课程不仅可以提高教师自身的素质，也有助于培养学生的数学素养。只有让学生具备良好的数学素养才能使他们更好地适应社会的发展与进步。只有清晰地认识并把握好数学的主线，才能更好地将知识有机地联系起来。这条主线也许只贯穿于我们的初中阶段，也许会贯穿于我们的小学、初中、高中甚至大学阶段。因此较好的整体把握初中数学新课程、清晰地认识并把握好数学的主线，对于一个初中数学教师是非常有必要的，也是非常有意义的。将个人的智慧与集体的智慧融于一体是把握数学中的主要脉络行之有效的方法之一：不同的人对待同一个问题的看法与理解角度和理解程度是不完全相同的。不同的思维模式会产生不同的讲课方式，不同的授课方式就会收到不同的效果。好的授课方式与方法能使学生轻松乐学，如沐春风;科学的思维模式，能使学生左右逢源，事倍功半;恰当的情景导学可以激发学生自主学习的兴趣和动力。因此将个人的智慧与集体的智慧融于一体进行归纳、总结、交流能促进我们产生更多更好的授课方式、方法，产生更多更新的科学思维模式。这对于我们提高课堂教学质量具有非常现实而深远的意义。</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2.教师应转换角色，成为学生数学活动的组织者、引导者与</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合作者</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数学教学活动必须建立在学生的认知发展水平和已有的知识经验基础之上。教学过程是师生交往、互动，共同发展的过展。教师要转变思想，更新教育观念，由居高临下的权威转向</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与学生平等对话，把学习的主动权交给学生，鼓励学生积极参与教学活动。教师要走出演讲者的角色，成为学生学习的组织者、激励者、引导者、协调者和合作者。教师在学生的学习讨论交流过程中，只给予学生恰当的引导与帮助。要让学生通过亲身经历、体验数学知识的形成和应用过程来获取知识，发展</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能力。</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3.教师应创设贴近学生生活的情景，激发学生的学习潜能，</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充分调动学生学习积极性</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新的教材中，许多小标题都是以疑问的方式出现的，如：“数怎么不够用了?”“能追上小明吗?”“妈妈为你办教育储蓄”等等，非常有趣，富有挑战性，很适合学生的胃口。因此，教师在教学时要认真阅读教材，理解教材意图，特别是在创设情景时不能随随便便，或者是搞花架子，这样容易流于形式。教师在情景创设时，目的性要强，要选取有特色，能激发学生学习积极性和求知欲的素材来创设情景，这样才能达到创设情景</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的目的。</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4.教师应关注学生的个体差异，使每个学生都得到充分的发展</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数学课程标准》指出：数学教育要面向全体学生。实现：人人学有价值的数学，人人都能获得必需的数学，不同的人在数学上得到不同的发展。数学教育要促进每一个学生的发展，即要为所有学生打好共同基础，也要注意发展学生的个性和特长。由于各种不同的因素，学生在数学知识、技能、能力方面和志趣上存在差异，教师在教学中要承认这种差异，因材施教，因势利导。要从学生实际出发，兼顾学习有困难和学有余力的学生，通过多种途径和方法，满足他们的学习需求，发展他们的数学才能。 同时，新教材设计了不少如“思考”、“探索”、“试一试”、“想一想”、“议一议”等问题，教师可根据学生实际情况进行选用。对于数学成绩较好的学生，教师也可另外选择一些较灵活的问题让他们思考、探究，以扩大学生的知识面，提高数学成绩。</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5.教师应充分利用现代教育技术辅助教学，提高教学效益《数学课程标准》指出：教师要充分利用现代教育技术辅助教学，大力开发并向学生提供更为丰富的学习资源，把现代信息技术作为学生学习数学和解决问题的有力工具，致力于改变学生的学习方式，使学生乐意并有更多的精力投入到现实的、探索性的数学活动中去。因此，在课堂教学中，教师要根据教学内容恰当地运用多媒体进行辅助教学，为学生提供更为广阔的自由活动的时间和空间 ,提供更为丰富的数学学习资源。利用多媒体开展教学活动，以丰富学生感知认识的途径，促使他们更加乐意接近数学，理解数学，在数学学习中获得更多的成功。</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近几年来在各市中考中突出的体现是：题目新，阅读量大，给出实际问题让学生建立数学模型，而这类问题又恰恰是学生</w:t>
      </w:r>
      <w:r>
        <w:rPr>
          <w:rFonts w:hint="eastAsia" w:ascii="宋体" w:hAnsi="宋体" w:eastAsia="宋体" w:cs="宋体"/>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难于掌握的。这就要求我们在教学中必须进行大胆的尝试，要不断的总结经验，完善自我，扬长避短，只有这样，才能取得成功。</w:t>
      </w:r>
    </w:p>
    <w:p>
      <w:pPr>
        <w:rPr>
          <w:rFonts w:hint="eastAsia" w:ascii="仿宋" w:hAnsi="仿宋" w:eastAsia="仿宋" w:cs="仿宋"/>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B01DD"/>
    <w:rsid w:val="064002FF"/>
    <w:rsid w:val="0FD553F5"/>
    <w:rsid w:val="12B10B12"/>
    <w:rsid w:val="16A77B8B"/>
    <w:rsid w:val="1BA0300F"/>
    <w:rsid w:val="1D857C6B"/>
    <w:rsid w:val="1DA64923"/>
    <w:rsid w:val="237B476B"/>
    <w:rsid w:val="25EA7F76"/>
    <w:rsid w:val="2E4B2FBD"/>
    <w:rsid w:val="30837C1D"/>
    <w:rsid w:val="32C71C3E"/>
    <w:rsid w:val="35984646"/>
    <w:rsid w:val="3713726B"/>
    <w:rsid w:val="388E14B7"/>
    <w:rsid w:val="3A457395"/>
    <w:rsid w:val="3E86275D"/>
    <w:rsid w:val="3EC76F11"/>
    <w:rsid w:val="40BA7C8F"/>
    <w:rsid w:val="40DC3E83"/>
    <w:rsid w:val="420B347A"/>
    <w:rsid w:val="48C52BF3"/>
    <w:rsid w:val="4B082FB6"/>
    <w:rsid w:val="4B20742B"/>
    <w:rsid w:val="525B1DCE"/>
    <w:rsid w:val="52A82B2E"/>
    <w:rsid w:val="545C5730"/>
    <w:rsid w:val="54B7705D"/>
    <w:rsid w:val="588C30A6"/>
    <w:rsid w:val="59253A68"/>
    <w:rsid w:val="5C8552FD"/>
    <w:rsid w:val="5ED5628E"/>
    <w:rsid w:val="6043699B"/>
    <w:rsid w:val="61F62849"/>
    <w:rsid w:val="62832DA4"/>
    <w:rsid w:val="69BA5022"/>
    <w:rsid w:val="69DC4597"/>
    <w:rsid w:val="6AAB6195"/>
    <w:rsid w:val="6B204D60"/>
    <w:rsid w:val="6F664D8E"/>
    <w:rsid w:val="703E6E39"/>
    <w:rsid w:val="74FB0F78"/>
    <w:rsid w:val="771D46AC"/>
    <w:rsid w:val="777479BD"/>
    <w:rsid w:val="7E0E2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2021-04-16T06:02:00Z</dcterms:created>
  <dc:creator>Administrator</dc:creator>
  <cp:lastModifiedBy>Administrator</cp:lastModifiedBy>
  <dcterms:modified xsi:type="dcterms:W3CDTF">2021-06-24T02:52:14Z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75CBF42D5C0D4243A049AF7A3A8DE78A</vt:lpwstr>
  </property>
</Properties>
</file>