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jc w:val="center"/>
        <w:rPr>
          <w:rFonts w:ascii="宋体" w:hAnsi="宋体" w:cs="宋体"/>
          <w:b/>
          <w:sz w:val="36"/>
          <w:szCs w:val="28"/>
        </w:rPr>
      </w:pPr>
      <w:r>
        <w:rPr>
          <w:rFonts w:hint="eastAsia" w:ascii="宋体" w:hAnsi="宋体" w:cs="宋体"/>
          <w:b/>
          <w:sz w:val="36"/>
          <w:szCs w:val="28"/>
        </w:rPr>
        <w:t>除法的初步认识</w:t>
      </w:r>
    </w:p>
    <w:p>
      <w:pPr>
        <w:spacing w:line="264" w:lineRule="auto"/>
        <w:jc w:val="center"/>
        <w:rPr>
          <w:rFonts w:hint="eastAsia" w:ascii="宋体" w:hAnsi="宋体" w:cs="宋体"/>
          <w:b/>
          <w:sz w:val="28"/>
          <w:szCs w:val="28"/>
        </w:rPr>
      </w:pPr>
      <w:r>
        <w:rPr>
          <w:rFonts w:hint="eastAsia" w:ascii="宋体" w:hAnsi="宋体" w:cs="宋体"/>
          <w:b/>
          <w:sz w:val="28"/>
          <w:szCs w:val="28"/>
        </w:rPr>
        <w:t>第1课时 平均分(1)</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▶教学内容</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教科书P8例1，完成教科书P8“做一做”，P11“练习二”第1题。</w:t>
      </w:r>
    </w:p>
    <w:p>
      <w:pPr>
        <w:spacing w:line="264"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▶教学目标</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1.引导学生在具体情境中感受平均分，初步建立平均分的概念。理解平均分的含义。</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2.让学生经历平均分的过程，在具体情境和实践活动中体会平均分的操作方法，通过操作与交流进一步感悟平均分的本质特征。</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3.初步培养学生的观察、分析、动手操作及语言表达能力。</w:t>
      </w:r>
    </w:p>
    <w:p>
      <w:pPr>
        <w:spacing w:line="264"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▶教学重点</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感知平均分的过程，理解平均分的含义，掌握平均分的方法。</w:t>
      </w:r>
    </w:p>
    <w:p>
      <w:pPr>
        <w:spacing w:line="264"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▶教学难点</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用语言表述平均分。</w:t>
      </w:r>
    </w:p>
    <w:p>
      <w:pPr>
        <w:spacing w:line="264"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▶教学准备</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课件、小圆片若干。</w:t>
      </w:r>
    </w:p>
    <w:p>
      <w:pPr>
        <w:spacing w:line="264"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▶教学过程</w:t>
      </w:r>
    </w:p>
    <w:p>
      <w:pPr>
        <w:spacing w:line="264"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一、创设情境，体会平均分在生活中的用途</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教师引导学生观察教科书P7主题图。</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师：同学们，春天到了，学校组织春游活动。二(1)班的同学们想去参观科技园，他们准备了一些东西。大家一起来看看，都有些什么呢？</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预设1：糖果、纯净水、果冻、橘子、火腿肠、酸奶、香蕉、牛肉干、盘子……</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预设2：24颗糖果、2箱纯净水、12个果冻、18个橘子、30根火腿肠、1箱酸奶、1箱香蕉,一些牛肉干和盘子。</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同学们观察得真仔细！你们都有一双善于发现的眼睛，不仅毫无遗漏地发现了所有的物品，而且还学会了带着数据去表达，真棒！老师看到了好多好吃的，真兴奋呀！但是请大家再来观察桌面上的东西，它们摆放的方式有什么特点呢？</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糖果和果冻每堆摆放的数量都是一样的。</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师：是的，那大家来想一想，为什么要这样摆放呢？</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他们应该是想把这些东西都分给大家，要每个人分得一样多才好。</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师：我也赞同你的观点！看来咱们班以后出去玩不用担心了。今天我们就一起来帮助他们把糖果分一分吧！［板书课题：平均分（1）］</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【设计意图】</w:t>
      </w:r>
      <w:r>
        <w:rPr>
          <w:rFonts w:hint="eastAsia" w:ascii="宋体" w:hAnsi="宋体" w:eastAsia="宋体" w:cs="宋体"/>
          <w:sz w:val="24"/>
          <w:szCs w:val="24"/>
        </w:rPr>
        <w:t>通过对主题图的观察，培养学生寻找数学信息的能力。同时在仔细观察中，学生会发现许多物品堆放在一起，但桌面上有些物品的堆放却是有规律的。通过讨论交流让学生认识到，分东西是生活中常见的现象，每份分得一样多是经常使用的，从而体会所学知识的价值。</w:t>
      </w:r>
    </w:p>
    <w:p>
      <w:pPr>
        <w:spacing w:line="264"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二、动手实践，建立平均分的概念</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1.自主尝试不同分法，感知平均分的特殊之处。</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师：下面，我们先来分糖果吧。</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课件出示教科书P8例1。</w:t>
      </w:r>
    </w:p>
    <w:p>
      <w:r>
        <w:drawing>
          <wp:inline distT="0" distB="0" distL="114300" distR="114300">
            <wp:extent cx="5037455" cy="755015"/>
            <wp:effectExtent l="0" t="0" r="10795" b="69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5037455" cy="755015"/>
                    </a:xfrm>
                    <a:prstGeom prst="rect">
                      <a:avLst/>
                    </a:prstGeom>
                    <a:noFill/>
                    <a:ln>
                      <a:noFill/>
                    </a:ln>
                  </pic:spPr>
                </pic:pic>
              </a:graphicData>
            </a:graphic>
          </wp:inline>
        </w:drawing>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请大家拿出6个小圆片代替6颗糖果，分成3份，自己动手分一分，看有几种分法。</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预设1：一份6个，其他两份没有。（这是没有完全理解分成3份的情况，教师要适时提醒“分成3份”的意思）</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预设2：一份1个，一份2个，一份3个；一份1个，一份1个，一份4个；每份2个。</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师：如果将6颗糖分给3个同学，可以怎样分？</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预设1：我给第一个同学1颗糖，给第二个同学2颗糖，剩下的都给第三个同学。</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预设2：我给第一个同学1颗糖，也给第二个同学1颗糖，剩下的给第三个同学。</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预设3：我第一次给每人一颗糖，结果发现糖有多的，就每个人再发一颗糖，结果发现刚好分完，所以每个人2颗糖。</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预设4：我先想到3个2是6，所以我想给每个人2颗糖，三个人就正好是6颗。</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师：想到了用乘法的知识来快速解决这个问题，你真聪明！</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2.初步感知平均分，抓住重点。</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师：观察三种分法，如果让你选择合适的方法把这些糖果分给三位小朋友，你会选哪一种？</w:t>
      </w:r>
    </w:p>
    <w:p>
      <w:r>
        <w:drawing>
          <wp:inline distT="0" distB="0" distL="114300" distR="114300">
            <wp:extent cx="5038725" cy="1334770"/>
            <wp:effectExtent l="0" t="0" r="9525" b="1778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5038725" cy="1334770"/>
                    </a:xfrm>
                    <a:prstGeom prst="rect">
                      <a:avLst/>
                    </a:prstGeom>
                    <a:noFill/>
                    <a:ln>
                      <a:noFill/>
                    </a:ln>
                  </pic:spPr>
                </pic:pic>
              </a:graphicData>
            </a:graphic>
          </wp:inline>
        </w:drawing>
      </w:r>
    </w:p>
    <w:p>
      <w:pPr>
        <w:rPr>
          <w:rFonts w:hint="eastAsia" w:ascii="宋体" w:hAnsi="宋体" w:eastAsia="宋体" w:cs="宋体"/>
          <w:sz w:val="24"/>
          <w:szCs w:val="24"/>
        </w:rPr>
      </w:pPr>
      <w:r>
        <w:rPr>
          <w:rFonts w:hint="eastAsia" w:ascii="宋体" w:hAnsi="宋体" w:eastAsia="宋体" w:cs="宋体"/>
          <w:sz w:val="24"/>
          <w:szCs w:val="24"/>
        </w:rPr>
        <w:t>【学情预设】预设1：我选第三种，因为这样就不会有的人多，有的人少了。</w:t>
      </w:r>
    </w:p>
    <w:p>
      <w:pPr>
        <w:rPr>
          <w:rFonts w:hint="eastAsia" w:ascii="宋体" w:hAnsi="宋体" w:eastAsia="宋体" w:cs="宋体"/>
          <w:sz w:val="24"/>
          <w:szCs w:val="24"/>
        </w:rPr>
      </w:pPr>
      <w:r>
        <w:rPr>
          <w:rFonts w:hint="eastAsia" w:ascii="宋体" w:hAnsi="宋体" w:eastAsia="宋体" w:cs="宋体"/>
          <w:sz w:val="24"/>
          <w:szCs w:val="24"/>
        </w:rPr>
        <w:t>预设2：第三种更公平。每个人分得同样多，就不会有人不开心了。</w:t>
      </w:r>
    </w:p>
    <w:p>
      <w:pPr>
        <w:rPr>
          <w:rFonts w:hint="eastAsia" w:ascii="宋体" w:hAnsi="宋体" w:eastAsia="宋体" w:cs="宋体"/>
          <w:sz w:val="24"/>
          <w:szCs w:val="24"/>
        </w:rPr>
      </w:pPr>
      <w:r>
        <w:rPr>
          <w:rFonts w:hint="eastAsia" w:ascii="宋体" w:hAnsi="宋体" w:eastAsia="宋体" w:cs="宋体"/>
          <w:sz w:val="24"/>
          <w:szCs w:val="24"/>
        </w:rPr>
        <w:t>师：说一说这种“公平”的分法有什么特点。</w:t>
      </w:r>
    </w:p>
    <w:p>
      <w:pPr>
        <w:rPr>
          <w:rFonts w:hint="eastAsia" w:ascii="宋体" w:hAnsi="宋体" w:eastAsia="宋体" w:cs="宋体"/>
          <w:sz w:val="24"/>
          <w:szCs w:val="24"/>
        </w:rPr>
      </w:pPr>
      <w:r>
        <w:rPr>
          <w:rFonts w:hint="eastAsia" w:ascii="宋体" w:hAnsi="宋体" w:eastAsia="宋体" w:cs="宋体"/>
          <w:sz w:val="24"/>
          <w:szCs w:val="24"/>
        </w:rPr>
        <w:t>【学情预设】每一份糖果的数量都是一样的，都是2颗。</w:t>
      </w:r>
    </w:p>
    <w:p>
      <w:pPr>
        <w:rPr>
          <w:rFonts w:hint="eastAsia" w:ascii="宋体" w:hAnsi="宋体" w:eastAsia="宋体" w:cs="宋体"/>
          <w:sz w:val="24"/>
          <w:szCs w:val="24"/>
        </w:rPr>
      </w:pPr>
      <w:r>
        <w:rPr>
          <w:rFonts w:hint="eastAsia" w:ascii="宋体" w:hAnsi="宋体" w:eastAsia="宋体" w:cs="宋体"/>
          <w:sz w:val="24"/>
          <w:szCs w:val="24"/>
        </w:rPr>
        <w:t>师：像这样分的方法，大家能给它取个名字吗？</w:t>
      </w:r>
    </w:p>
    <w:p>
      <w:pPr>
        <w:rPr>
          <w:rFonts w:hint="eastAsia" w:ascii="宋体" w:hAnsi="宋体" w:eastAsia="宋体" w:cs="宋体"/>
          <w:sz w:val="24"/>
          <w:szCs w:val="24"/>
        </w:rPr>
      </w:pPr>
      <w:r>
        <w:rPr>
          <w:rFonts w:hint="eastAsia" w:ascii="宋体" w:hAnsi="宋体" w:eastAsia="宋体" w:cs="宋体"/>
          <w:sz w:val="24"/>
          <w:szCs w:val="24"/>
        </w:rPr>
        <w:t>【学情预设】公分、平分、平均分。</w:t>
      </w:r>
    </w:p>
    <w:p>
      <w:pPr>
        <w:rPr>
          <w:rFonts w:hint="eastAsia" w:ascii="宋体" w:hAnsi="宋体" w:eastAsia="宋体" w:cs="宋体"/>
          <w:sz w:val="24"/>
          <w:szCs w:val="24"/>
        </w:rPr>
      </w:pPr>
      <w:r>
        <w:rPr>
          <w:rFonts w:hint="eastAsia" w:ascii="宋体" w:hAnsi="宋体" w:eastAsia="宋体" w:cs="宋体"/>
          <w:sz w:val="24"/>
          <w:szCs w:val="24"/>
        </w:rPr>
        <w:t>师：像这样每份分得同样多的方法，在数学上我们把它叫做平均分。</w:t>
      </w:r>
    </w:p>
    <w:p>
      <w:pPr>
        <w:rPr>
          <w:rFonts w:hint="eastAsia" w:ascii="宋体" w:hAnsi="宋体" w:eastAsia="宋体" w:cs="宋体"/>
          <w:sz w:val="24"/>
          <w:szCs w:val="24"/>
        </w:rPr>
      </w:pPr>
      <w:r>
        <w:rPr>
          <w:rFonts w:hint="eastAsia" w:ascii="宋体" w:hAnsi="宋体" w:eastAsia="宋体" w:cs="宋体"/>
          <w:sz w:val="24"/>
          <w:szCs w:val="24"/>
        </w:rPr>
        <w:t>教师板书：每份分得同样多，叫平均分。</w:t>
      </w:r>
    </w:p>
    <w:p>
      <w:pPr>
        <w:rPr>
          <w:rFonts w:hint="eastAsia" w:ascii="宋体" w:hAnsi="宋体" w:eastAsia="宋体" w:cs="宋体"/>
          <w:sz w:val="24"/>
          <w:szCs w:val="24"/>
        </w:rPr>
      </w:pPr>
      <w:r>
        <w:rPr>
          <w:rFonts w:hint="eastAsia" w:ascii="宋体" w:hAnsi="宋体" w:eastAsia="宋体" w:cs="宋体"/>
          <w:sz w:val="24"/>
          <w:szCs w:val="24"/>
        </w:rPr>
        <w:t>【设计意图】通过学生自主动手操作分糖果的过程，让学生体会到平均分的特殊之处，同时联系生活实际，体会它的用途，抓住关键所在，必须“每份分得同样多”才叫平均分。促进对平均分意义的理解，加深对平均分这一概念的印象。</w:t>
      </w:r>
    </w:p>
    <w:p>
      <w:pPr>
        <w:rPr>
          <w:rFonts w:hint="eastAsia" w:ascii="宋体" w:hAnsi="宋体" w:eastAsia="宋体" w:cs="宋体"/>
          <w:sz w:val="24"/>
          <w:szCs w:val="24"/>
        </w:rPr>
      </w:pPr>
      <w:r>
        <w:rPr>
          <w:rFonts w:hint="eastAsia" w:ascii="宋体" w:hAnsi="宋体" w:eastAsia="宋体" w:cs="宋体"/>
          <w:sz w:val="24"/>
          <w:szCs w:val="24"/>
        </w:rPr>
        <w:t>三、通过直观案例，加强学生对平均分的表象认识</w:t>
      </w:r>
    </w:p>
    <w:p>
      <w:pPr>
        <w:rPr>
          <w:rFonts w:hint="eastAsia" w:ascii="宋体" w:hAnsi="宋体" w:eastAsia="宋体" w:cs="宋体"/>
          <w:sz w:val="24"/>
          <w:szCs w:val="24"/>
        </w:rPr>
      </w:pPr>
      <w:r>
        <w:rPr>
          <w:rFonts w:hint="eastAsia" w:ascii="宋体" w:hAnsi="宋体" w:eastAsia="宋体" w:cs="宋体"/>
          <w:sz w:val="24"/>
          <w:szCs w:val="24"/>
        </w:rPr>
        <w:t>1.完成教科书P8“做一做”第1题。</w:t>
      </w:r>
    </w:p>
    <w:p>
      <w:pPr>
        <w:rPr>
          <w:rFonts w:hint="eastAsia" w:ascii="宋体" w:hAnsi="宋体" w:eastAsia="宋体" w:cs="宋体"/>
          <w:sz w:val="24"/>
          <w:szCs w:val="24"/>
        </w:rPr>
      </w:pPr>
      <w:r>
        <w:rPr>
          <w:rFonts w:hint="eastAsia" w:ascii="宋体" w:hAnsi="宋体" w:eastAsia="宋体" w:cs="宋体"/>
          <w:sz w:val="24"/>
          <w:szCs w:val="24"/>
        </w:rPr>
        <w:t>学生独立完成后汇报，汇报时要求学生说清楚是或不是平均分的原因。</w:t>
      </w:r>
    </w:p>
    <w:p>
      <w:pPr>
        <w:rPr>
          <w:rFonts w:hint="eastAsia" w:ascii="宋体" w:hAnsi="宋体" w:eastAsia="宋体" w:cs="宋体"/>
          <w:sz w:val="24"/>
          <w:szCs w:val="24"/>
        </w:rPr>
      </w:pPr>
      <w:r>
        <w:rPr>
          <w:rFonts w:hint="eastAsia" w:ascii="宋体" w:hAnsi="宋体" w:eastAsia="宋体" w:cs="宋体"/>
          <w:sz w:val="24"/>
          <w:szCs w:val="24"/>
        </w:rPr>
        <w:t>【学情预设】第一种是平均分，因为每份分得同样多。第二种和第三种不是平均分，因为每份分得不是同样多。学生对第四种分法可能会有歧义，要引导学生注意观察是否为平均分。</w:t>
      </w:r>
    </w:p>
    <w:p>
      <w:pPr>
        <w:rPr>
          <w:rFonts w:hint="eastAsia" w:ascii="宋体" w:hAnsi="宋体" w:eastAsia="宋体" w:cs="宋体"/>
          <w:sz w:val="24"/>
          <w:szCs w:val="24"/>
        </w:rPr>
      </w:pPr>
      <w:r>
        <w:rPr>
          <w:rFonts w:hint="eastAsia" w:ascii="宋体" w:hAnsi="宋体" w:eastAsia="宋体" w:cs="宋体"/>
          <w:sz w:val="24"/>
          <w:szCs w:val="24"/>
        </w:rPr>
        <w:t>师：我们在判断是不是平均分时，要以什么作为标准呢？</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要看每份分得是不是一样多。</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【设计意图】</w:t>
      </w:r>
      <w:r>
        <w:rPr>
          <w:rFonts w:hint="eastAsia" w:ascii="宋体" w:hAnsi="宋体" w:eastAsia="宋体" w:cs="宋体"/>
          <w:sz w:val="24"/>
          <w:szCs w:val="24"/>
        </w:rPr>
        <w:t>加深学生对平均分直观表象的认识。通过分析汇报“是或不是平均分”，注重让学生用语言表述平均分，加深对平均分含义的认识和理解。</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2.完成教科书P11“练习二”第1题。</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（1）学生独立完成，教师巡视指导。</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（2）完成后同桌之间说一说判断的依据。</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（3）集体展示，指名学生汇报。</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第一种不对，因为每份分得不是同样多，所以不是平均分。第二种是对的，因为分成了4份，而且每份分得同样多。第三种不对，虽然每份分得同样多，但是没有分成4份。</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【设计意图】</w:t>
      </w:r>
      <w:r>
        <w:rPr>
          <w:rFonts w:hint="eastAsia" w:ascii="宋体" w:hAnsi="宋体" w:eastAsia="宋体" w:cs="宋体"/>
          <w:sz w:val="24"/>
          <w:szCs w:val="24"/>
        </w:rPr>
        <w:t>通过此类练习，巩固学生对平均分概念的理解以及平均分活动中各个数量与图形的对应情况，为后面学习除法概念以及解决问题中分析数量关系奠定基础。</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3.完成教科书P8“做一做”第2题。</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（1）学生独立完成，完成后先在小组内说一说，再全班汇报。</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（2）指导学生根据枫叶图，把平均分的过程完整地说一说。</w:t>
      </w:r>
    </w:p>
    <w:p>
      <w:pPr>
        <w:spacing w:line="264"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【学情预设】</w:t>
      </w:r>
      <w:r>
        <w:rPr>
          <w:rFonts w:hint="eastAsia" w:ascii="宋体" w:hAnsi="宋体" w:eastAsia="宋体" w:cs="宋体"/>
          <w:sz w:val="24"/>
          <w:szCs w:val="24"/>
        </w:rPr>
        <w:t>学生通过数一数或用加法或乘法的知识可以很容易求出枫叶的片数。</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4.联系生活实际，列举生活中用到平均分知识的例子。</w:t>
      </w:r>
    </w:p>
    <w:p>
      <w:pPr>
        <w:spacing w:line="264"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四、课堂小结</w:t>
      </w:r>
    </w:p>
    <w:p>
      <w:pPr>
        <w:spacing w:line="264"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教师组织学生小结，让学生用自己的话说一说学习本节课的内容要注意什么。</w:t>
      </w:r>
    </w:p>
    <w:p>
      <w:pPr>
        <w:spacing w:line="264" w:lineRule="auto"/>
        <w:ind w:firstLine="482" w:firstLineChars="200"/>
        <w:rPr>
          <w:rFonts w:hint="eastAsia"/>
          <w:b/>
          <w:bCs/>
          <w:sz w:val="24"/>
          <w:szCs w:val="24"/>
        </w:rPr>
      </w:pPr>
      <w:r>
        <w:rPr>
          <w:rFonts w:hint="eastAsia" w:hAnsi="宋体" w:cs="宋体"/>
          <w:b/>
          <w:bCs/>
          <w:sz w:val="24"/>
          <w:szCs w:val="24"/>
        </w:rPr>
        <w:t>▶</w:t>
      </w:r>
      <w:r>
        <w:rPr>
          <w:rFonts w:hint="eastAsia"/>
          <w:b/>
          <w:bCs/>
          <w:sz w:val="24"/>
          <w:szCs w:val="24"/>
        </w:rPr>
        <w:t>板书设计</w:t>
      </w:r>
    </w:p>
    <w:p>
      <w:pPr>
        <w:spacing w:line="264" w:lineRule="auto"/>
        <w:jc w:val="center"/>
        <w:rPr>
          <w:rFonts w:hint="eastAsia"/>
          <w:szCs w:val="21"/>
        </w:rPr>
      </w:pPr>
      <w:r>
        <w:rPr>
          <w:rFonts w:hint="eastAsia"/>
          <w:szCs w:val="21"/>
        </w:rPr>
        <w:t>平均分（1）</w:t>
      </w:r>
    </w:p>
    <w:p>
      <w:pPr>
        <w:spacing w:line="264" w:lineRule="auto"/>
        <w:jc w:val="center"/>
        <w:rPr>
          <w:szCs w:val="21"/>
        </w:rPr>
      </w:pPr>
      <w:r>
        <w:rPr>
          <w:rFonts w:hint="eastAsia"/>
          <w:szCs w:val="21"/>
        </w:rPr>
        <w:t>每份分得同样多，叫平均分。</w:t>
      </w:r>
    </w:p>
    <w:p>
      <w:pPr>
        <w:spacing w:line="264" w:lineRule="auto"/>
        <w:ind w:firstLine="482" w:firstLineChars="200"/>
        <w:rPr>
          <w:rFonts w:hint="eastAsia"/>
          <w:b/>
          <w:bCs/>
          <w:sz w:val="24"/>
          <w:szCs w:val="24"/>
        </w:rPr>
      </w:pPr>
      <w:r>
        <w:rPr>
          <w:rFonts w:hint="eastAsia" w:hAnsi="宋体" w:cs="宋体"/>
          <w:b/>
          <w:bCs/>
          <w:sz w:val="24"/>
          <w:szCs w:val="24"/>
        </w:rPr>
        <w:t>▶</w:t>
      </w:r>
      <w:r>
        <w:rPr>
          <w:rFonts w:hint="eastAsia"/>
          <w:b/>
          <w:bCs/>
          <w:sz w:val="24"/>
          <w:szCs w:val="24"/>
        </w:rPr>
        <w:t>教学反思</w:t>
      </w:r>
    </w:p>
    <w:p>
      <w:pPr>
        <w:spacing w:line="264" w:lineRule="auto"/>
        <w:ind w:firstLine="420" w:firstLineChars="200"/>
        <w:rPr>
          <w:rFonts w:ascii="楷体" w:hAnsi="楷体" w:eastAsia="楷体"/>
          <w:szCs w:val="21"/>
        </w:rPr>
      </w:pPr>
      <w:r>
        <w:rPr>
          <w:rFonts w:hint="eastAsia" w:ascii="楷体" w:hAnsi="楷体" w:eastAsia="楷体"/>
          <w:szCs w:val="21"/>
        </w:rPr>
        <w:t>平均分对学生来说并不陌生。本节课的设计，重点围绕分糖果这条主线来构建对平均分的理解。在设计时，关注学生已有的生活经验和数学知识，用合理的情境激发学生的学习兴趣。同时注重学生的动手能力，让学生用小圆片代替糖果，通过实践操作让学生体会“每份分得同样多”的这种感觉，并为它取名，区别“分”与“平均分”。让学生参与知识的产生和形成过程，更好地理解平均分的含义。</w:t>
      </w:r>
    </w:p>
    <w:p>
      <w:pPr>
        <w:spacing w:line="264" w:lineRule="auto"/>
        <w:ind w:firstLine="482" w:firstLineChars="200"/>
        <w:rPr>
          <w:rFonts w:hint="eastAsia"/>
          <w:b/>
          <w:bCs/>
          <w:sz w:val="24"/>
          <w:szCs w:val="24"/>
        </w:rPr>
      </w:pPr>
      <w:r>
        <w:rPr>
          <w:rFonts w:hint="eastAsia" w:hAnsi="宋体" w:cs="宋体"/>
          <w:b/>
          <w:bCs/>
          <w:sz w:val="24"/>
          <w:szCs w:val="24"/>
        </w:rPr>
        <w:t>▶</w:t>
      </w:r>
      <w:r>
        <w:rPr>
          <w:rFonts w:hint="eastAsia"/>
          <w:b/>
          <w:bCs/>
          <w:sz w:val="24"/>
          <w:szCs w:val="24"/>
        </w:rPr>
        <w:t>作业设计</w:t>
      </w:r>
    </w:p>
    <w:p>
      <w:pPr>
        <w:spacing w:line="264" w:lineRule="auto"/>
        <w:ind w:firstLine="482" w:firstLineChars="200"/>
        <w:rPr>
          <w:rFonts w:hint="eastAsia"/>
          <w:b/>
          <w:sz w:val="24"/>
          <w:szCs w:val="24"/>
        </w:rPr>
      </w:pPr>
      <w:r>
        <w:rPr>
          <w:rFonts w:hint="eastAsia"/>
          <w:b/>
          <w:sz w:val="24"/>
          <w:szCs w:val="24"/>
        </w:rPr>
        <w:t>分一分，填一填。</w:t>
      </w:r>
    </w:p>
    <w:p>
      <w:pPr>
        <w:spacing w:line="264" w:lineRule="auto"/>
        <w:ind w:firstLine="420" w:firstLineChars="200"/>
        <w:rPr>
          <w:rFonts w:hint="eastAsia"/>
          <w:szCs w:val="21"/>
        </w:rPr>
      </w:pPr>
      <w:r>
        <w:rPr>
          <w:rFonts w:hint="eastAsia"/>
          <w:szCs w:val="21"/>
        </w:rPr>
        <w:t>1.一共有（    ）个</w:t>
      </w:r>
      <w:r>
        <w:drawing>
          <wp:inline distT="0" distB="0" distL="114300" distR="114300">
            <wp:extent cx="270510" cy="320675"/>
            <wp:effectExtent l="0" t="0" r="15240" b="317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6"/>
                    <a:stretch>
                      <a:fillRect/>
                    </a:stretch>
                  </pic:blipFill>
                  <pic:spPr>
                    <a:xfrm>
                      <a:off x="0" y="0"/>
                      <a:ext cx="270510" cy="320675"/>
                    </a:xfrm>
                    <a:prstGeom prst="rect">
                      <a:avLst/>
                    </a:prstGeom>
                    <a:noFill/>
                    <a:ln>
                      <a:noFill/>
                    </a:ln>
                  </pic:spPr>
                </pic:pic>
              </a:graphicData>
            </a:graphic>
          </wp:inline>
        </w:drawing>
      </w:r>
      <w:r>
        <w:rPr>
          <w:rFonts w:hint="eastAsia"/>
          <w:szCs w:val="21"/>
        </w:rPr>
        <w:t>，每（    ）个一份，平均分成了（    ）份。</w:t>
      </w:r>
    </w:p>
    <w:p>
      <w:pPr>
        <w:spacing w:line="264" w:lineRule="auto"/>
        <w:ind w:firstLine="420" w:firstLineChars="200"/>
        <w:rPr>
          <w:szCs w:val="21"/>
        </w:rPr>
      </w:pPr>
      <w:r>
        <w:drawing>
          <wp:inline distT="0" distB="0" distL="114300" distR="114300">
            <wp:extent cx="3520440" cy="348615"/>
            <wp:effectExtent l="0" t="0" r="3810" b="1333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7"/>
                    <a:stretch>
                      <a:fillRect/>
                    </a:stretch>
                  </pic:blipFill>
                  <pic:spPr>
                    <a:xfrm>
                      <a:off x="0" y="0"/>
                      <a:ext cx="3520440" cy="348615"/>
                    </a:xfrm>
                    <a:prstGeom prst="rect">
                      <a:avLst/>
                    </a:prstGeom>
                    <a:noFill/>
                    <a:ln>
                      <a:noFill/>
                    </a:ln>
                  </pic:spPr>
                </pic:pic>
              </a:graphicData>
            </a:graphic>
          </wp:inline>
        </w:drawing>
      </w:r>
      <w:bookmarkStart w:id="0" w:name="_GoBack"/>
      <w:bookmarkEnd w:id="0"/>
    </w:p>
    <w:p>
      <w:pPr>
        <w:spacing w:line="264" w:lineRule="auto"/>
        <w:ind w:firstLine="420" w:firstLineChars="200"/>
        <w:rPr>
          <w:rFonts w:hint="eastAsia"/>
          <w:szCs w:val="21"/>
        </w:rPr>
      </w:pPr>
      <w:r>
        <w:rPr>
          <w:rFonts w:hint="eastAsia"/>
          <w:szCs w:val="21"/>
        </w:rPr>
        <w:t>2.一共有（    ）枝</w:t>
      </w:r>
      <w:r>
        <w:drawing>
          <wp:inline distT="0" distB="0" distL="114300" distR="114300">
            <wp:extent cx="246380" cy="320040"/>
            <wp:effectExtent l="0" t="0" r="1270" b="381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8"/>
                    <a:stretch>
                      <a:fillRect/>
                    </a:stretch>
                  </pic:blipFill>
                  <pic:spPr>
                    <a:xfrm>
                      <a:off x="0" y="0"/>
                      <a:ext cx="246380" cy="320040"/>
                    </a:xfrm>
                    <a:prstGeom prst="rect">
                      <a:avLst/>
                    </a:prstGeom>
                    <a:noFill/>
                    <a:ln>
                      <a:noFill/>
                    </a:ln>
                  </pic:spPr>
                </pic:pic>
              </a:graphicData>
            </a:graphic>
          </wp:inline>
        </w:drawing>
      </w:r>
      <w:r>
        <w:rPr>
          <w:rFonts w:hint="eastAsia"/>
          <w:szCs w:val="21"/>
        </w:rPr>
        <w:t>，每（    ）枝一份，平均分成了（    ）份。</w:t>
      </w:r>
    </w:p>
    <w:p>
      <w:pPr>
        <w:spacing w:line="264" w:lineRule="auto"/>
        <w:ind w:firstLine="420" w:firstLineChars="200"/>
        <w:rPr>
          <w:szCs w:val="21"/>
        </w:rPr>
      </w:pPr>
      <w:r>
        <w:drawing>
          <wp:inline distT="0" distB="0" distL="114300" distR="114300">
            <wp:extent cx="4347210" cy="499110"/>
            <wp:effectExtent l="0" t="0" r="15240" b="1524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9"/>
                    <a:stretch>
                      <a:fillRect/>
                    </a:stretch>
                  </pic:blipFill>
                  <pic:spPr>
                    <a:xfrm>
                      <a:off x="0" y="0"/>
                      <a:ext cx="4347210" cy="499110"/>
                    </a:xfrm>
                    <a:prstGeom prst="rect">
                      <a:avLst/>
                    </a:prstGeom>
                    <a:noFill/>
                    <a:ln>
                      <a:noFill/>
                    </a:ln>
                  </pic:spPr>
                </pic:pic>
              </a:graphicData>
            </a:graphic>
          </wp:inline>
        </w:drawing>
      </w:r>
    </w:p>
    <w:p>
      <w:pPr>
        <w:spacing w:line="264" w:lineRule="auto"/>
        <w:ind w:firstLine="422" w:firstLineChars="200"/>
        <w:rPr>
          <w:rFonts w:hint="eastAsia"/>
          <w:b/>
          <w:szCs w:val="21"/>
        </w:rPr>
      </w:pPr>
      <w:r>
        <w:rPr>
          <w:rFonts w:hint="eastAsia"/>
          <w:b/>
          <w:szCs w:val="21"/>
        </w:rPr>
        <w:t>参考答案</w:t>
      </w:r>
    </w:p>
    <w:p>
      <w:pPr>
        <w:spacing w:line="264" w:lineRule="auto"/>
        <w:ind w:firstLine="420" w:firstLineChars="200"/>
        <w:rPr>
          <w:szCs w:val="21"/>
        </w:rPr>
      </w:pPr>
      <w:r>
        <w:rPr>
          <w:rFonts w:hint="eastAsia"/>
          <w:szCs w:val="21"/>
        </w:rPr>
        <w:t>1.10</w:t>
      </w:r>
      <w:r>
        <w:rPr>
          <w:szCs w:val="21"/>
        </w:rPr>
        <w:t xml:space="preserve">  </w:t>
      </w:r>
      <w:r>
        <w:rPr>
          <w:rFonts w:hint="eastAsia"/>
          <w:szCs w:val="21"/>
        </w:rPr>
        <w:t>5</w:t>
      </w:r>
      <w:r>
        <w:rPr>
          <w:szCs w:val="21"/>
        </w:rPr>
        <w:t xml:space="preserve">  </w:t>
      </w:r>
      <w:r>
        <w:rPr>
          <w:rFonts w:hint="eastAsia"/>
          <w:szCs w:val="21"/>
        </w:rPr>
        <w:t>2</w:t>
      </w:r>
      <w:r>
        <w:rPr>
          <w:szCs w:val="21"/>
        </w:rPr>
        <w:t xml:space="preserve">     </w:t>
      </w:r>
      <w:r>
        <w:rPr>
          <w:rFonts w:hint="eastAsia"/>
          <w:szCs w:val="21"/>
        </w:rPr>
        <w:t>2.8</w:t>
      </w:r>
      <w:r>
        <w:rPr>
          <w:szCs w:val="21"/>
        </w:rPr>
        <w:t xml:space="preserve">  </w:t>
      </w:r>
      <w:r>
        <w:rPr>
          <w:rFonts w:hint="eastAsia"/>
          <w:szCs w:val="21"/>
        </w:rPr>
        <w:t>2</w:t>
      </w:r>
      <w:r>
        <w:rPr>
          <w:szCs w:val="21"/>
        </w:rPr>
        <w:t xml:space="preserve">  </w:t>
      </w:r>
      <w:r>
        <w:rPr>
          <w:rFonts w:hint="eastAsia"/>
          <w:szCs w:val="21"/>
        </w:rPr>
        <w:t>4</w:t>
      </w:r>
    </w:p>
    <w:p>
      <w:pPr>
        <w:rPr>
          <w:rFonts w:hint="eastAsia"/>
          <w:sz w:val="24"/>
          <w:szCs w:val="24"/>
          <w:shd w:val="pct10"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i Baiti">
    <w:panose1 w:val="03000500000000000000"/>
    <w:charset w:val="00"/>
    <w:family w:val="script"/>
    <w:pitch w:val="default"/>
    <w:sig w:usb0="80000003" w:usb1="00010402" w:usb2="00080002" w:usb3="00000000" w:csb0="0000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D0F5B"/>
    <w:rsid w:val="09AD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2021-04-07T13:34:00Z</dcterms:created>
  <dc:creator>huyunhui</dc:creator>
  <cp:lastModifiedBy>huyunhui</cp:lastModifiedBy>
  <dcterms:modified xsi:type="dcterms:W3CDTF">2021-04-07T13:47:26Z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