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A3" w:rsidRDefault="005B6FA3" w:rsidP="005B6FA3">
      <w:pPr>
        <w:ind w:firstLineChars="300" w:firstLine="840"/>
        <w:jc w:val="center"/>
        <w:textAlignment w:val="baseline"/>
        <w:rPr>
          <w:rFonts w:hint="eastAsia"/>
          <w:sz w:val="28"/>
        </w:rPr>
      </w:pPr>
      <w:r>
        <w:rPr>
          <w:rFonts w:hint="eastAsia"/>
          <w:sz w:val="28"/>
        </w:rPr>
        <w:t>研修日志</w:t>
      </w:r>
    </w:p>
    <w:p w:rsidR="005B6FA3" w:rsidRDefault="005B6FA3" w:rsidP="005B6FA3">
      <w:pPr>
        <w:ind w:firstLineChars="300" w:firstLine="840"/>
        <w:textAlignment w:val="baseline"/>
        <w:rPr>
          <w:rFonts w:hint="eastAsia"/>
          <w:sz w:val="28"/>
        </w:rPr>
      </w:pPr>
    </w:p>
    <w:p w:rsidR="0028768E" w:rsidRPr="00F54202" w:rsidRDefault="0028768E" w:rsidP="005B6FA3">
      <w:pPr>
        <w:ind w:firstLineChars="300" w:firstLine="840"/>
        <w:textAlignment w:val="baseline"/>
        <w:rPr>
          <w:sz w:val="28"/>
        </w:rPr>
      </w:pPr>
      <w:r>
        <w:rPr>
          <w:sz w:val="28"/>
        </w:rPr>
        <w:t>师德古来有之，不同时代对师德有不同的要求。良好的师德成就一位平凡的教师，恶劣的师德毁掉一位成就非凡的教师。1、首先要爱岗敬业教师的职业有苦也有乐，平凡而伟大，只有爱岗敬业，教师才能积极面对自身的社会责任和社会义务，才能自觉、不断地完善自我，才能在教育活动中有所收获。献身教育是一种精神境界，教师必须具有伟大的无私奉献精神。教师不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2、其次要热爱学生，乐于奉献热爱学生，了解学生，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信其道”，也正是在这个过程中，教育实现了其根本的功能。</w:t>
      </w:r>
      <w:r w:rsidR="005B6FA3">
        <w:rPr>
          <w:sz w:val="28"/>
        </w:rPr>
        <w:t>爱学生，怎么爱才是真正的爱，这确实是我们应该常常思考的问题。</w:t>
      </w:r>
      <w:r>
        <w:rPr>
          <w:sz w:val="28"/>
        </w:rPr>
        <w:t>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教书育人是教师的神圣使命。教书</w:t>
      </w:r>
      <w:r>
        <w:rPr>
          <w:sz w:val="28"/>
        </w:rPr>
        <w:lastRenderedPageBreak/>
        <w:t>是途径，育人是目的，教书育人是教师为塑造健康学生人格而展示自身人格的根本途径，是人民教师的核心内容，是教师忠诚于党的教育事业、全心全意为人民服务的具体表现。因此，能否真正实现社会主义教育的目的，关键在于通过教书育人实践来塑造教师群体的理想人格。“教育者”与“文化人”都拥有知识，区别就在于：教育者能从教学目标上认识知识的智能内涵、品格内涵和方法内涵，而不是把知识看作只是知识。教书育人的一项突出内容就是要通过业务教学，加强对学生进行科学的世界观和方法论教育，把人文教育和科学教育结合起来。3、再次要善于创新传统意义的传道、授业、解惑是对为师者业务职能的概括，今天教师的角色正在发生变化，从“传道”者转向学习知识的引路人，从“解惑”者转向发现问题的启发人，从“授业”者转向</w:t>
      </w:r>
      <w:r w:rsidR="005B6FA3">
        <w:rPr>
          <w:sz w:val="28"/>
        </w:rPr>
        <w:t>解决问题的参与人。</w:t>
      </w:r>
      <w:r>
        <w:rPr>
          <w:sz w:val="28"/>
        </w:rPr>
        <w:t>二、转变教育理念，因材施教学生是学习的主人，是发展的主体。教师面对的是学生的未来，而不是个人眼前的荣誉和利益，要立足于学生的成长。因此教书育</w:t>
      </w:r>
      <w:r w:rsidR="005B6FA3">
        <w:rPr>
          <w:sz w:val="28"/>
        </w:rPr>
        <w:t>人不可急功近利，需从大处着眼。</w:t>
      </w:r>
      <w:r>
        <w:rPr>
          <w:sz w:val="28"/>
        </w:rPr>
        <w:t>三、以师德为准绳，为人师表跟风走，形式主义，这也是一种不理智的急功近利的短期行为，因为，学生的成长和发展有其阶段性，不能强求一致，无法整齐</w:t>
      </w:r>
      <w:r w:rsidR="005B6FA3">
        <w:rPr>
          <w:sz w:val="28"/>
        </w:rPr>
        <w:t>划一。</w:t>
      </w:r>
      <w:r>
        <w:rPr>
          <w:sz w:val="28"/>
        </w:rPr>
        <w:t>教师是教学的主体，是灵魂的工程师。高质量的教育，必须有高素质的教师，而师德是教师最重要的素质。师德是教师和一切教育工作者在从事教育活动中必须遵守的道德规范和行为准则，以及与之相适应的道德观念、情操和品质。但是教师的道德素质并不是指规范、准则本身，而是教师把这些规范、准则逐步内化，成为教师从事教育事业的实际行动。在学生心</w:t>
      </w:r>
      <w:r>
        <w:rPr>
          <w:sz w:val="28"/>
        </w:rPr>
        <w:lastRenderedPageBreak/>
        <w:t>目中，教师是社会的规范、道德的化身、人类的楷模、父母的替身。他们都把师德高尚的教师作为学习的榜样，模仿其态度、情趣、品行、乃至行为举止、音容笑貌、板书笔迹等。因此，可以说教师道德素质比教师文化素质更为重要。师德才是教师的灵魂，是教师人格特征的直接体现。历代的教育家提出的“为人师表”、“以身作则”、“诲人不倦”、“躬行实践”等，既是师德的规范，又是教师良好人格的品格特征的体现。教书育人，教书者必先学为人师，育人者必先行为世范。学高为师，德高为范。教师是学生增长知识和思想进步的导师，他的一言一行，都会对学生产生影响，一定要在思想政治、道德品质、学识学风上全面以身作则，自觉率先垂范，这才能真正为人师表。教师的理想信念、道德情操、人格魅力直接影响到学生的思想素质、道德品质和道德行为习惯的养成。教师要模范履行师德规范，以自己高尚的人格和品德去教育、影响学生，使学生树立正确的人生观、世界观、价值观，从而成为一个有公民意识的人，一个具有良好品行的人，一个真善美的人。高尚的师德就是一股强大的精神力量，对学生的影响是耳濡目染的、潜移默化的、受益终生的。</w:t>
      </w:r>
    </w:p>
    <w:sectPr w:rsidR="0028768E" w:rsidRPr="00F54202" w:rsidSect="000E1712">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2569"/>
    <w:rsid w:val="000E1712"/>
    <w:rsid w:val="0028768E"/>
    <w:rsid w:val="002C3052"/>
    <w:rsid w:val="00523AC3"/>
    <w:rsid w:val="005B6FA3"/>
    <w:rsid w:val="00702569"/>
    <w:rsid w:val="0089293C"/>
    <w:rsid w:val="00B176CB"/>
    <w:rsid w:val="00F54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02"/>
    <w:pPr>
      <w:widowControl w:val="0"/>
      <w:jc w:val="both"/>
    </w:pPr>
    <w:rPr>
      <w:sz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T148778</dc:creator>
  <cp:lastModifiedBy>Administrator</cp:lastModifiedBy>
  <cp:revision>2</cp:revision>
  <dcterms:created xsi:type="dcterms:W3CDTF">2021-04-02T04:46:00Z</dcterms:created>
  <dcterms:modified xsi:type="dcterms:W3CDTF">2021-04-02T04:46:00Z</dcterms:modified>
</cp:coreProperties>
</file>