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99"/>
        </w:tabs>
        <w:spacing w:before="0"/>
        <w:ind w:left="0" w:right="199" w:firstLine="0"/>
        <w:jc w:val="center"/>
        <w:rPr>
          <w:sz w:val="44"/>
        </w:rPr>
      </w:pPr>
      <w:r>
        <w:rPr>
          <w:sz w:val="44"/>
        </w:rPr>
        <w:t>战胜挫折</w:t>
      </w:r>
      <w:r>
        <w:rPr>
          <w:rFonts w:hint="eastAsia" w:eastAsia="宋体"/>
          <w:sz w:val="44"/>
          <w:lang w:eastAsia="zh-CN"/>
        </w:rPr>
        <w:t>，</w:t>
      </w:r>
      <w:r>
        <w:rPr>
          <w:sz w:val="44"/>
        </w:rPr>
        <w:t>走向成功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一、指导思想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以现代的教育理论和教育思想为指导，配合学校的公民道德教育活动，通过主题班会，对学生进行耐挫教育。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二、</w:t>
      </w:r>
      <w:r>
        <w:rPr>
          <w:rFonts w:hint="eastAsia" w:asciiTheme="majorEastAsia" w:hAnsiTheme="majorEastAsia" w:eastAsiaTheme="majorEastAsia" w:cstheme="majorEastAsia"/>
        </w:rPr>
        <w:t>教育目的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根据初一学生的实际和认知特点，针对我班学生的实际情况，组织题为“战胜挫折</w:t>
      </w:r>
      <w:r>
        <w:rPr>
          <w:rFonts w:hint="eastAsia" w:asciiTheme="majorEastAsia" w:hAnsiTheme="majorEastAsia" w:eastAsiaTheme="majorEastAsia" w:cstheme="majorEastAsia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</w:rPr>
        <w:t>走向成功” 的主题班会，促进学生自我意识的觉醒，增强抗挫折的能力，树立正确的人生观和世界观，帮助学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生健康成长，培养学生独立思考、分析和解决问题的能力。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三、活动形式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集体讨论、游戏、个案分析四、课前准备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1、搜集有关资料（歌曲、游戏用具、名人名言、名人战胜挫折的故事）。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2、学生写出自己认为受挫折的事例以及心情。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五、</w:t>
      </w:r>
      <w:r>
        <w:rPr>
          <w:rFonts w:hint="eastAsia" w:asciiTheme="majorEastAsia" w:hAnsiTheme="majorEastAsia" w:eastAsiaTheme="majorEastAsia" w:cstheme="majorEastAsia"/>
        </w:rPr>
        <w:t>教学过程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四、教学设计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lang w:val="en-US" w:eastAsia="zh-CN"/>
        </w:rPr>
        <w:t>（一）</w:t>
      </w:r>
      <w:r>
        <w:rPr>
          <w:rFonts w:hint="eastAsia" w:asciiTheme="majorEastAsia" w:hAnsiTheme="majorEastAsia" w:eastAsiaTheme="majorEastAsia" w:cstheme="majorEastAsia"/>
        </w:rPr>
        <w:t>导入班会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1、情感导课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（渲染气氛）播放贝多芬《命运交响曲》创设一种意境和氛围。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2、提问导课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师：这是谁的作品？曲名是什么？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（学生回答略）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师：贝多芬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17</w:t>
      </w:r>
      <w:r>
        <w:rPr>
          <w:rFonts w:hint="eastAsia" w:asciiTheme="majorEastAsia" w:hAnsiTheme="majorEastAsia" w:eastAsiaTheme="majorEastAsia" w:cstheme="majorEastAsia"/>
        </w:rPr>
        <w:t>岁那年，母亲去世。沉重的家庭负担从此压在他的身上。当他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32</w:t>
      </w:r>
      <w:r>
        <w:rPr>
          <w:rFonts w:hint="eastAsia" w:asciiTheme="majorEastAsia" w:hAnsiTheme="majorEastAsia" w:eastAsiaTheme="majorEastAsia" w:cstheme="majorEastAsia"/>
        </w:rPr>
        <w:t xml:space="preserve"> 岁时，耳病越来越严重。几年后耳病终于夺走了他的听力。对一个音乐家来说，这是多大的打击啊！可是，贝多芬不消沉、不气馁，不断地鼓励自己，始终顽强地生活和创作。他在给朋友的一封信中这样写道： “我要扼住命运的咽喉，它妄想使我屈服，这绝对办不到——生活是这样美好，活它一辈子吧！”生活中谁没有不顺心的事？有的同学遇到一点挫折就意志消沉，抬不起头来。今天，我们就通过《战胜挫折走向成功》这个主题班会，帮助大家战胜生活中和学习上的挫折，在今后两年半时间里，更健康地成长，愉快地迎接中考的到来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[ 多媒体显示：《战胜挫折走向成功》主题班会]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</w:rPr>
        <w:t>二</w:t>
      </w:r>
      <w:r>
        <w:rPr>
          <w:rFonts w:hint="eastAsia" w:asciiTheme="majorEastAsia" w:hAnsiTheme="majorEastAsia" w:eastAsiaTheme="majorEastAsia" w:cstheme="majorEastAsia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</w:rPr>
        <w:t>、结合学生实际探讨挫折感出现的原因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1、你在生活中发现了哪些挫折呢？请你说出来。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①考试时，分数不理想，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[ 多媒体显示：你生活中的挫折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] ，心里很烦恼。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②作业没做好，受到老师的批评。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③体育测验，很努力，但就是不过关。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④来到新学校，很难与同学交往。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⑤上课想发言，又怕说不好别人笑话我。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⑥一学生口吃，痛苦不堪。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⑦不愿和成绩不好的同学交往。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⑧英语老记不住单词。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教师归纳：我们必须承认挫折，它是人生的常规。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[ 多媒体显示：挫折是人生的常规，必须承认它的存在 ]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2、根据学生感受分析引起挫折的原因。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[ 多媒体显示：引起挫折的原因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]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外部原因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这种外部原因又可以包括自然条件和社会条件的原因。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内部原因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自己的意志力不够坚强；没有抗挫折的经验。</w:t>
      </w:r>
      <w:r>
        <w:rPr>
          <w:rFonts w:hint="eastAsia" w:asciiTheme="majorEastAsia" w:hAnsiTheme="majorEastAsia" w:eastAsiaTheme="majorEastAsia" w:cstheme="majorEastAsia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</w:rPr>
        <w:t>三</w:t>
      </w:r>
      <w:r>
        <w:rPr>
          <w:rFonts w:hint="eastAsia" w:asciiTheme="majorEastAsia" w:hAnsiTheme="majorEastAsia" w:eastAsiaTheme="majorEastAsia" w:cstheme="majorEastAsia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</w:rPr>
        <w:t>、要正视挫折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怎样看待挫折。（学生分析，教师归纳</w:t>
      </w:r>
      <w:r>
        <w:rPr>
          <w:rFonts w:hint="eastAsia" w:asciiTheme="majorEastAsia" w:hAnsiTheme="majorEastAsia" w:eastAsiaTheme="majorEastAsia" w:cstheme="majorEastAsia"/>
          <w:lang w:eastAsia="zh-CN"/>
        </w:rPr>
        <w:t>）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挫折会给了带来痛苦、压力。对人的肌体是一种打击，对人的心理是一种损伤，造成人精神上的痛苦，甚至给人的生活道路造成曲折，对一些懦弱者来说，无疑是一种灾难。这是挫折的负面效应，但是，我们更多地应看到，挫折有正面的推进作用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</w:rPr>
        <w:t>、观看有关名人对待挫折的录相片断。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[ 多媒体显示画面：一代伟人邓小平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] [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画面显示邓小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平三次受挫经历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]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A、一代伟人邓小平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①用一句话概括邓小平一生的经历？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——三落三起。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②邓小平一生中经历了三次严重的挫折。新民主主义革命时期，正当盛年的邓小平被党内的错误路线无理排斥，无情打击，面对这样的挫折，他是怎样做的？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——不气馁。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③作为新中国的创立者之一，眼看着一小撮别有用心的人把人民共和国搞得乌烟瘴气，甚至剥夺了他为人民服务的权利。邓小平有没有被这样的打击所击垮？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——没有。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④70 高龄的邓小平刚刚走出第二次挫折，正准备大干一场，又被莫名其妙的撤消了一切职务， 但他还是没有被挫折击倒。又第三次奇迹般地复出，而且走向了更大的成功。到底是什么原因呢？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我们可以从他的这段话中找到答案（见屏幕）。齐读。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[ 多媒体显示：我是中国人民的儿子，我深情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地爱着我的祖国和人民。——我是中国人民的儿子，我深情地爱着我的祖国和人民。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⑤这段话表现了邓小平内心一种什么样的感情？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——热爱祖国，热爱人民。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归纳：正是有这种对国家、对人民无比热爱的感情、为人民无私奉献的信念，邓小平才能在多次挫折中磨砺自己，岿然屹立，战胜挫折，走向成功。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B、郑智化坐在轮椅上演唱自己作词作曲的歌《水手》。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[ 多媒体播放郑智化唱《水手》一歌画面和音乐 ]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①郑智化一上场为什么马上会赢得掌声？《水手》这首歌反映了郑智化怎样的思想境界？（引导学生谈郑智化的人生经历）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由于郑智化的努力，“风雨中这点痛算什么”，经过思考斗争，使得悲观消极的情绪转化为奋斗有为、争取上进的积极情绪和心态。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</w:rPr>
        <w:t>、举出名人对待挫折的事例。（学生事先搜集，这里讲述梗概）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司马迁在屈辱中完成了《史记》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屈原在流放期间写出《离骚》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曹雪芹在穷困潦倒中写出巨著《红楼梦》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吴敬梓在贫困的寒夜写出了《儒林外史》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</w:rPr>
        <w:t>、学生结合录相和故事，谈谈应该怎样正视挫折。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[ 多媒体显示：怎样正视挫折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]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①要明白挫折是任何人都避免不了的，具有普遍、客观性。面对挫折时，要通过坚强的意志战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胜自己的消沉和软弱，通过自己的努力，最终坚定地走向成功。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[ 多媒体显示：挫折不可避免，通过坚强意志战胜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]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②要看到挫折并可怕，生活中的挫折和磨难，给人以打击，给人带来悲伤和痛苦，但也能使人奋起、成熟，变得坚强起来。只要你吸取教训，不被困难吓倒，就能重整旗鼓，在新的起跑线上搏击，去夺取新的胜利。 [ 多媒体显示：吸取教训，重振旗鼓 ]</w:t>
      </w:r>
    </w:p>
    <w:p>
      <w:pPr>
        <w:pStyle w:val="2"/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③要善于进行心理调节，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保持良好心态，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摆脱挫折感。  [ 多媒体显示：  心理调节， 保持良好心态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]</w:t>
      </w:r>
      <w:r>
        <w:rPr>
          <w:rFonts w:hint="eastAsia" w:asciiTheme="majorEastAsia" w:hAnsiTheme="majorEastAsia" w:eastAsiaTheme="majorEastAsia" w:cstheme="majorEastAsia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</w:rPr>
        <w:t>探讨对战胜挫折的技巧和方法。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[ 多媒体显示：战胜挫折的技巧</w:t>
      </w:r>
      <w:r>
        <w:rPr>
          <w:rFonts w:hint="eastAsia" w:asciiTheme="majorEastAsia" w:hAnsiTheme="majorEastAsia" w:eastAsiaTheme="majorEastAsia" w:cstheme="majorEastAsia"/>
        </w:rPr>
        <w:tab/>
      </w:r>
      <w:r>
        <w:rPr>
          <w:rFonts w:hint="eastAsia" w:asciiTheme="majorEastAsia" w:hAnsiTheme="majorEastAsia" w:eastAsiaTheme="majorEastAsia" w:cstheme="majorEastAsia"/>
        </w:rPr>
        <w:t>]</w:t>
      </w:r>
    </w:p>
    <w:p>
      <w:pPr>
        <w:pStyle w:val="2"/>
        <w:numPr>
          <w:ilvl w:val="0"/>
          <w:numId w:val="1"/>
        </w:numPr>
        <w:spacing w:before="0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当挫折来临后，应从以下几方面进行心理调节。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其一，学会客观地对待自己。 [多媒体显示：学会客观地对待自己 ]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其二，学会暂时的搁置，忘却不愉快，离开你所厌烦的情境。 [ 多媒体显示：忘却不愉快 ]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其三，学会转移注意力。“忘我”地去热衷于你开心的事。 [ 多媒体显示：转移注意力 ]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其四，学会宽容。 [ 多媒体显示：多一点宽容 ]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其五，做一件事要善始善终。 [多媒体显示：做事善始善终 ]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2、做一个小游戏来开扩学生思考问题的思路， 使他们认识到坚强的意志与顽强的毅力在战胜挫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折中所起的重要作用。（男生在一分钟内做二十个俯卧撑游戏）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3、由名人名言来勉励学生战胜挫折。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失败是成功之母。失败是个未知数。吃一堑，长一智。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生于忧患，死于安乐。人生的道路不可能一帆风顺，只有不畏艰险的人，才有可能达到光辉的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顶点。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人有悲欢离合，月有阴晴圆缺。自古雄才多磨难，从来纨绔少伟男。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4、总结学生发言，给予学生战胜挫折的理论指导。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五、通向理想的道路是充满挫折和困难的，请同学们结合本次班会课的内容，谈一谈你将怎样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克服困难，战胜挫折，取得成功。（提高学生运用理论解决实际问题的能力）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六、在歌曲《超越梦想》声中结束本节班会课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结束语：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同学们，在人生的道路上，挫折是难免的，只有那些勇于面对挫折，不畏艰难，凭坚强的毅力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拼搏的人，才有希望走向成功， 才能创造出更加美好的明天。 希望同学们记住这次班会 《战胜挫折 走</w:t>
      </w:r>
    </w:p>
    <w:p>
      <w:pPr>
        <w:pStyle w:val="2"/>
        <w:numPr>
          <w:numId w:val="0"/>
        </w:numPr>
        <w:spacing w:before="0"/>
        <w:ind w:leftChars="0" w:right="0" w:rightChars="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向成功》，老师时刻关注着你们成功的好消息。</w:t>
      </w:r>
    </w:p>
    <w:sectPr>
      <w:footerReference r:id="rId3" w:type="default"/>
      <w:pgSz w:w="19120" w:h="27060"/>
      <w:pgMar w:top="2440" w:right="2060" w:bottom="1800" w:left="2260" w:header="0" w:footer="161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477pt;margin-top:1261.2pt;height:16.55pt;width:11.25pt;mso-position-horizontal-relative:page;mso-position-vertical-relative:page;z-index:-4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1"/>
                  <w:ind w:left="40" w:right="0" w:firstLine="0"/>
                  <w:jc w:val="left"/>
                  <w:rPr>
                    <w:rFonts w:ascii="Arial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00AE"/>
    <w:multiLevelType w:val="singleLevel"/>
    <w:tmpl w:val="276000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23C39ED"/>
    <w:rsid w:val="09947B3C"/>
    <w:rsid w:val="632F59BD"/>
    <w:rsid w:val="7D6E4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0"/>
      <w:ind w:left="100"/>
    </w:pPr>
    <w:rPr>
      <w:rFonts w:ascii="PMingLiU" w:hAnsi="PMingLiU" w:eastAsia="PMingLiU" w:cs="PMingLiU"/>
      <w:sz w:val="30"/>
      <w:szCs w:val="3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60"/>
      <w:ind w:left="780" w:hanging="801"/>
    </w:pPr>
    <w:rPr>
      <w:rFonts w:ascii="PMingLiU" w:hAnsi="PMingLiU" w:eastAsia="PMingLiU" w:cs="PMingLiU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2020-12-22T00:00:00Z</dcterms:created>
  <dc:creator>bingdian001.com</dc:creator>
  <cp:keywords>bingdian001.com</cp:keywords>
  <cp:lastModifiedBy>。。。</cp:lastModifiedBy>
  <dcterms:modified xsi:type="dcterms:W3CDTF">2020-12-22T04:53:35Z</dcterms:modified>
  <dc:subject>bingdian001.com</dc:subject>
  <dc:title>bingdian001.com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bingdian001.com</vt:lpwstr>
  </property>
  <property fmtid="{D5CDD505-2E9C-101B-9397-08002B2CF9AE}" pid="4" name="LastSaved">
    <vt:filetime>2020-12-22T00:00:00Z</vt:filetime>
  </property>
  <property fmtid="{D5CDD505-2E9C-101B-9397-08002B2CF9AE}" pid="5" name="KSOProductBuildVer">
    <vt:lpwstr>2052-11.3.0.9228</vt:lpwstr>
  </property>
</Properties>
</file>