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如何提高教学质量与效率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在幼儿园里如何</w:t>
      </w:r>
      <w:r>
        <w:rPr>
          <w:rFonts w:hint="eastAsia"/>
          <w:sz w:val="24"/>
          <w:szCs w:val="24"/>
        </w:rPr>
        <w:t>为了加强对幼儿园教学活动的研究，探讨在教学活动中促进幼儿学习和发展的有效方法，促进教师的专业化发展，根据师资研训计划，开展了一系列有针对性的教研活动，通过园本培训、级组培训、艺术领域培训、参加外出培训和公开课等形式，与行政指导相结合，不断提高教师教育教学潜力，全面提高保教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加强教研培训：</w:t>
      </w:r>
      <w:r>
        <w:rPr>
          <w:sz w:val="24"/>
          <w:szCs w:val="24"/>
        </w:rPr>
        <w:t>为了更好地贯彻落实新教育理念，建设高素质、专业化教师队伍，以提高教师教研水平为目的，教学行政</w:t>
      </w:r>
      <w:r>
        <w:rPr>
          <w:rFonts w:hint="eastAsia"/>
          <w:sz w:val="24"/>
          <w:szCs w:val="24"/>
          <w:lang w:val="en-US" w:eastAsia="zh-CN"/>
        </w:rPr>
        <w:t>应</w:t>
      </w:r>
      <w:r>
        <w:rPr>
          <w:sz w:val="24"/>
          <w:szCs w:val="24"/>
        </w:rPr>
        <w:t>共同帮助教师树立正确的教育观、儿童观、游戏观，分层次、分领域、分级组进行教师专业能力培养，并与实践相结合，有的放矢，真正起到促进教师专业成长的作用。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专项指导：</w:t>
      </w:r>
      <w:r>
        <w:rPr>
          <w:sz w:val="24"/>
          <w:szCs w:val="24"/>
        </w:rPr>
        <w:t>定期组织开展教师培训和教研活动，组织教师开展团队活动，协助教师制定个人成长规划，指导教师进行幼儿园环境创设，评估教师绩效并共同制定改进计划。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公开课：</w:t>
      </w:r>
      <w:r>
        <w:rPr>
          <w:sz w:val="24"/>
          <w:szCs w:val="24"/>
        </w:rPr>
        <w:t>公开课是平日课堂的一个高度的集中和概括，是平日课堂的一个缩影，是平日课堂的一个取其精华去其糟粕后的再现，是每位教师展现教学思想和教学能力的舞台。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sz w:val="24"/>
          <w:szCs w:val="24"/>
        </w:rPr>
        <w:t>“一花独放不是春，百花齐放春满园。”一个团队需要所有人光芒绽放，才能让这个团队更加强大，</w:t>
      </w:r>
      <w:r>
        <w:rPr>
          <w:rFonts w:hint="eastAsia"/>
          <w:sz w:val="24"/>
          <w:szCs w:val="24"/>
          <w:lang w:val="en-US" w:eastAsia="zh-CN"/>
        </w:rPr>
        <w:t>应为</w:t>
      </w:r>
      <w:r>
        <w:rPr>
          <w:sz w:val="24"/>
          <w:szCs w:val="24"/>
        </w:rPr>
        <w:t>所有教师创设了相互学习、相互交流的良好互动氛围，更为教师们搭建了一个自我展示和自我提升的平台。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黄秀秀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2020年12月3日</w:t>
      </w:r>
    </w:p>
    <w:sectPr>
      <w:pgSz w:w="11906" w:h="16838"/>
      <w:pgMar w:top="1417" w:right="113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84483"/>
    <w:rsid w:val="412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2020-12-03T01:43:20Z</dcterms:created>
  <dc:creator>user</dc:creator>
  <cp:lastModifiedBy>WPS_1509349828</cp:lastModifiedBy>
  <dcterms:modified xsi:type="dcterms:W3CDTF">2020-12-03T02:25:27Z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