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32"/>
        </w:rPr>
        <w:t>《</w:t>
      </w:r>
      <w:r>
        <w:rPr>
          <w:rFonts w:ascii="Times New Roman" w:hAnsi="Times New Roman"/>
          <w:b/>
          <w:sz w:val="32"/>
          <w:szCs w:val="32"/>
        </w:rPr>
        <w:t xml:space="preserve">Unit 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 xml:space="preserve">Family </w:t>
      </w:r>
      <w:r>
        <w:rPr>
          <w:rFonts w:ascii="Times New Roman" w:hAnsi="Times New Roman"/>
          <w:b/>
          <w:sz w:val="32"/>
          <w:szCs w:val="32"/>
        </w:rPr>
        <w:t>Part B</w:t>
      </w:r>
      <w:r>
        <w:rPr>
          <w:rFonts w:hint="eastAsia" w:ascii="Times New Roman" w:hAnsi="Times New Roman"/>
          <w:b/>
          <w:sz w:val="32"/>
          <w:szCs w:val="32"/>
        </w:rPr>
        <w:t>》教学设计</w:t>
      </w:r>
    </w:p>
    <w:p>
      <w:pPr>
        <w:spacing w:line="360" w:lineRule="auto"/>
        <w:jc w:val="center"/>
        <w:rPr>
          <w:rFonts w:hint="eastAsia" w:ascii="Times New Roman" w:hAnsi="Times New Roman" w:eastAsia="宋体"/>
          <w:bCs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hint="eastAsia" w:ascii="Times New Roman" w:hAnsi="Times New Roman"/>
          <w:b/>
          <w:bCs/>
          <w:sz w:val="24"/>
          <w:szCs w:val="24"/>
        </w:rPr>
        <w:t>教学内容：</w:t>
      </w:r>
    </w:p>
    <w:p>
      <w:pPr>
        <w:spacing w:line="360" w:lineRule="auto"/>
        <w:ind w:firstLine="480" w:firstLineChars="20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hint="eastAsia" w:ascii="Times New Roman" w:hAnsi="Times New Roman"/>
          <w:bCs/>
          <w:sz w:val="24"/>
          <w:szCs w:val="24"/>
        </w:rPr>
        <w:t>闽教版英语三年级上册《</w:t>
      </w:r>
      <w:r>
        <w:rPr>
          <w:rFonts w:ascii="Times New Roman" w:hAnsi="Times New Roman"/>
          <w:bCs/>
          <w:sz w:val="24"/>
          <w:szCs w:val="24"/>
        </w:rPr>
        <w:t xml:space="preserve">Unit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Family</w:t>
      </w:r>
      <w:r>
        <w:rPr>
          <w:rFonts w:ascii="Times New Roman" w:hAnsi="Times New Roman"/>
          <w:bCs/>
          <w:sz w:val="24"/>
          <w:szCs w:val="24"/>
        </w:rPr>
        <w:t xml:space="preserve"> Part B</w:t>
      </w:r>
      <w:r>
        <w:rPr>
          <w:rFonts w:hint="eastAsia" w:ascii="Times New Roman" w:hAnsi="Times New Roman"/>
          <w:bCs/>
          <w:sz w:val="24"/>
          <w:szCs w:val="24"/>
        </w:rPr>
        <w:t>》第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bCs/>
          <w:sz w:val="24"/>
          <w:szCs w:val="24"/>
        </w:rPr>
        <w:t>8-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hint="eastAsia" w:ascii="Times New Roman" w:hAnsi="Times New Roman"/>
          <w:bCs/>
          <w:sz w:val="24"/>
          <w:szCs w:val="24"/>
        </w:rPr>
        <w:t>页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hint="eastAsia" w:ascii="Times New Roman" w:hAnsi="Times New Roman"/>
          <w:b/>
          <w:bCs/>
          <w:sz w:val="24"/>
          <w:szCs w:val="24"/>
        </w:rPr>
        <w:t>教学目标：</w:t>
      </w:r>
    </w:p>
    <w:p>
      <w:pPr>
        <w:spacing w:line="360" w:lineRule="auto"/>
        <w:ind w:firstLine="720" w:firstLineChars="300"/>
        <w:jc w:val="left"/>
        <w:rPr>
          <w:color w:val="auto"/>
          <w:sz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hint="eastAsia" w:ascii="Times New Roman" w:hAnsi="Times New Roman"/>
          <w:color w:val="auto"/>
          <w:sz w:val="24"/>
          <w:szCs w:val="24"/>
        </w:rPr>
        <w:t>．</w:t>
      </w:r>
      <w:r>
        <w:rPr>
          <w:rFonts w:hAnsi="宋体"/>
          <w:color w:val="auto"/>
          <w:sz w:val="24"/>
        </w:rPr>
        <w:t>能听、说、读、写字母</w:t>
      </w:r>
      <w:r>
        <w:rPr>
          <w:color w:val="auto"/>
          <w:sz w:val="24"/>
        </w:rPr>
        <w:t>Ss</w:t>
      </w:r>
      <w:r>
        <w:rPr>
          <w:rFonts w:hint="eastAsia"/>
          <w:color w:val="auto"/>
          <w:sz w:val="24"/>
          <w:lang w:val="en-US" w:eastAsia="zh-CN"/>
        </w:rPr>
        <w:t xml:space="preserve"> </w:t>
      </w:r>
      <w:r>
        <w:rPr>
          <w:color w:val="auto"/>
          <w:sz w:val="24"/>
        </w:rPr>
        <w:t xml:space="preserve">Tt; </w:t>
      </w:r>
      <w:r>
        <w:rPr>
          <w:rFonts w:hAnsi="宋体"/>
          <w:color w:val="auto"/>
          <w:sz w:val="24"/>
        </w:rPr>
        <w:t>能认读单词</w:t>
      </w:r>
      <w:r>
        <w:rPr>
          <w:color w:val="auto"/>
          <w:sz w:val="24"/>
        </w:rPr>
        <w:t>star,teacher.</w:t>
      </w:r>
    </w:p>
    <w:p>
      <w:pPr>
        <w:spacing w:line="360" w:lineRule="auto"/>
        <w:ind w:firstLine="720" w:firstLineChars="300"/>
        <w:jc w:val="left"/>
        <w:rPr>
          <w:color w:val="auto"/>
          <w:sz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hint="eastAsia" w:ascii="Times New Roman" w:hAnsi="Times New Roman"/>
          <w:color w:val="auto"/>
          <w:sz w:val="24"/>
          <w:szCs w:val="24"/>
        </w:rPr>
        <w:t>．</w:t>
      </w:r>
      <w:r>
        <w:rPr>
          <w:rFonts w:hAnsi="宋体"/>
          <w:color w:val="auto"/>
          <w:sz w:val="24"/>
        </w:rPr>
        <w:t>能听懂会说</w:t>
      </w:r>
      <w:r>
        <w:rPr>
          <w:color w:val="auto"/>
          <w:sz w:val="24"/>
        </w:rPr>
        <w:t xml:space="preserve">Who’re they? </w:t>
      </w:r>
    </w:p>
    <w:p>
      <w:pPr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     </w:t>
      </w:r>
      <w:r>
        <w:rPr>
          <w:rFonts w:hint="eastAsia"/>
          <w:color w:val="auto"/>
          <w:sz w:val="24"/>
          <w:lang w:val="en-US" w:eastAsia="zh-CN"/>
        </w:rPr>
        <w:t xml:space="preserve">    </w:t>
      </w:r>
      <w:r>
        <w:rPr>
          <w:color w:val="auto"/>
          <w:sz w:val="24"/>
        </w:rPr>
        <w:t>  They’re my father and mother.</w:t>
      </w:r>
    </w:p>
    <w:p>
      <w:pPr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      </w:t>
      </w:r>
      <w:r>
        <w:rPr>
          <w:rFonts w:hint="eastAsia"/>
          <w:color w:val="auto"/>
          <w:sz w:val="24"/>
          <w:lang w:val="en-US" w:eastAsia="zh-CN"/>
        </w:rPr>
        <w:t xml:space="preserve">    </w:t>
      </w:r>
      <w:r>
        <w:rPr>
          <w:color w:val="auto"/>
          <w:sz w:val="24"/>
        </w:rPr>
        <w:t xml:space="preserve"> They’re my grandpa and grandma. </w:t>
      </w:r>
    </w:p>
    <w:p>
      <w:pPr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      </w:t>
      </w:r>
      <w:r>
        <w:rPr>
          <w:rFonts w:hint="eastAsia"/>
          <w:color w:val="auto"/>
          <w:sz w:val="24"/>
          <w:lang w:val="en-US" w:eastAsia="zh-CN"/>
        </w:rPr>
        <w:t xml:space="preserve">    </w:t>
      </w:r>
      <w:r>
        <w:rPr>
          <w:color w:val="auto"/>
          <w:sz w:val="24"/>
        </w:rPr>
        <w:t xml:space="preserve"> They’re my brother and sister. </w:t>
      </w:r>
    </w:p>
    <w:p>
      <w:pPr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     </w:t>
      </w:r>
      <w:r>
        <w:rPr>
          <w:rFonts w:hint="eastAsia"/>
          <w:color w:val="auto"/>
          <w:sz w:val="24"/>
          <w:lang w:val="en-US" w:eastAsia="zh-CN"/>
        </w:rPr>
        <w:t xml:space="preserve">    </w:t>
      </w:r>
      <w:r>
        <w:rPr>
          <w:color w:val="auto"/>
          <w:sz w:val="24"/>
        </w:rPr>
        <w:t>  This is me.</w:t>
      </w:r>
    </w:p>
    <w:p>
      <w:pPr>
        <w:spacing w:line="360" w:lineRule="auto"/>
        <w:ind w:left="1682" w:leftChars="342" w:hanging="964" w:hangingChars="40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教</w:t>
      </w:r>
      <w:r>
        <w:rPr>
          <w:rFonts w:hint="eastAsia" w:ascii="Times New Roman" w:hAnsi="Times New Roman"/>
          <w:b/>
          <w:bCs/>
          <w:sz w:val="24"/>
          <w:szCs w:val="24"/>
        </w:rPr>
        <w:t>学重难点：</w:t>
      </w:r>
    </w:p>
    <w:p>
      <w:pPr>
        <w:widowControl/>
        <w:spacing w:line="400" w:lineRule="exact"/>
        <w:ind w:left="239" w:leftChars="114" w:firstLine="240" w:firstLineChars="1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1.听懂会说家庭成员名称father, mother, grandma, grandpa</w:t>
      </w:r>
    </w:p>
    <w:p>
      <w:pPr>
        <w:widowControl/>
        <w:spacing w:line="4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2.听懂会说句子Who are they? They are my… 做到语音正确，语调自然</w:t>
      </w:r>
    </w:p>
    <w:p>
      <w:pPr>
        <w:widowControl/>
        <w:spacing w:line="4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.能听说读写大小写字母Ss, Tt</w:t>
      </w:r>
    </w:p>
    <w:p>
      <w:pPr>
        <w:widowControl/>
        <w:spacing w:line="4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.认读单词star, teacher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教学工具：</w:t>
      </w:r>
    </w:p>
    <w:p>
      <w:pPr>
        <w:widowControl/>
        <w:spacing w:line="3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课件</w:t>
      </w:r>
      <w:r>
        <w:rPr>
          <w:rFonts w:hint="eastAsia" w:ascii="宋体" w:hAnsi="宋体" w:cs="宋体"/>
          <w:kern w:val="0"/>
          <w:sz w:val="24"/>
        </w:rPr>
        <w:t>、单词教学卡片</w:t>
      </w:r>
      <w:r>
        <w:rPr>
          <w:rFonts w:hint="eastAsia" w:ascii="Times New Roman" w:hAnsi="Times New Roman"/>
          <w:sz w:val="24"/>
          <w:szCs w:val="24"/>
          <w:lang w:eastAsia="zh-CN"/>
        </w:rPr>
        <w:t>，黑板贴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教学过程：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Step 1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Warming up and review 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1.</w:t>
      </w:r>
      <w:r>
        <w:rPr>
          <w:rFonts w:ascii="Times New Roman" w:hAnsi="Times New Roman"/>
          <w:sz w:val="24"/>
          <w:szCs w:val="24"/>
        </w:rPr>
        <w:t>Greetings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2.L</w:t>
      </w:r>
      <w:r>
        <w:rPr>
          <w:rFonts w:hint="eastAsia" w:ascii="Times New Roman" w:hAnsi="Times New Roman"/>
          <w:sz w:val="24"/>
          <w:szCs w:val="24"/>
        </w:rPr>
        <w:t>ead</w:t>
      </w:r>
      <w:r>
        <w:rPr>
          <w:rFonts w:ascii="Times New Roman" w:hAnsi="Times New Roman"/>
          <w:sz w:val="24"/>
          <w:szCs w:val="24"/>
        </w:rPr>
        <w:t xml:space="preserve"> in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</w:t>
      </w:r>
      <w:r>
        <w:rPr>
          <w:rFonts w:ascii="Times New Roman" w:hAnsi="Times New Roman"/>
          <w:sz w:val="24"/>
          <w:szCs w:val="24"/>
        </w:rPr>
        <w:t xml:space="preserve">Enjoy a song &lt;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A happy family</w:t>
      </w:r>
      <w:r>
        <w:rPr>
          <w:rFonts w:ascii="Times New Roman" w:hAnsi="Times New Roman"/>
          <w:sz w:val="24"/>
          <w:szCs w:val="24"/>
        </w:rPr>
        <w:t xml:space="preserve">&gt; </w:t>
      </w:r>
      <w:r>
        <w:rPr>
          <w:rFonts w:hint="eastAsia"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present the title.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T: 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t’s a song about 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family</w:t>
      </w:r>
      <w:r>
        <w:rPr>
          <w:rFonts w:ascii="Times New Roman" w:hAnsi="Times New Roman"/>
          <w:color w:val="auto"/>
          <w:sz w:val="24"/>
          <w:szCs w:val="24"/>
        </w:rPr>
        <w:t>. Today, we are going on learning about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 family</w:t>
      </w:r>
      <w:r>
        <w:rPr>
          <w:rFonts w:ascii="Times New Roman" w:hAnsi="Times New Roman"/>
          <w:color w:val="auto"/>
          <w:sz w:val="24"/>
          <w:szCs w:val="24"/>
        </w:rPr>
        <w:t>. Unit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5 My family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Part B.</w:t>
      </w:r>
      <w:r>
        <w:rPr>
          <w:rFonts w:hint="eastAsia" w:ascii="Times New Roman" w:hAnsi="Times New Roman"/>
          <w:sz w:val="24"/>
          <w:szCs w:val="24"/>
        </w:rPr>
        <w:t>（板书主题）</w:t>
      </w:r>
      <w:r>
        <w:rPr>
          <w:rFonts w:hint="eastAsia" w:ascii="Times New Roman" w:hAnsi="Times New Roman"/>
          <w:sz w:val="24"/>
          <w:szCs w:val="24"/>
          <w:lang w:eastAsia="zh-CN"/>
        </w:rPr>
        <w:t>。揭示评价方式。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3.Review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（1）</w:t>
      </w:r>
      <w:r>
        <w:rPr>
          <w:rFonts w:hint="eastAsia" w:ascii="Times New Roman" w:hAnsi="Times New Roman"/>
          <w:sz w:val="24"/>
          <w:szCs w:val="24"/>
          <w:lang w:eastAsia="zh-CN"/>
        </w:rPr>
        <w:t>复习单词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he,she,brother,sister</w:t>
      </w:r>
    </w:p>
    <w:p>
      <w:pPr>
        <w:spacing w:line="360" w:lineRule="auto"/>
        <w:ind w:left="479" w:leftChars="228" w:firstLine="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快速反应游戏：</w:t>
      </w:r>
      <w:r>
        <w:rPr>
          <w:rFonts w:hint="eastAsia" w:ascii="Times New Roman" w:hAnsi="Times New Roman"/>
          <w:sz w:val="24"/>
          <w:szCs w:val="24"/>
          <w:lang w:eastAsia="zh-CN"/>
        </w:rPr>
        <w:t>快速认读单词卡片，男女生分别起立。呈现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family tree</w:t>
      </w:r>
      <w:r>
        <w:rPr>
          <w:rFonts w:hint="eastAsia" w:ascii="Times New Roman" w:hAnsi="Times New Roman"/>
          <w:sz w:val="24"/>
          <w:szCs w:val="24"/>
        </w:rPr>
        <w:t>复习</w:t>
      </w:r>
      <w:r>
        <w:rPr>
          <w:rFonts w:hint="eastAsia" w:ascii="Times New Roman" w:hAnsi="Times New Roman"/>
          <w:sz w:val="24"/>
          <w:szCs w:val="24"/>
          <w:lang w:eastAsia="zh-CN"/>
        </w:rPr>
        <w:t>句型</w:t>
      </w:r>
      <w:r>
        <w:rPr>
          <w:rFonts w:hint="eastAsia" w:ascii="宋体" w:hAnsi="宋体" w:cs="宋体"/>
          <w:color w:val="000000"/>
          <w:kern w:val="0"/>
          <w:sz w:val="24"/>
        </w:rPr>
        <w:t>：Who's he/she? He’s/She's my…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呈现</w:t>
      </w:r>
      <w:r>
        <w:rPr>
          <w:rFonts w:hint="eastAsia" w:ascii="Times New Roman" w:hAnsi="Times New Roman"/>
          <w:sz w:val="24"/>
          <w:szCs w:val="24"/>
          <w:lang w:eastAsia="zh-CN"/>
        </w:rPr>
        <w:t>我的全家福照片</w:t>
      </w:r>
      <w:r>
        <w:rPr>
          <w:rFonts w:hint="eastAsia" w:ascii="Times New Roman" w:hAnsi="Times New Roman"/>
          <w:sz w:val="24"/>
          <w:szCs w:val="24"/>
        </w:rPr>
        <w:t>，复习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brother,sister</w:t>
      </w:r>
      <w:r>
        <w:rPr>
          <w:rFonts w:hint="eastAsia" w:ascii="Times New Roman" w:hAnsi="Times New Roman"/>
          <w:sz w:val="24"/>
          <w:szCs w:val="24"/>
        </w:rPr>
        <w:t>等单词，同时让学生初步感知句型“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They are</w:t>
      </w:r>
      <w:r>
        <w:rPr>
          <w:rFonts w:ascii="Times New Roman" w:hAnsi="Times New Roman"/>
          <w:sz w:val="24"/>
          <w:szCs w:val="24"/>
        </w:rPr>
        <w:t xml:space="preserve"> …?</w:t>
      </w:r>
      <w:r>
        <w:rPr>
          <w:rFonts w:hint="eastAsia" w:ascii="Times New Roman" w:hAnsi="Times New Roman"/>
          <w:sz w:val="24"/>
          <w:szCs w:val="24"/>
        </w:rPr>
        <w:t>”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（设计意图：通过快速反应游戏的方式复习，调动学生学习英语的积极性和兴趣，活跃课堂气氛。同时，通过复</w:t>
      </w:r>
      <w:r>
        <w:rPr>
          <w:rFonts w:hint="eastAsia" w:ascii="Times New Roman" w:hAnsi="Times New Roman"/>
          <w:sz w:val="24"/>
          <w:szCs w:val="24"/>
          <w:lang w:eastAsia="zh-CN"/>
        </w:rPr>
        <w:t>习家庭成员称呼</w:t>
      </w:r>
      <w:r>
        <w:rPr>
          <w:rFonts w:hint="eastAsia" w:ascii="Times New Roman" w:hAnsi="Times New Roman"/>
          <w:sz w:val="24"/>
          <w:szCs w:val="24"/>
        </w:rPr>
        <w:t>的单词，为后面新知的呈现做好铺垫。）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T: We have learned so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me family members.</w:t>
      </w:r>
      <w:r>
        <w:rPr>
          <w:rFonts w:hint="eastAsia" w:ascii="Times New Roman" w:hAnsi="Times New Roman"/>
          <w:sz w:val="24"/>
          <w:szCs w:val="24"/>
        </w:rPr>
        <w:t xml:space="preserve"> Well done, boys and girls. Oh, look,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this is a photo of my family.Do you know what does family means?</w:t>
      </w:r>
    </w:p>
    <w:p>
      <w:pPr>
        <w:spacing w:line="360" w:lineRule="auto"/>
        <w:ind w:left="1199" w:leftChars="228" w:hanging="720" w:hangingChars="3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T:  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学生猜"Family"这个单词的含义。 </w:t>
      </w:r>
      <w:r>
        <w:rPr>
          <w:rFonts w:hint="eastAsia" w:ascii="Times New Roman" w:hAnsi="Times New Roman"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eastAsia="zh-CN"/>
        </w:rPr>
        <w:t>爸 F ather</w:t>
      </w:r>
      <w:r>
        <w:rPr>
          <w:rFonts w:hint="eastAsia" w:ascii="Times New Roman" w:hAnsi="Times New Roman"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eastAsia="zh-CN"/>
        </w:rPr>
        <w:t>和 A nd</w:t>
      </w:r>
      <w:r>
        <w:rPr>
          <w:rFonts w:hint="eastAsia" w:ascii="Times New Roman" w:hAnsi="Times New Roman"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eastAsia="zh-CN"/>
        </w:rPr>
        <w:t>妈 M other</w:t>
      </w:r>
      <w:r>
        <w:rPr>
          <w:rFonts w:hint="eastAsia" w:ascii="Times New Roman" w:hAnsi="Times New Roman"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eastAsia="zh-CN"/>
        </w:rPr>
        <w:t>我 I</w:t>
      </w:r>
      <w:r>
        <w:rPr>
          <w:rFonts w:hint="eastAsia" w:ascii="Times New Roman" w:hAnsi="Times New Roman"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eastAsia="zh-CN"/>
        </w:rPr>
        <w:t>爱 L ove</w:t>
      </w:r>
      <w:r>
        <w:rPr>
          <w:rFonts w:hint="eastAsia" w:ascii="Times New Roman" w:hAnsi="Times New Roman"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eastAsia="zh-CN"/>
        </w:rPr>
        <w:t>你 Y ou</w:t>
      </w:r>
      <w:r>
        <w:rPr>
          <w:rFonts w:hint="eastAsia" w:ascii="Times New Roman" w:hAnsi="Times New Roman"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eastAsia="zh-CN"/>
        </w:rPr>
        <w:t>爸妈我爱你=家庭，引出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father</w:t>
      </w:r>
      <w:r>
        <w:rPr>
          <w:rFonts w:hint="eastAsia" w:ascii="Times New Roman" w:hAnsi="Times New Roman"/>
          <w:sz w:val="24"/>
          <w:szCs w:val="24"/>
          <w:lang w:eastAsia="zh-CN"/>
        </w:rPr>
        <w:t>的教学。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（强调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ther的发音，类比brother，渗透自然拼读，引申出mother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Step 2 Presentation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教学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father and mother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numPr>
          <w:ilvl w:val="0"/>
          <w:numId w:val="3"/>
        </w:numPr>
        <w:spacing w:line="360" w:lineRule="auto"/>
        <w:ind w:left="360" w:leftChars="0" w:firstLine="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出示单词词条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father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  <w:lang w:eastAsia="zh-CN"/>
        </w:rPr>
        <w:t>示范发音，分音节教学。</w:t>
      </w:r>
    </w:p>
    <w:p>
      <w:pPr>
        <w:numPr>
          <w:ilvl w:val="0"/>
          <w:numId w:val="3"/>
        </w:numPr>
        <w:spacing w:line="360" w:lineRule="auto"/>
        <w:ind w:left="360" w:leftChars="0" w:firstLine="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学生识词，引申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mother的教学</w:t>
      </w:r>
    </w:p>
    <w:p>
      <w:pPr>
        <w:numPr>
          <w:ilvl w:val="0"/>
          <w:numId w:val="3"/>
        </w:numPr>
        <w:spacing w:line="360" w:lineRule="auto"/>
        <w:ind w:left="360" w:leftChars="0" w:firstLine="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由family tree图引出句型 This is my father.They are my father and mother.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教学课文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（1）呈现课文图片，教学课文。</w:t>
      </w:r>
    </w:p>
    <w:p>
      <w:pPr>
        <w:spacing w:line="360" w:lineRule="auto"/>
        <w:ind w:left="48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</w:rPr>
        <w:t xml:space="preserve">T: Look,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Yang Ming comes to Sally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s home for a visit.He meets a woman and a man.Now let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s watch the video and find the answer:Who is the woman?  Who is the man?</w:t>
      </w:r>
    </w:p>
    <w:p>
      <w:pPr>
        <w:spacing w:line="360" w:lineRule="auto"/>
        <w:ind w:left="48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（2）观看课文视频，回答问题：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:Who is the woman?  Who is the man?</w:t>
      </w:r>
    </w:p>
    <w:p>
      <w:pPr>
        <w:spacing w:line="360" w:lineRule="auto"/>
        <w:ind w:left="48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（3）核对答案，教学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grandpa and grandma及句型</w:t>
      </w:r>
    </w:p>
    <w:p>
      <w:pPr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（通过升降调、大小声等方式教学）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Step 3 Practice and consolidation</w:t>
      </w:r>
    </w:p>
    <w:p>
      <w:pPr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1.操练句型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They are my... 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hint="eastAsia" w:ascii="Times New Roman" w:hAnsi="Times New Roman"/>
          <w:sz w:val="24"/>
          <w:szCs w:val="24"/>
        </w:rPr>
        <w:t>：</w:t>
      </w:r>
    </w:p>
    <w:p>
      <w:pPr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听课文录音，跟读，模仿语音语调。</w:t>
      </w:r>
    </w:p>
    <w:p>
      <w:pPr>
        <w:spacing w:line="360" w:lineRule="auto"/>
        <w:ind w:firstLine="720" w:firstLineChars="3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3.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看图说话。</w:t>
      </w:r>
    </w:p>
    <w:p>
      <w:pPr>
        <w:spacing w:line="360" w:lineRule="auto"/>
        <w:ind w:firstLine="48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（隐藏文本的部分内容，让学生有针对性的记忆，有助于学生背诵课文内容）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Step 4 Extension activity</w:t>
      </w:r>
    </w:p>
    <w:p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呈现</w:t>
      </w:r>
      <w:r>
        <w:rPr>
          <w:rFonts w:hint="eastAsia" w:ascii="Times New Roman" w:hAnsi="Times New Roman"/>
          <w:sz w:val="24"/>
          <w:szCs w:val="24"/>
          <w:lang w:eastAsia="zh-CN"/>
        </w:rPr>
        <w:t>学生的全家福照片</w:t>
      </w:r>
      <w:r>
        <w:rPr>
          <w:rFonts w:hint="eastAsia" w:ascii="Times New Roman" w:hAnsi="Times New Roman"/>
          <w:sz w:val="24"/>
          <w:szCs w:val="24"/>
        </w:rPr>
        <w:t>，让学生编对话并进行表演。</w:t>
      </w:r>
    </w:p>
    <w:p>
      <w:pPr>
        <w:spacing w:line="360" w:lineRule="auto"/>
        <w:ind w:firstLine="480"/>
        <w:rPr>
          <w:rFonts w:hint="eastAsia"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Step 5 </w:t>
      </w: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字母教学</w:t>
      </w:r>
    </w:p>
    <w:p>
      <w:pPr>
        <w:numPr>
          <w:ilvl w:val="0"/>
          <w:numId w:val="4"/>
        </w:numPr>
        <w:spacing w:line="360" w:lineRule="auto"/>
        <w:ind w:firstLine="48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通过评价栏的星星引出字母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Ss 和单词star</w:t>
      </w:r>
    </w:p>
    <w:p>
      <w:pPr>
        <w:numPr>
          <w:ilvl w:val="0"/>
          <w:numId w:val="4"/>
        </w:numPr>
        <w:spacing w:line="360" w:lineRule="auto"/>
        <w:ind w:firstLine="48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通过图片引出字母Tt和单词teacher</w:t>
      </w:r>
    </w:p>
    <w:p>
      <w:pPr>
        <w:numPr>
          <w:ilvl w:val="0"/>
          <w:numId w:val="4"/>
        </w:numPr>
        <w:spacing w:line="360" w:lineRule="auto"/>
        <w:ind w:firstLine="48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Let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s chant</w:t>
      </w:r>
    </w:p>
    <w:p>
      <w:pPr>
        <w:spacing w:line="360" w:lineRule="auto"/>
        <w:ind w:firstLine="480"/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Step 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Summary</w:t>
      </w:r>
    </w:p>
    <w:p>
      <w:pPr>
        <w:spacing w:line="360" w:lineRule="auto"/>
        <w:ind w:firstLine="48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引导学生自己总结今天所学。</w:t>
      </w:r>
    </w:p>
    <w:p>
      <w:pPr>
        <w:spacing w:line="360" w:lineRule="auto"/>
        <w:ind w:firstLine="480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 xml:space="preserve">Step 7 </w:t>
      </w:r>
      <w:r>
        <w:rPr>
          <w:rFonts w:ascii="Times New Roman" w:hAnsi="Times New Roman"/>
          <w:b/>
          <w:bCs/>
          <w:sz w:val="24"/>
          <w:szCs w:val="24"/>
        </w:rPr>
        <w:t>Homework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hint="eastAsia" w:ascii="Times New Roman" w:hAnsi="Times New Roman"/>
          <w:sz w:val="24"/>
          <w:szCs w:val="24"/>
        </w:rPr>
        <w:t>听录音，跟读课文</w:t>
      </w:r>
      <w:r>
        <w:rPr>
          <w:rFonts w:hint="eastAsia" w:ascii="Times New Roman" w:hAnsi="Times New Roman"/>
          <w:sz w:val="24"/>
          <w:szCs w:val="24"/>
          <w:lang w:eastAsia="zh-CN"/>
        </w:rPr>
        <w:t>并背诵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hint="eastAsia" w:ascii="Times New Roman" w:hAnsi="Times New Roman"/>
          <w:sz w:val="24"/>
          <w:szCs w:val="24"/>
        </w:rPr>
        <w:t>完成《活动手册》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Unit5 Part B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3.完成一起作业。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板书设计</w:t>
      </w:r>
    </w:p>
    <w:p>
      <w:pPr>
        <w:spacing w:line="360" w:lineRule="auto"/>
        <w:ind w:firstLine="480" w:firstLineChars="200"/>
        <w:jc w:val="center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</w:rPr>
        <w:t>Unit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My family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B</w:t>
      </w:r>
    </w:p>
    <w:p>
      <w:pPr>
        <w:spacing w:line="360" w:lineRule="auto"/>
        <w:ind w:firstLine="480" w:firstLineChars="200"/>
        <w:jc w:val="center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They are my father and mother.</w:t>
      </w:r>
    </w:p>
    <w:p>
      <w:pPr>
        <w:spacing w:line="360" w:lineRule="auto"/>
        <w:ind w:firstLine="480" w:firstLineChars="200"/>
        <w:jc w:val="center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They are my grandma and grandpa.</w:t>
      </w:r>
    </w:p>
    <w:p>
      <w:pPr>
        <w:jc w:val="center"/>
        <w:rPr>
          <w:rFonts w:hint="eastAsia" w:ascii="Times New Roman" w:hAnsi="Times New Roman" w:eastAsia="宋体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32"/>
        </w:rPr>
        <w:t>《</w:t>
      </w:r>
      <w:r>
        <w:rPr>
          <w:rFonts w:ascii="Times New Roman" w:hAnsi="Times New Roman"/>
          <w:b/>
          <w:sz w:val="32"/>
          <w:szCs w:val="32"/>
        </w:rPr>
        <w:t xml:space="preserve">Unit 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 xml:space="preserve">Family </w:t>
      </w:r>
      <w:r>
        <w:rPr>
          <w:rFonts w:ascii="Times New Roman" w:hAnsi="Times New Roman"/>
          <w:b/>
          <w:sz w:val="32"/>
          <w:szCs w:val="32"/>
        </w:rPr>
        <w:t>Part B</w:t>
      </w:r>
      <w:r>
        <w:rPr>
          <w:rFonts w:hint="eastAsia" w:ascii="Times New Roman" w:hAnsi="Times New Roman"/>
          <w:b/>
          <w:sz w:val="32"/>
          <w:szCs w:val="32"/>
        </w:rPr>
        <w:t>》</w:t>
      </w:r>
      <w:r>
        <w:rPr>
          <w:rFonts w:hint="eastAsia" w:ascii="Times New Roman" w:hAnsi="Times New Roman"/>
          <w:b/>
          <w:sz w:val="32"/>
          <w:szCs w:val="32"/>
          <w:lang w:eastAsia="zh-CN"/>
        </w:rPr>
        <w:t>课后反思</w:t>
      </w:r>
    </w:p>
    <w:p>
      <w:pPr>
        <w:spacing w:line="360" w:lineRule="auto"/>
        <w:jc w:val="center"/>
        <w:rPr>
          <w:rFonts w:hint="eastAsia" w:ascii="Times New Roman" w:hAnsi="Times New Roman" w:eastAsia="宋体"/>
          <w:bCs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           </w:t>
      </w:r>
    </w:p>
    <w:p>
      <w:pPr>
        <w:spacing w:line="4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教学反思：</w:t>
      </w:r>
    </w:p>
    <w:p>
      <w:pPr>
        <w:spacing w:line="4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三年级的学生具备一定的英语表达能力。而且</w:t>
      </w:r>
      <w:r>
        <w:rPr>
          <w:rFonts w:hint="eastAsia" w:asciiTheme="minorEastAsia" w:hAnsiTheme="minorEastAsia"/>
          <w:sz w:val="24"/>
          <w:szCs w:val="24"/>
          <w:lang w:eastAsia="zh-CN"/>
        </w:rPr>
        <w:t>家庭成员这</w:t>
      </w:r>
      <w:r>
        <w:rPr>
          <w:rFonts w:hint="eastAsia" w:asciiTheme="minorEastAsia" w:hAnsiTheme="minorEastAsia"/>
          <w:sz w:val="24"/>
          <w:szCs w:val="24"/>
        </w:rPr>
        <w:t>些内容对学生来说是很熟悉的，学生对这个主题很感兴趣，比较活跃，为整堂课的情景设置提供了语言基础。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本单元主要是学习</w:t>
      </w:r>
      <w:r>
        <w:rPr>
          <w:rFonts w:hint="eastAsia" w:asciiTheme="minorEastAsia" w:hAnsiTheme="minorEastAsia"/>
          <w:sz w:val="24"/>
          <w:szCs w:val="24"/>
          <w:lang w:eastAsia="zh-CN"/>
        </w:rPr>
        <w:t>家庭成员</w:t>
      </w:r>
      <w:r>
        <w:rPr>
          <w:rFonts w:hint="eastAsia" w:asciiTheme="minorEastAsia" w:hAnsiTheme="minorEastAsia"/>
          <w:sz w:val="24"/>
          <w:szCs w:val="24"/>
        </w:rPr>
        <w:t>几个单词，本单元创设了chant, song和rhyme，内容很贴近生活，很容易引起学生的学习兴趣。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针对教材的特点和学生的特点，我在设计课时本着“激趣、创新、应用、拓展”的原则采用全身活动法、反应法、小组和作学习法、任务驱动组织教学，游戏、活动、比赛贯穿始终，充分调动了学生学习积极性和主动性，培养了创新思维。做了如下尝试：</w:t>
      </w:r>
    </w:p>
    <w:p>
      <w:pPr>
        <w:spacing w:line="4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其一，根据《基础教育课程改革纲要》和《英语课程标准》灵活处理教材。 </w:t>
      </w:r>
    </w:p>
    <w:p>
      <w:pPr>
        <w:spacing w:line="4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其二，充分利用多媒体和网络优势，优化课堂教学。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其三，补充教学卡片、图片、大型板书、歌曲等。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其四，充分利用和开发英语课程资源。采用任务型的教学途径，力求通过多样化的操练和游戏活动，创设空间，培养学生的兴趣和自主学习能力。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课以语篇教学的理念为基础，利用课文情境直接导入教学，着重培养学生听、说、读、写的能力。在教授过程中，达到效果较好的是教授新知的环节，此环节既新颖又能培养学生听说读写的能力，让学生多感官参与学习，达到了教学的目的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但是，本课也有不足之处。拓展环节占用时间且没有达到预期效果，由于时间问题没有对评比进行总结。课文教学中，给学生单独展示的机会提供得较少，没有让学生得到充分锻炼。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经过反思，对本课的教学改进为：在教学过程中应充分考虑学生，设置的教学环节应给他们展示和锻炼的机会；拓展环节可改成总结评价环节，利用板书和评价方式引导学生对本课新知进行总结。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学永远是一门缺憾的艺术。我在追求扎实有效的课堂中，由于自身水平等原因难免有一些遗憾。如我把学生的水平估计过高，总认为这么简单的知识他们一定能掌握；又如学生的探究意识的培养总把握不好时机等。因此我要在今后的教学过程中加强对学生学习进行研究判断，对照课程教学目标及时调整教学策略，让课堂更加灵活高效。</w:t>
      </w:r>
    </w:p>
    <w:p>
      <w:pPr>
        <w:spacing w:line="360" w:lineRule="auto"/>
        <w:ind w:firstLine="480" w:firstLineChars="200"/>
        <w:jc w:val="center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center"/>
        <w:rPr>
          <w:rFonts w:hint="eastAsia" w:ascii="Times New Roman" w:hAnsi="Times New Roman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80" w:firstLineChars="200"/>
        <w:jc w:val="center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center"/>
        <w:rPr>
          <w:rFonts w:hint="eastAsia" w:ascii="Times New Roman" w:hAnsi="Times New Roman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B4BA"/>
    <w:multiLevelType w:val="singleLevel"/>
    <w:tmpl w:val="4073B4BA"/>
    <w:lvl w:ilvl="0" w:tentative="0">
      <w:start w:val="1"/>
      <w:numFmt w:val="decimal"/>
      <w:suff w:val="nothing"/>
      <w:lvlText w:val="（%1）"/>
      <w:lvlJc w:val="left"/>
      <w:pPr>
        <w:ind w:left="360" w:leftChars="0" w:firstLine="0" w:firstLineChars="0"/>
      </w:pPr>
    </w:lvl>
  </w:abstractNum>
  <w:abstractNum w:abstractNumId="1">
    <w:nsid w:val="42E47D1B"/>
    <w:multiLevelType w:val="singleLevel"/>
    <w:tmpl w:val="42E47D1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FE37C1"/>
    <w:multiLevelType w:val="singleLevel"/>
    <w:tmpl w:val="57FE37C1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61C2DE06"/>
    <w:multiLevelType w:val="singleLevel"/>
    <w:tmpl w:val="61C2DE0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D"/>
    <w:rsid w:val="00033AA0"/>
    <w:rsid w:val="0008561E"/>
    <w:rsid w:val="000F1C17"/>
    <w:rsid w:val="0010653B"/>
    <w:rsid w:val="0014752E"/>
    <w:rsid w:val="00163AD0"/>
    <w:rsid w:val="00204719"/>
    <w:rsid w:val="00230BA0"/>
    <w:rsid w:val="002646D3"/>
    <w:rsid w:val="00272253"/>
    <w:rsid w:val="00332EEE"/>
    <w:rsid w:val="003827CD"/>
    <w:rsid w:val="003872BD"/>
    <w:rsid w:val="003A70D7"/>
    <w:rsid w:val="00414DC6"/>
    <w:rsid w:val="00424D65"/>
    <w:rsid w:val="00561870"/>
    <w:rsid w:val="005A08A0"/>
    <w:rsid w:val="005E0DFB"/>
    <w:rsid w:val="005F307B"/>
    <w:rsid w:val="006258F2"/>
    <w:rsid w:val="00631F00"/>
    <w:rsid w:val="00681D5A"/>
    <w:rsid w:val="006B0A78"/>
    <w:rsid w:val="006B75F7"/>
    <w:rsid w:val="006E3C85"/>
    <w:rsid w:val="00731946"/>
    <w:rsid w:val="007864DF"/>
    <w:rsid w:val="0079443A"/>
    <w:rsid w:val="007D5D1F"/>
    <w:rsid w:val="00872F72"/>
    <w:rsid w:val="008B0DDA"/>
    <w:rsid w:val="009D07C0"/>
    <w:rsid w:val="00A14E23"/>
    <w:rsid w:val="00A371D6"/>
    <w:rsid w:val="00A500F5"/>
    <w:rsid w:val="00A67C08"/>
    <w:rsid w:val="00A71C5B"/>
    <w:rsid w:val="00A97446"/>
    <w:rsid w:val="00AF6DAE"/>
    <w:rsid w:val="00B528BD"/>
    <w:rsid w:val="00B765FF"/>
    <w:rsid w:val="00B838A2"/>
    <w:rsid w:val="00B856FB"/>
    <w:rsid w:val="00BC2D43"/>
    <w:rsid w:val="00C31D44"/>
    <w:rsid w:val="00C4286B"/>
    <w:rsid w:val="00C537F2"/>
    <w:rsid w:val="00C64306"/>
    <w:rsid w:val="00C81453"/>
    <w:rsid w:val="00CA7FFE"/>
    <w:rsid w:val="00CD2355"/>
    <w:rsid w:val="00CD6532"/>
    <w:rsid w:val="00D83961"/>
    <w:rsid w:val="00DF40B6"/>
    <w:rsid w:val="00DF464E"/>
    <w:rsid w:val="00E252AD"/>
    <w:rsid w:val="00EA16B4"/>
    <w:rsid w:val="00EB57DD"/>
    <w:rsid w:val="00EB7885"/>
    <w:rsid w:val="00EF6C8E"/>
    <w:rsid w:val="00F17BC2"/>
    <w:rsid w:val="00F36893"/>
    <w:rsid w:val="00FD4EAE"/>
    <w:rsid w:val="014F7D85"/>
    <w:rsid w:val="016E545A"/>
    <w:rsid w:val="037572D4"/>
    <w:rsid w:val="048D20A7"/>
    <w:rsid w:val="04D8722C"/>
    <w:rsid w:val="057F1E90"/>
    <w:rsid w:val="062C5FEA"/>
    <w:rsid w:val="070062F8"/>
    <w:rsid w:val="07FB2B64"/>
    <w:rsid w:val="0C2756D6"/>
    <w:rsid w:val="0C821902"/>
    <w:rsid w:val="0C8E0053"/>
    <w:rsid w:val="0D0D1A32"/>
    <w:rsid w:val="12DA5976"/>
    <w:rsid w:val="17367D09"/>
    <w:rsid w:val="18E41C22"/>
    <w:rsid w:val="190758A4"/>
    <w:rsid w:val="190D4A73"/>
    <w:rsid w:val="193272EB"/>
    <w:rsid w:val="1CEE789E"/>
    <w:rsid w:val="1D5565CA"/>
    <w:rsid w:val="1D950445"/>
    <w:rsid w:val="1FA20BE5"/>
    <w:rsid w:val="20E75AA1"/>
    <w:rsid w:val="22421D72"/>
    <w:rsid w:val="276D4562"/>
    <w:rsid w:val="27C13EBB"/>
    <w:rsid w:val="316A4DF4"/>
    <w:rsid w:val="31AD3F73"/>
    <w:rsid w:val="33D30869"/>
    <w:rsid w:val="34827AF3"/>
    <w:rsid w:val="375212CE"/>
    <w:rsid w:val="3AB8617D"/>
    <w:rsid w:val="411311CB"/>
    <w:rsid w:val="45D15AC8"/>
    <w:rsid w:val="49443637"/>
    <w:rsid w:val="4AFC0797"/>
    <w:rsid w:val="4DE37851"/>
    <w:rsid w:val="4E0979C6"/>
    <w:rsid w:val="501F54C6"/>
    <w:rsid w:val="532D0F03"/>
    <w:rsid w:val="54F30E66"/>
    <w:rsid w:val="563B7871"/>
    <w:rsid w:val="56A25F83"/>
    <w:rsid w:val="574F0649"/>
    <w:rsid w:val="5A094867"/>
    <w:rsid w:val="5C02730D"/>
    <w:rsid w:val="5C456EB9"/>
    <w:rsid w:val="5CFA2485"/>
    <w:rsid w:val="5D2D4F2D"/>
    <w:rsid w:val="5D39151F"/>
    <w:rsid w:val="5DD85D96"/>
    <w:rsid w:val="62F0307C"/>
    <w:rsid w:val="66C83208"/>
    <w:rsid w:val="66CA7971"/>
    <w:rsid w:val="66F1222F"/>
    <w:rsid w:val="6D0F647F"/>
    <w:rsid w:val="6DD9208A"/>
    <w:rsid w:val="6ED82156"/>
    <w:rsid w:val="705F1990"/>
    <w:rsid w:val="71E538FC"/>
    <w:rsid w:val="72D12101"/>
    <w:rsid w:val="732C061C"/>
    <w:rsid w:val="76083D3F"/>
    <w:rsid w:val="77360A83"/>
    <w:rsid w:val="7C087B71"/>
    <w:rsid w:val="7C7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locked/>
    <w:uiPriority w:val="99"/>
    <w:rPr>
      <w:rFonts w:cs="Times New Roman"/>
      <w:sz w:val="2"/>
    </w:rPr>
  </w:style>
  <w:style w:type="character" w:customStyle="1" w:styleId="9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517</Words>
  <Characters>2952</Characters>
  <Lines>24</Lines>
  <Paragraphs>6</Paragraphs>
  <TotalTime>1</TotalTime>
  <ScaleCrop>false</ScaleCrop>
  <LinksUpToDate>false</LinksUpToDate>
  <CharactersWithSpaces>3463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2016-09-25T13:02:00Z</dcterms:created>
  <dc:creator>DADI</dc:creator>
  <cp:lastModifiedBy>User</cp:lastModifiedBy>
  <cp:lastPrinted>2016-10-28T00:17:00Z</cp:lastPrinted>
  <dcterms:modified xsi:type="dcterms:W3CDTF">2020-08-04T02:57:26Z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