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甲企业为增值税一般纳税人，使用的增值税税率为16%，该企业生产主要耗用一种原材料，该材料按照</w:t>
      </w:r>
      <w:r>
        <w:rPr>
          <w:rFonts w:hint="eastAsia"/>
          <w:b/>
          <w:bCs/>
          <w:sz w:val="40"/>
          <w:szCs w:val="48"/>
        </w:rPr>
        <w:t>计划成本</w:t>
      </w:r>
      <w:r>
        <w:rPr>
          <w:rFonts w:hint="eastAsia"/>
          <w:sz w:val="40"/>
          <w:szCs w:val="48"/>
        </w:rPr>
        <w:t>进行日常核算，</w:t>
      </w:r>
      <w:r>
        <w:rPr>
          <w:rFonts w:hint="eastAsia"/>
          <w:b/>
          <w:bCs/>
          <w:sz w:val="40"/>
          <w:szCs w:val="48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计划单位成本为每千克20元</w:t>
      </w:r>
      <w:r>
        <w:rPr>
          <w:rFonts w:hint="eastAsia"/>
          <w:sz w:val="40"/>
          <w:szCs w:val="48"/>
        </w:rPr>
        <w:t>，2016年6月初，该企业”银行存款“科目余额300000元，”原材料“和”材料成本差异“科目的</w:t>
      </w:r>
      <w:r>
        <w:rPr>
          <w:rFonts w:hint="eastAsia"/>
          <w:b/>
          <w:bCs/>
          <w:color w:val="0000FF"/>
          <w:sz w:val="40"/>
          <w:szCs w:val="48"/>
        </w:rPr>
        <w:t>借方余额</w:t>
      </w:r>
      <w:r>
        <w:rPr>
          <w:rFonts w:hint="eastAsia"/>
          <w:sz w:val="40"/>
          <w:szCs w:val="48"/>
        </w:rPr>
        <w:t>分别为30000</w:t>
      </w:r>
      <w:r>
        <w:rPr>
          <w:rFonts w:hint="eastAsia"/>
          <w:sz w:val="40"/>
          <w:szCs w:val="48"/>
          <w:lang w:eastAsia="zh-CN"/>
        </w:rPr>
        <w:t>（</w:t>
      </w:r>
      <w:r>
        <w:rPr>
          <w:rFonts w:hint="eastAsia"/>
          <w:color w:val="0000FF"/>
          <w:sz w:val="40"/>
          <w:szCs w:val="48"/>
          <w:lang w:eastAsia="zh-CN"/>
        </w:rPr>
        <w:t>计划成本</w:t>
      </w:r>
      <w:r>
        <w:rPr>
          <w:rFonts w:hint="eastAsia"/>
          <w:sz w:val="40"/>
          <w:szCs w:val="48"/>
          <w:lang w:eastAsia="zh-CN"/>
        </w:rPr>
        <w:t>）</w:t>
      </w:r>
      <w:r>
        <w:rPr>
          <w:rFonts w:hint="eastAsia"/>
          <w:sz w:val="40"/>
          <w:szCs w:val="48"/>
        </w:rPr>
        <w:t>元和6152元</w:t>
      </w:r>
      <w:r>
        <w:rPr>
          <w:rFonts w:hint="eastAsia"/>
          <w:sz w:val="40"/>
          <w:szCs w:val="48"/>
          <w:lang w:eastAsia="zh-CN"/>
        </w:rPr>
        <w:t>（</w:t>
      </w:r>
      <w:r>
        <w:rPr>
          <w:rFonts w:hint="eastAsia"/>
          <w:color w:val="0000FF"/>
          <w:sz w:val="40"/>
          <w:szCs w:val="48"/>
          <w:lang w:eastAsia="zh-CN"/>
        </w:rPr>
        <w:t>超支</w:t>
      </w:r>
      <w:r>
        <w:rPr>
          <w:rFonts w:hint="eastAsia"/>
          <w:sz w:val="40"/>
          <w:szCs w:val="48"/>
          <w:lang w:eastAsia="zh-CN"/>
        </w:rPr>
        <w:t>）</w:t>
      </w:r>
      <w:r>
        <w:rPr>
          <w:rFonts w:hint="eastAsia"/>
          <w:sz w:val="40"/>
          <w:szCs w:val="48"/>
        </w:rPr>
        <w:t>，6月份发生如下经济业务：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（1）5日，从乙公司购入材料5000千克，增值税专用发票注明价格为90000元，增值税税额为14400元，全部款项已用银行存款支付，</w:t>
      </w:r>
      <w:r>
        <w:rPr>
          <w:rFonts w:hint="eastAsia"/>
          <w:b/>
          <w:bCs/>
          <w:sz w:val="40"/>
          <w:szCs w:val="48"/>
        </w:rPr>
        <w:t>材料尚未到达</w:t>
      </w:r>
      <w:r>
        <w:rPr>
          <w:rFonts w:hint="eastAsia"/>
          <w:sz w:val="40"/>
          <w:szCs w:val="48"/>
        </w:rPr>
        <w:t>。</w:t>
      </w:r>
    </w:p>
    <w:p>
      <w:pPr>
        <w:rPr>
          <w:rFonts w:hint="default" w:eastAsiaTheme="minor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eastAsia="zh-CN"/>
        </w:rPr>
        <w:t>借：材料采购</w: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  90000</w:t>
      </w:r>
    </w:p>
    <w:p>
      <w:pPr>
        <w:ind w:firstLine="800"/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应交税费—应交增值税（进项税额）14400</w:t>
      </w:r>
    </w:p>
    <w:p>
      <w:pPr>
        <w:ind w:firstLine="800"/>
        <w:rPr>
          <w:rFonts w:hint="default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 贷：银行存款 104400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（2）8日，从乙公司购入的材料到达，验收入库时发现短缺50千克，经查明，短缺为运输途中合理损耗，按实际数量入库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eastAsia="zh-CN"/>
        </w:rPr>
        <w:t>借：原材料</w: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20*（5000-50）=99000（计划成本）</w:t>
      </w:r>
    </w:p>
    <w:p>
      <w:pPr>
        <w:rPr>
          <w:rFonts w:hint="default"/>
          <w:color w:val="0000FF"/>
          <w:sz w:val="40"/>
          <w:szCs w:val="48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250190</wp:posOffset>
                </wp:positionV>
                <wp:extent cx="2085975" cy="391160"/>
                <wp:effectExtent l="0" t="0" r="952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61305" y="7047230"/>
                          <a:ext cx="208597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 xml:space="preserve"> 材料采购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15pt;margin-top:19.7pt;height:30.8pt;width:164.25pt;z-index:251658240;mso-width-relative:page;mso-height-relative:page;" fillcolor="#FFFFFF [3201]" filled="t" stroked="f" coordsize="21600,21600" o:gfxdata="UEsDBAoAAAAAAIdO4kAAAAAAAAAAAAAAAAAEAAAAZHJzL1BLAwQUAAAACACHTuJAM8vLANUAAAAL&#10;AQAADwAAAGRycy9kb3ducmV2LnhtbE2Py04DMQxF90j8Q2QkdjRJW1EYJtMFElsk+lqnEzMZkTij&#10;Sfr8etwV7Gz56PrcenmOQRxxzH0iA3qiQCC1yfXUGdisP55eQORiydmQCA1cMMOyub+rbeXSib7w&#10;uCqd4BDKlTXgSxkqKXPrMdo8SQMS377TGG3hdeykG+2Jw2OQU6WeZbQ98QdvB3z32P6sDtHArovX&#10;3VYPo3cxzOnzellvUm/M44NWbyAKnssfDDd9VoeGnfbpQC6LYGCxmM4YNTB7nYO4AVopLrPnSWkF&#10;sqnl/w7NL1BLAwQUAAAACACHTuJArmpsdUACAABNBAAADgAAAGRycy9lMm9Eb2MueG1srVTNjtMw&#10;EL4j8Q6W7zRJf7dV01XpqgipYlcqiLPrOE0kx2Nst0l5AHiDPXHhznP1ORg76W75OSFycGY8X+bn&#10;m5nMb5tKkqMwtgSV0qQXUyIUh6xU+5R+eL9+dUOJdUxlTIISKT0JS28XL1/Maz0TfShAZsIQdKLs&#10;rNYpLZzTsyiyvBAVsz3QQqExB1Mxh6rZR5lhNXqvZNSP43FUg8m0AS6sxdu71kgXwX+eC+7u89wK&#10;R2RKMTcXThPOnT+jxZzN9obpouRdGuwfsqhYqTDok6s75hg5mPIPV1XJDVjIXY9DFUGel1yEGrCa&#10;JP6tmm3BtAi1IDlWP9Fk/59b/u74YEiZYe8oUazCFp0fv56//Th//0IST0+t7QxRW40417yGxkO7&#10;e4uXvuomN5V/Yz0E7aPBOBnEI0pOKZ3Ew0l/0BEtGkc4AvrxzWg6QQBHxGCaJOMAiJ49aWPdGwEV&#10;8UJKDTYy8MuOG+swOkIvEB/YgiyzdSllUMx+t5KGHBk2fR0enzB+8gtMKlKndDwYxcGzAv99i5MK&#10;4b7wtkAvuWbXdFXvIDshGQbaabKar0vMcsOse2AGxwcHDVfC3eORS8Ag0EmUFGA+/+3e47GraKWk&#10;xnFMqf10YEZQIt8q7Pc0GQ79/AZlOJr0UTHXlt21RR2qFWDx2FPMLoge7+RFzA1UH3Fzlj4qmpji&#10;GDul7iKuXLskuHlcLJcBhBOrmduorebetadawfLgIC9DSzxNLTcdezizgfZuv/xSXOsB9fwXWPw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M8vLANUAAAALAQAADwAAAAAAAAABACAAAAAiAAAAZHJz&#10;L2Rvd25yZXYueG1sUEsBAhQAFAAAAAgAh07iQK5qbHVAAgAAT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 xml:space="preserve"> 材料采购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 贷：材料采购  99000（计划成本）</w:t>
      </w:r>
    </w:p>
    <w:p>
      <w:pPr>
        <w:rPr>
          <w:rFonts w:hint="default"/>
          <w:b w:val="0"/>
          <w:bCs w:val="0"/>
          <w:color w:val="0000FF"/>
          <w:sz w:val="40"/>
          <w:szCs w:val="48"/>
          <w:lang w:val="en-US"/>
        </w:rPr>
      </w:pPr>
      <w:r>
        <w:rPr>
          <w:b w:val="0"/>
          <w:bCs w:val="0"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5894705</wp:posOffset>
                </wp:positionH>
                <wp:positionV relativeFrom="paragraph">
                  <wp:posOffset>301625</wp:posOffset>
                </wp:positionV>
                <wp:extent cx="914400" cy="467360"/>
                <wp:effectExtent l="0" t="0" r="0" b="889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99530" y="7647305"/>
                          <a:ext cx="91440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8"/>
                                <w:lang w:val="en-US" w:eastAsia="zh-CN"/>
                              </w:rPr>
                              <w:t>99000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4.15pt;margin-top:23.75pt;height:36.8pt;width:72pt;z-index:251662336;mso-width-relative:page;mso-height-relative:page;" fillcolor="#FFFFFF [3201]" filled="t" stroked="f" coordsize="21600,21600" o:gfxdata="UEsDBAoAAAAAAIdO4kAAAAAAAAAAAAAAAAAEAAAAZHJzL1BLAwQUAAAACACHTuJAy60Eg9YAAAAL&#10;AQAADwAAAGRycy9kb3ducmV2LnhtbE2Py07DMBBF90j8gzVI7KjtUGhJ43SBxBaJtnTtxkMc1R5H&#10;tvv8etwV7OZxdOdMszx7x44Y0xBIgZwIYEhdMAP1Cjbrj6c5sJQ1Ge0CoYILJli293eNrk040Rce&#10;V7lnJYRSrRXYnMea89RZ9DpNwohUdj8hep1LG3tuoj6VcO94JcQr93qgcsHqEd8tdvvVwSvY9v66&#10;/ZZjtMa7KX1eL+tNGJR6fJBiASzjOf/BcNMv6tAWp104kEnMKXir5s8FVTCdvQC7AWJWlcmuVJWU&#10;wNuG//+h/QVQSwMEFAAAAAgAh07iQNYmYE8+AgAATAQAAA4AAABkcnMvZTJvRG9jLnhtbK1US44a&#10;MRDdR8odLO9DN/8B0YwII6JIKDMSibI2bptuye1ybEM3OUByg1llk33OxTlSdsMM+ayisDBl16Oq&#10;3qsqZrdNpchBWFeCzmi3k1IiNIe81LuMfni/enVDifNM50yBFhk9Ckdv5y9fzGozFT0oQOXCEgyi&#10;3bQ2GS28N9MkcbwQFXMdMEKjU4KtmMer3SW5ZTVGr1TSS9NRUoPNjQUunMPXu9ZJ5zG+lIL7eymd&#10;8ERlFGvz8bTx3IYzmc/YdGeZKUp+LoP9QxUVKzUmfQp1xzwje1v+EaoquQUH0nc4VAlIWXIROSCb&#10;bvobm03BjIhcUBxnnmRy/y8sf3d4sKTMM4qN0qzCFp0ev56+/Th9/0Jugjy1cVNEbQzifPMaGmzz&#10;5d3hY2DdSFuFb+RD0D/qTybDPsp9zOh4NBj302ErtGg84QiYdAeDFP0cAYPRuD+KjUieAxnr/BsB&#10;FQlGRi32McrLDmvnsSiEXiAhrwNV5qtSqXixu+1SWXJg2PNV/ITs+JNfYEqTOpQ6TGNkDeH3LU5p&#10;hAfeLb9g+WbbnMXYQn5ELSy0w+QMX5VY5Zo5/8AsTg8Sw43w93hIBZgEzhYlBdjPf3sPeGwqeimp&#10;cRoz6j7tmRWUqLca2x0Fw/GNl8Fw3MMc9tqzvfbofbUEJN/F3TM8mgHv1cWUFqqPuDiLkBVdTHPM&#10;nVF/MZe+3RFcPC4WiwjCgTXMr/XG8BA6SK1hsfcgy9iSIFOrzVk9HNko+3m9wk5c3yPq+U9g/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LrQSD1gAAAAsBAAAPAAAAAAAAAAEAIAAAACIAAABkcnMv&#10;ZG93bnJldi54bWxQSwECFAAUAAAACACHTuJA1iZgTz4CAABMBAAADgAAAAAAAAABACAAAAAl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8"/>
                          <w:lang w:val="en-US" w:eastAsia="zh-CN"/>
                        </w:rPr>
                        <w:t>99000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330200</wp:posOffset>
                </wp:positionV>
                <wp:extent cx="933450" cy="534035"/>
                <wp:effectExtent l="0" t="0" r="0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9880" y="7628255"/>
                          <a:ext cx="93345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90000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9.4pt;margin-top:26pt;height:42.05pt;width:73.5pt;z-index:251661312;mso-width-relative:page;mso-height-relative:page;" fillcolor="#FFFFFF [3201]" filled="t" stroked="f" coordsize="21600,21600" o:gfxdata="UEsDBAoAAAAAAIdO4kAAAAAAAAAAAAAAAAAEAAAAZHJzL1BLAwQUAAAACACHTuJAzWjPvdUAAAAK&#10;AQAADwAAAGRycy9kb3ducmV2LnhtbE2Py07DMBBF90j8gzVI7KidQkoJcbpAYovU59qNhzjCHkex&#10;+/z6DitYzszRnXPrxTl4ccQx9ZE0FBMFAqmNtqdOw2b9+TQHkbIha3wk1HDBBIvm/q42lY0nWuJx&#10;lTvBIZQqo8HlPFRSptZhMGkSByS+fccxmMzj2Ek7mhOHBy+nSs1kMD3xB2cG/HDY/qwOQcOuC9fd&#10;thhGZ4N/oa/rZb2JvdaPD4V6B5HxnP9g+NVndWjYaR8PZJPwGl7LOatnDeWUOzHwpkpe7Jl8nhUg&#10;m1r+r9DcAFBLAwQUAAAACACHTuJAFOPoaT8CAABMBAAADgAAAGRycy9lMm9Eb2MueG1srVTNjtow&#10;EL5X6jtYvpcAARYQYUVZUVVC3ZVo1bNxHGLJ8bi2IaEP0L7Bnnrpvc/Fc3TswC79OVXlYGY8n+fn&#10;m5nMbptKkYOwToLOaK/TpURoDrnUu4x+eL96NabEeaZzpkCLjB6Fo7fzly9mtZmKPpSgcmEJOtFu&#10;WpuMlt6baZI4XoqKuQ4YodFYgK2YR9XuktyyGr1XKul3u6OkBpsbC1w4h7d3rZHOo/+iENzfF4UT&#10;nqiMYm4+njae23Am8xmb7iwzpeTnNNg/ZFExqTHok6s75hnZW/mHq0pyCw4K3+FQJVAUkotYA1bT&#10;6/5WzaZkRsRakBxnnmhy/88tf3d4sETmGR1RolmFLTo9fj19+3H6/oWMAj21cVNEbQzifPMaGmzz&#10;5d7hZai6KWwV/rEegvZhOp6Mx0j3MaM3o/64Pxy2RIvGE46ASZoOhmjnCBimg24a7cmzI2OdfyOg&#10;IkHIqMU+RnrZYe08JoXQCyTEdaBkvpJKRcXutktlyYFhz1fxF6Ljk19gSpMaq04xj/BKQ3jf4pRG&#10;eKi7rS9Ivtk2ZzK2kB+RCwvtMDnDVxKzXDPnH5jF6cHCcCP8PR6FAgwCZ4mSEuznv90HPDYVrZTU&#10;OI0ZdZ/2zApK1FuN7Z70BoMwvlEZDG/6qNhry/baovfVErD4Hu6e4VEMeK8uYmGh+oiLswhR0cQ0&#10;x9gZ9Rdx6dsdwcXjYrGIIBxYw/xabwwPrlvSFnsPhYwtCTS13JzZw5GNtJ/XK+zEtR5Rzx+B+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aM+91QAAAAoBAAAPAAAAAAAAAAEAIAAAACIAAABkcnMv&#10;ZG93bnJldi54bWxQSwECFAAUAAAACACHTuJAFOPoaT8CAABMBAAADgAAAAAAAAABACAAAAAk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90000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5828030</wp:posOffset>
                </wp:positionH>
                <wp:positionV relativeFrom="paragraph">
                  <wp:posOffset>234950</wp:posOffset>
                </wp:positionV>
                <wp:extent cx="9525" cy="14954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294755" y="7428230"/>
                          <a:ext cx="9525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58.9pt;margin-top:18.5pt;height:117.75pt;width:0.75pt;z-index:251660288;mso-width-relative:page;mso-height-relative:page;" filled="f" stroked="t" coordsize="21600,21600" o:gfxdata="UEsDBAoAAAAAAIdO4kAAAAAAAAAAAAAAAAAEAAAAZHJzL1BLAwQUAAAACACHTuJA/Dvzp9gAAAAK&#10;AQAADwAAAGRycy9kb3ducmV2LnhtbE2PzU7DMBCE70i8g7VIXBB1nEBShzg9IEE5QkE9u/ESp8Tr&#10;KHZ/eHvMCY6jGc1806zObmRHnMPgSYFYZMCQOm8G6hV8vD/dLoGFqMno0RMq+MYAq/byotG18Sd6&#10;w+Mm9iyVUKi1AhvjVHMeOotOh4WfkJL36WenY5Jzz82sT6ncjTzPspI7PVBasHrCR4vd1+bgFLxK&#10;X+zFKJ9LMmu73m9f/E15p9T1lcgegEU8x78w/OIndGgT084fyAQ2KpCiSuhRQVGlTykghSyA7RTk&#10;VX4PvG34/wvtD1BLAwQUAAAACACHTuJAKu80ouUBAAB9AwAADgAAAGRycy9lMm9Eb2MueG1srVNL&#10;jhMxEN0jcQfLe9KdTjJJWunMYsLAAkEk4AAVt91tyT/ZJp1cggsgsYMVS/bchuEYlJ1m+O0QvSi5&#10;fs/1nqs31yetyJH7IK1p6HRSUsINs600XUNfv7p9tKIkRDAtKGt4Q8880OvtwwebwdW8sr1VLfcE&#10;QUyoB9fQPkZXF0VgPdcQJtZxg0lhvYaIru+K1sOA6FoVVVleFYP1rfOW8RAwursk6TbjC8FZfCFE&#10;4JGohuJsMVuf7SHZYruBuvPgesnGMeAfptAgDV56D7WDCOSNl39Bacm8DVbECbO6sEJIxjMHZDMt&#10;/2DzsgfHMxcUJ7h7mcL/g2XPj3tPZNvQGSUGND7R3bvPX99++PblPdq7Tx/JLIk0uFBj7Y3Z+9EL&#10;bu8T45Pwmggl3VN8/6wBsiKnhl5V6/lysaDk3NDlvFpVs1FufoqEYcF6UWGWYXo6Xy/m6CB0cUFM&#10;yM6H+IRbTdKhoUqaJAbUcHwW4qX0R0kKG3srlcI41MqQAVHX5QLfnAHulVAQ8agdMg2mowRUhwvL&#10;os+QwSrZpvbUHXx3uFGeHAGX5vFuuZtNx8l+K0t37yD0l7qcSmVQaxlxp5XUDV2V6Ru7lUF6SciL&#10;dOl0sO05K5rj+MZZgHEf0xL96ufun3/N9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O/On2AAA&#10;AAoBAAAPAAAAAAAAAAEAIAAAACIAAABkcnMvZG93bnJldi54bWxQSwECFAAUAAAACACHTuJAKu80&#10;ouUBAAB9AwAADgAAAAAAAAABACAAAAAnAQAAZHJzL2Uyb0RvYy54bWxQSwUGAAAAAAYABgBZAQAA&#10;fgUAAAAA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color w:val="0000FF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234950</wp:posOffset>
                </wp:positionV>
                <wp:extent cx="230505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227955" y="7428230"/>
                          <a:ext cx="230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5.65pt;margin-top:18.5pt;height:0.75pt;width:181.5pt;z-index:251659264;mso-width-relative:page;mso-height-relative:page;" filled="f" stroked="t" coordsize="21600,21600" o:gfxdata="UEsDBAoAAAAAAIdO4kAAAAAAAAAAAAAAAAAEAAAAZHJzL1BLAwQUAAAACACHTuJAvmENaNcAAAAK&#10;AQAADwAAAGRycy9kb3ducmV2LnhtbE2Py07DMBBF90j8gzVIbBB1TNq0DXG6QIKyLAWxduMhTonH&#10;Uew++HumK1jOnaP7qFZn34sjjrELpEFNMhBITbAdtRo+3p/vFyBiMmRNHwg1/GCEVX19VZnShhO9&#10;4XGbWsEmFEujwaU0lFLGxqE3cRIGJP59hdGbxOfYSjuaE5v7Xj5kWSG96YgTnBnwyWHzvT14DZtl&#10;yPeqX74UZNduvf98DXfFVOvbG5U9gkh4Tn8wXOpzdai50y4cyEbRa5jPVM6ohnzOmy6AUlNWdqws&#10;ZiDrSv6fUP8CUEsDBBQAAAAIAIdO4kAP2Drb4gEAAH0DAAAOAAAAZHJzL2Uyb0RvYy54bWytU82O&#10;0zAQviPxDpbvNG2W0DZquoctywVBJVjuU8dOLPlPtmnal+AFkLjBiSN33oblMXbshOXvhkgkKx5/&#10;8818nyeby5NW5Mh9kNY0dDGbU8INs600XUNvXl8/WlESIpgWlDW8oWce6OX24YPN4Gpe2t6qlnuC&#10;JCbUg2toH6OriyKwnmsIM+u4wUNhvYaIW98VrYcB2bUqyvn8STFY3zpvGQ8Bo7vxkG4zvxCcxZdC&#10;BB6Jaij2FvPq83pIa7HdQN15cL1kUxvwD11okAaL3lPtIAJ56+VfVFoyb4MVccasLqwQkvGsAdUs&#10;5n+oedWD41kLmhPcvU3h/9GyF8e9J7JtaEmJAY1XdPv+y7d3H79//YDr7edPpEwmDS7UiL0yez/t&#10;gtv7pPgkvCZCSfcG7z97gKrIqaFVWS7XVUXJuaHLx+WqvJjs5qdIGAIwUOFLCUPEuiqrVKgYGROz&#10;8yE+41aT9NFQJU0yA2o4Pg9xhP6ApLCx11IpjEOtDBmwm/XIDjhXQkHEQtqh0mA6SkB1OLAs+kwZ&#10;rJJtSk/ZwXeHK+XJEXBonu6Wu4vF1NlvsFR7B6EfcfkowaDWMuJMK6kbupqnZ8pWBuUlI0fr0tfB&#10;tufsaI7jHWcDpnlMQ/TrPmf//Gu2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5hDWjXAAAACgEA&#10;AA8AAAAAAAAAAQAgAAAAIgAAAGRycy9kb3ducmV2LnhtbFBLAQIUABQAAAAIAIdO4kAP2Drb4gEA&#10;AH0DAAAOAAAAAAAAAAEAIAAAACYBAABkcnMvZTJvRG9jLnhtbFBLBQYAAAAABgAGAFkBAAB6BQAA&#10;AAA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 w:val="0"/>
          <w:color w:val="0000FF"/>
          <w:sz w:val="40"/>
          <w:szCs w:val="48"/>
          <w:lang w:eastAsia="zh-CN"/>
        </w:rPr>
        <w:t>借：</w:t>
      </w:r>
      <w:r>
        <w:rPr>
          <w:rFonts w:hint="eastAsia"/>
          <w:b w:val="0"/>
          <w:bCs w:val="0"/>
          <w:color w:val="0000FF"/>
          <w:sz w:val="40"/>
          <w:szCs w:val="48"/>
          <w:lang w:val="en-US" w:eastAsia="zh-CN"/>
        </w:rPr>
        <w:t xml:space="preserve"> 材料采购 9000  （差异）</w:t>
      </w:r>
    </w:p>
    <w:p>
      <w:pPr>
        <w:rPr>
          <w:rFonts w:hint="default" w:eastAsiaTheme="minor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 xml:space="preserve">   </w: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贷：材料成本差异  9000 （差异）</w:t>
      </w:r>
    </w:p>
    <w:p>
      <w:pPr>
        <w:rPr>
          <w:rFonts w:hint="eastAsia"/>
          <w:sz w:val="40"/>
          <w:szCs w:val="48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99695</wp:posOffset>
                </wp:positionV>
                <wp:extent cx="914400" cy="447675"/>
                <wp:effectExtent l="0" t="0" r="0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2255" y="8199755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9000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0.9pt;margin-top:7.85pt;height:35.25pt;width:72pt;z-index:251663360;mso-width-relative:page;mso-height-relative:page;" fillcolor="#FFFFFF [3201]" filled="t" stroked="f" coordsize="21600,21600" o:gfxdata="UEsDBAoAAAAAAIdO4kAAAAAAAAAAAAAAAAAEAAAAZHJzL1BLAwQUAAAACACHTuJAcKevAdQAAAAJ&#10;AQAADwAAAGRycy9kb3ducmV2LnhtbE2PS0/DMBCE70j8B2uRuFE7FU1LGqcHJK5I9HV24yWOaq+j&#10;2H3+epYTHGdnNPNtvboGL844pj6ShmKiQCC10fbUadhuPl4WIFI2ZI2PhBpumGDVPD7UprLxQl94&#10;XudOcAmlymhwOQ+VlKl1GEyaxAGJve84BpNZjp20o7lwefByqlQpg+mJF5wZ8N1he1yfgoZ9F+77&#10;XTGMzgb/Sp/322Ybe62fnwq1BJHxmv/C8IvP6NAw0yGeyCbhNczLgtEzG7M5CA68qRkfDhoW5RRk&#10;U8v/HzQ/UEsDBBQAAAAIAIdO4kDjHBv5PwIAAEwEAAAOAAAAZHJzL2Uyb0RvYy54bWytVM2O2jAQ&#10;vlfqO1i+lwQ2wIIIK8qKqhLqrkSrno3jEEuOx7UNCX2A9g321EvvfS6eo2MDC/05Vc3BGXu+fOP5&#10;ZiaTu7ZWZCesk6Bz2u2klAjNoZB6k9MP7xevbilxnumCKdAip3vh6N305YtJY8aiBxWoQliCJNqN&#10;G5PTynszThLHK1Ez1wEjNDpLsDXzuLWbpLCsQfZaJb00HSQN2MJY4MI5PL0/Ouk08pel4P6hLJ3w&#10;ROUU7+bjauO6DmsynbDxxjJTSX66BvuHW9RMagz6THXPPCNbK/+gqiW34KD0HQ51AmUpuYg5YDbd&#10;9LdsVhUzIuaC4jjzLJP7f7T83e7RElnkdESJZjWW6PD09fDtx+H7FzIK8jTGjRG1Mojz7Wtosczn&#10;c4eHIeu2tHV4Yz4E/f2brNfr9ynZ5/S2OxoN0Y5Ci9YTjoBRN8tSLAdHQJYNB8PoTy5Exjr/RkBN&#10;gpFTi3WM8rLd0nmkQugZEuI6ULJYSKXixm7Wc2XJjmHNF/EJ0fGTX2BKkyang5t+Gpk1hO+POKUR&#10;HvI+5hcs365bdAZzDcUetbBwbCZn+ELiLZfM+UdmsXswMZwI/4BLqQCDwMmipAL7+W/nAY9FRS8l&#10;DXZjTt2nLbOCEvVWY7mjYNi+cZP1hz2MYa8962uP3tZzwOS7OHuGRzPgvTqbpYX6Iw7OLERFF9Mc&#10;Y+fUn825P84IDh4Xs1kEYcMa5pd6ZXigDlJrmG09lDKW5KLNST1s2Sj7abzCTFzvI+ryE5j+B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CnrwHUAAAACQEAAA8AAAAAAAAAAQAgAAAAIgAAAGRycy9k&#10;b3ducmV2LnhtbFBLAQIUABQAAAAIAIdO4kDjHBv5PwIAAEwEAAAOAAAAAAAAAAEAIAAAACM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9000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0"/>
          <w:szCs w:val="48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179705</wp:posOffset>
                </wp:positionV>
                <wp:extent cx="1819275" cy="19050"/>
                <wp:effectExtent l="0" t="4445" r="9525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204460" y="8561705"/>
                          <a:ext cx="1819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6.8pt;margin-top:14.15pt;height:1.5pt;width:143.25pt;z-index:251664384;mso-width-relative:page;mso-height-relative:page;" filled="f" stroked="t" coordsize="21600,21600" o:gfxdata="UEsDBAoAAAAAAIdO4kAAAAAAAAAAAAAAAAAEAAAAZHJzL1BLAwQUAAAACACHTuJAuJq01NgAAAAK&#10;AQAADwAAAGRycy9kb3ducmV2LnhtbE2Py07DMBBF90j8gzVIbFBruy6hDZl0gQRlCaVi7cYmSbHH&#10;Uew++HvcFSxH9+jeM9Xq7B072jH2gRDkVACz1ATTU4uw/XieLIDFpMloF8gi/NgIq/r6qtKlCSd6&#10;t8dNalkuoVhqhC6loeQ8Np31Ok7DYClnX2H0OuVzbLkZ9SmXe8dnQhTc657yQqcH+9TZ5ntz8Ahv&#10;y6D20i1fCjLrbr3/fA13xRzx9kaKR2DJntMfDBf9rA51dtqFA5nIHMLDvSoyijBbKGAXQMyFBLZD&#10;UFIBryv+/4X6F1BLAwQUAAAACACHTuJAg8MqiOQBAACAAwAADgAAAGRycy9lMm9Eb2MueG1srVNL&#10;jtQwEN0jcQfLezpJM/2ZqNOzmDBsELTEZ1/t2Ikl/2SbTvcluAASO1ixZM9tGI5B2ekZfjtEFiXb&#10;VfWq3qvK5uqoFTlwH6Q1Da1mJSXcMNtJ0zf09aubR2tKQgTTgbKGN/TEA73aPnywGV3N53awquOe&#10;IIgJ9egaOsTo6qIIbOAawsw6btAprNcQ8er7ovMwIrpWxbwsl8Vofee8ZTwEfG0nJ91mfCE4iy+E&#10;CDwS1VDsLWbrs90nW2w3UPce3CDZuQ34hy40SINF76FaiEDeevkXlJbM22BFnDGrCyuEZDxzQDZV&#10;+QeblwM4nrmgOMHdyxT+Hyx7fth5IjucHcpjQOOMbt9/+fbu4/evH9Defv5E0IMyjS7UGH1tdv58&#10;C27nE+ej8JoIJd0bRMkqIC9ybOhiXl5cLBH31ND1YlmtysUkOD9GwjCgWleX89WCEoYR1WW5yJWK&#10;CTJBOx/iU241SYeGKmmSHlDD4VmI2AaG3oWkZ2NvpFJ5psqQ8Q6TMMDVEgoiVtIOyQbTUwKqx51l&#10;0WfIYJXsUnoCCr7fXytPDoB786RdtY+r1DmW+y0s1W4hDFNcdk0EtYy41kpqJF6m75ytDIIkJSft&#10;0mlvu1OWNL/jmHOZ80qmPfr1nrN//jjb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iatNTYAAAA&#10;CgEAAA8AAAAAAAAAAQAgAAAAIgAAAGRycy9kb3ducmV2LnhtbFBLAQIUABQAAAAIAIdO4kCDwyqI&#10;5AEAAIADAAAOAAAAAAAAAAEAIAAAACcBAABkcnMvZTJvRG9jLnhtbFBLBQYAAAAABgAGAFkBAAB9&#10;BQAAAAA=&#10;">
                <v:fill on="f" focussize="0,0"/>
                <v:stroke weight="1.5pt" color="#ED7D31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（3）10日，从丙公司购入材料3000千克，增值税专用发票上注明的价格为57000元，增值税9120元，材料已验收入库并且全部款项以银行存款支付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eastAsia="zh-CN"/>
        </w:rPr>
        <w:t>借：材料采购</w: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57000</w:t>
      </w:r>
    </w:p>
    <w:p>
      <w:pPr>
        <w:ind w:firstLine="800"/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应交税费—应交增值税（进项税额）9120</w:t>
      </w:r>
    </w:p>
    <w:p>
      <w:pPr>
        <w:ind w:firstLine="800"/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 贷：银行存款 66120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借：原材料 3000*20=60000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 贷：材料采购   60000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借：材料采购 3000</w:t>
      </w:r>
    </w:p>
    <w:p>
      <w:pPr>
        <w:rPr>
          <w:rFonts w:hint="default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   贷：材料成本差异 3000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（4）15日，从丁公司购入材料4000千克，增值税专用发票上注明的价格为88000元，增值税14080元，材料已验收入库，款项尚未支付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eastAsia="zh-CN"/>
        </w:rPr>
        <w:t>借：材料采购</w:t>
      </w:r>
      <w:r>
        <w:rPr>
          <w:rFonts w:hint="eastAsia"/>
          <w:color w:val="0000FF"/>
          <w:sz w:val="40"/>
          <w:szCs w:val="48"/>
          <w:lang w:val="en-US" w:eastAsia="zh-CN"/>
        </w:rPr>
        <w:t xml:space="preserve"> 88000</w:t>
      </w:r>
    </w:p>
    <w:p>
      <w:pPr>
        <w:ind w:firstLine="800"/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应交税费—应交增值税（进项税额）14080</w:t>
      </w:r>
    </w:p>
    <w:p>
      <w:pPr>
        <w:ind w:firstLine="800"/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 贷：应付账款—丁公司 102080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借：原材料 4000*20=80000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 贷：材料采购 80000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 xml:space="preserve">借：材料成本差异 8000 </w:t>
      </w:r>
    </w:p>
    <w:p>
      <w:pPr>
        <w:ind w:firstLine="400" w:firstLineChars="100"/>
        <w:rPr>
          <w:rFonts w:hint="default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贷：材料采购 8000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（5）6月份，甲公司领用材料的计划成本总计为84000元</w:t>
      </w:r>
    </w:p>
    <w:p>
      <w:pPr>
        <w:rPr>
          <w:rFonts w:hint="default" w:eastAsiaTheme="minorEastAsia"/>
          <w:color w:val="FF0000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eastAsia="zh-CN"/>
        </w:rPr>
        <w:t>差异率</w:t>
      </w:r>
      <w:r>
        <w:rPr>
          <w:rFonts w:hint="eastAsia"/>
          <w:color w:val="0000FF"/>
          <w:sz w:val="40"/>
          <w:szCs w:val="48"/>
          <w:lang w:val="en-US" w:eastAsia="zh-CN"/>
        </w:rPr>
        <w:t>=差异/计划成本=6152-9000-3000+8000/30000+99000+60000+80000*100%=0.8% （</w:t>
      </w:r>
      <w:r>
        <w:rPr>
          <w:rFonts w:hint="eastAsia"/>
          <w:color w:val="FF0000"/>
          <w:sz w:val="40"/>
          <w:szCs w:val="48"/>
          <w:lang w:val="en-US" w:eastAsia="zh-CN"/>
        </w:rPr>
        <w:t xml:space="preserve"> 超支）</w:t>
      </w:r>
    </w:p>
    <w:p>
      <w:pPr>
        <w:rPr>
          <w:rFonts w:hint="eastAsia"/>
          <w:sz w:val="40"/>
          <w:szCs w:val="48"/>
        </w:rPr>
      </w:pP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（1）根据资料（1），下列各项中，甲企业向乙公司购入材料的会计处理结果正确的是( </w:t>
      </w:r>
      <w:r>
        <w:rPr>
          <w:rFonts w:hint="eastAsia"/>
          <w:color w:val="FF0000"/>
          <w:sz w:val="40"/>
          <w:szCs w:val="48"/>
          <w:lang w:val="en-US" w:eastAsia="zh-CN"/>
        </w:rPr>
        <w:t>B</w:t>
      </w:r>
      <w:r>
        <w:rPr>
          <w:rFonts w:hint="eastAsia"/>
          <w:sz w:val="40"/>
          <w:szCs w:val="48"/>
        </w:rPr>
        <w:t xml:space="preserve"> )     A.原材料增加9万元     B.材料采购增加9万元  C.原材料增加10万     D.应交税费增加15300元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（2）根据资料（2）2016年度甲企业的会计处理结果正确的是（  </w:t>
      </w:r>
      <w:r>
        <w:rPr>
          <w:rFonts w:hint="eastAsia"/>
          <w:color w:val="0000FF"/>
          <w:sz w:val="40"/>
          <w:szCs w:val="48"/>
          <w:lang w:val="en-US" w:eastAsia="zh-CN"/>
        </w:rPr>
        <w:t>AD</w:t>
      </w:r>
      <w:r>
        <w:rPr>
          <w:rFonts w:hint="eastAsia"/>
          <w:color w:val="0000FF"/>
          <w:sz w:val="40"/>
          <w:szCs w:val="48"/>
        </w:rPr>
        <w:t xml:space="preserve">  </w:t>
      </w:r>
      <w:r>
        <w:rPr>
          <w:rFonts w:hint="eastAsia"/>
          <w:sz w:val="40"/>
          <w:szCs w:val="48"/>
        </w:rPr>
        <w:t xml:space="preserve">       ）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A.发生节约差异9000元     B.发生超支差异9000元   C.原材料增加10万元</w:t>
      </w:r>
      <w:r>
        <w:rPr>
          <w:rFonts w:hint="eastAsia"/>
          <w:sz w:val="40"/>
          <w:szCs w:val="48"/>
          <w:lang w:val="en-US" w:eastAsia="zh-CN"/>
        </w:rPr>
        <w:t xml:space="preserve">      </w:t>
      </w:r>
      <w:r>
        <w:rPr>
          <w:rFonts w:hint="eastAsia"/>
          <w:sz w:val="40"/>
          <w:szCs w:val="48"/>
        </w:rPr>
        <w:t>D.原材料增加99000元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（3）根据材料（3），下列各项中，甲企业会计处理正确的是（     </w:t>
      </w:r>
      <w:r>
        <w:rPr>
          <w:rFonts w:hint="eastAsia"/>
          <w:color w:val="0000FF"/>
          <w:sz w:val="40"/>
          <w:szCs w:val="48"/>
        </w:rPr>
        <w:t xml:space="preserve"> </w:t>
      </w:r>
      <w:r>
        <w:rPr>
          <w:rFonts w:hint="eastAsia"/>
          <w:color w:val="0000FF"/>
          <w:sz w:val="40"/>
          <w:szCs w:val="48"/>
          <w:lang w:val="en-US" w:eastAsia="zh-CN"/>
        </w:rPr>
        <w:t>ACD</w:t>
      </w:r>
      <w:r>
        <w:rPr>
          <w:rFonts w:hint="eastAsia"/>
          <w:color w:val="0000FF"/>
          <w:sz w:val="40"/>
          <w:szCs w:val="48"/>
        </w:rPr>
        <w:t xml:space="preserve">   </w:t>
      </w:r>
      <w:r>
        <w:rPr>
          <w:rFonts w:hint="eastAsia"/>
          <w:sz w:val="40"/>
          <w:szCs w:val="48"/>
        </w:rPr>
        <w:t xml:space="preserve">      ）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A.借：原材料60000   贷：材料采购60000   B.借：原材料60000 应交税费—应交增值税（进项税额）9600  贷：应付账款69600     C.借：材料采购57000</w:t>
      </w: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</w:rPr>
        <w:t>应交税费—应交增值税（进项税额）9120  贷：银行存款 66120</w:t>
      </w:r>
      <w:r>
        <w:rPr>
          <w:rFonts w:hint="eastAsia"/>
          <w:sz w:val="40"/>
          <w:szCs w:val="48"/>
          <w:lang w:val="en-US" w:eastAsia="zh-CN"/>
        </w:rPr>
        <w:t xml:space="preserve">   </w:t>
      </w:r>
      <w:r>
        <w:rPr>
          <w:rFonts w:hint="eastAsia"/>
          <w:sz w:val="40"/>
          <w:szCs w:val="48"/>
        </w:rPr>
        <w:t>D.借：材料采购3000  贷：材料成本差异3000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（4）根据期初资料和资料（1）至（4）甲企业“原材料”科目借方余额为269000元，下列关于材料成本差异的表述正确的是（  </w:t>
      </w:r>
      <w:r>
        <w:rPr>
          <w:rFonts w:hint="eastAsia"/>
          <w:color w:val="FF0000"/>
          <w:sz w:val="40"/>
          <w:szCs w:val="48"/>
          <w:lang w:val="en-US" w:eastAsia="zh-CN"/>
        </w:rPr>
        <w:t>BC</w:t>
      </w:r>
      <w:r>
        <w:rPr>
          <w:rFonts w:hint="eastAsia"/>
          <w:sz w:val="40"/>
          <w:szCs w:val="48"/>
        </w:rPr>
        <w:t xml:space="preserve"> ）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A.当月材料成本差异率为3.77%   B.“材料成本差异”科目的借方发生额为8000元    C.当月材料成本差异率为0.8%    D.“材料成本差异”科目的贷方发生额为19000元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 xml:space="preserve">（5）根据期初资料和资料（1）至（5），2016年6月30日甲企业相关会计资料期末余额计算结果正确的是（   </w:t>
      </w:r>
      <w:r>
        <w:rPr>
          <w:rFonts w:hint="eastAsia"/>
          <w:sz w:val="40"/>
          <w:szCs w:val="48"/>
          <w:lang w:val="en-US" w:eastAsia="zh-CN"/>
        </w:rPr>
        <w:t>BD</w:t>
      </w:r>
      <w:r>
        <w:rPr>
          <w:rFonts w:hint="eastAsia"/>
          <w:sz w:val="40"/>
          <w:szCs w:val="48"/>
        </w:rPr>
        <w:t xml:space="preserve">         ）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A.“银行存款”科目为26050  元  B.“原材料”科目为185000元</w:t>
      </w:r>
    </w:p>
    <w:p>
      <w:pPr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C.“原材料”科目为186480元   D.“银行存款”科目为129480元</w:t>
      </w:r>
    </w:p>
    <w:p>
      <w:pPr>
        <w:rPr>
          <w:rFonts w:hint="eastAsia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银行存款（期末余额）=期初余额+本期增加-本期减少=300000-104400-66120=129480</w:t>
      </w:r>
    </w:p>
    <w:p>
      <w:pPr>
        <w:rPr>
          <w:rFonts w:hint="default"/>
          <w:color w:val="0000FF"/>
          <w:sz w:val="40"/>
          <w:szCs w:val="48"/>
          <w:lang w:val="en-US" w:eastAsia="zh-CN"/>
        </w:rPr>
      </w:pPr>
      <w:r>
        <w:rPr>
          <w:rFonts w:hint="eastAsia"/>
          <w:color w:val="0000FF"/>
          <w:sz w:val="40"/>
          <w:szCs w:val="48"/>
          <w:lang w:val="en-US" w:eastAsia="zh-CN"/>
        </w:rPr>
        <w:t>原材料=30000+99000+60000+80000-84000=185000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3E7B"/>
    <w:rsid w:val="0BC55009"/>
    <w:rsid w:val="123E06E3"/>
    <w:rsid w:val="332B6A9A"/>
    <w:rsid w:val="34A4233D"/>
    <w:rsid w:val="37A3494B"/>
    <w:rsid w:val="4648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  鑫  </cp:lastModifiedBy>
  <dcterms:modified xsi:type="dcterms:W3CDTF">2020-06-02T01:16:27Z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