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840" w:firstLineChars="300"/>
        <w:rPr>
          <w:rFonts w:hint="eastAsia"/>
          <w:sz w:val="28"/>
          <w:szCs w:val="28"/>
        </w:rPr>
      </w:pPr>
      <w:r>
        <w:rPr>
          <w:rFonts w:hint="eastAsia"/>
          <w:sz w:val="28"/>
          <w:szCs w:val="28"/>
          <w:lang w:eastAsia="zh-CN"/>
        </w:rPr>
        <w:t>浅谈</w:t>
      </w:r>
      <w:r>
        <w:rPr>
          <w:rFonts w:hint="eastAsia"/>
          <w:sz w:val="28"/>
          <w:szCs w:val="28"/>
        </w:rPr>
        <w:t>核心</w:t>
      </w:r>
      <w:r>
        <w:rPr>
          <w:rFonts w:hint="eastAsia"/>
          <w:sz w:val="28"/>
          <w:szCs w:val="28"/>
          <w:lang w:eastAsia="zh-CN"/>
        </w:rPr>
        <w:t>素养</w:t>
      </w:r>
      <w:r>
        <w:rPr>
          <w:rFonts w:hint="eastAsia"/>
          <w:sz w:val="28"/>
          <w:szCs w:val="28"/>
        </w:rPr>
        <w:t>背景下</w:t>
      </w:r>
      <w:r>
        <w:rPr>
          <w:rFonts w:hint="eastAsia"/>
          <w:sz w:val="28"/>
          <w:szCs w:val="28"/>
          <w:lang w:eastAsia="zh-CN"/>
        </w:rPr>
        <w:t>英语</w:t>
      </w:r>
      <w:r>
        <w:rPr>
          <w:rFonts w:hint="eastAsia"/>
          <w:sz w:val="28"/>
          <w:szCs w:val="28"/>
        </w:rPr>
        <w:t>教师</w:t>
      </w:r>
      <w:r>
        <w:rPr>
          <w:rFonts w:hint="eastAsia"/>
          <w:sz w:val="28"/>
          <w:szCs w:val="28"/>
          <w:lang w:eastAsia="zh-CN"/>
        </w:rPr>
        <w:t>如何提升</w:t>
      </w:r>
      <w:r>
        <w:rPr>
          <w:rFonts w:hint="eastAsia"/>
          <w:sz w:val="28"/>
          <w:szCs w:val="28"/>
        </w:rPr>
        <w:t xml:space="preserve">专业素养 </w:t>
      </w:r>
    </w:p>
    <w:p>
      <w:pPr>
        <w:numPr>
          <w:ilvl w:val="0"/>
          <w:numId w:val="0"/>
        </w:numPr>
        <w:ind w:firstLine="840" w:firstLineChars="300"/>
        <w:rPr>
          <w:rFonts w:hint="default" w:eastAsiaTheme="minorEastAsia"/>
          <w:sz w:val="21"/>
          <w:szCs w:val="21"/>
          <w:lang w:val="en-US" w:eastAsia="zh-CN"/>
        </w:rPr>
      </w:pPr>
      <w:r>
        <w:rPr>
          <w:rFonts w:hint="eastAsia"/>
          <w:sz w:val="28"/>
          <w:szCs w:val="28"/>
          <w:lang w:val="en-US" w:eastAsia="zh-CN"/>
        </w:rPr>
        <w:t xml:space="preserve">                               </w:t>
      </w:r>
      <w:r>
        <w:rPr>
          <w:rFonts w:hint="eastAsia"/>
          <w:sz w:val="21"/>
          <w:szCs w:val="21"/>
          <w:lang w:val="en-US" w:eastAsia="zh-CN"/>
        </w:rPr>
        <w:t>廖雪梅</w:t>
      </w:r>
    </w:p>
    <w:p>
      <w:pPr>
        <w:rPr>
          <w:rFonts w:hint="eastAsia" w:eastAsiaTheme="minorEastAsia"/>
          <w:lang w:eastAsia="zh-CN"/>
        </w:rPr>
      </w:pPr>
      <w:r>
        <w:rPr>
          <w:rFonts w:hint="eastAsia"/>
          <w:lang w:val="en-US" w:eastAsia="zh-CN"/>
        </w:rPr>
        <w:t xml:space="preserve">   根据课程标准说明，</w:t>
      </w:r>
      <w:r>
        <w:rPr>
          <w:rFonts w:hint="eastAsia"/>
        </w:rPr>
        <w:t>英语学科核心素养的内涵可以概括为三个方面（语言能力、思维品质、文化意识）和两个关键（学习能力和情感态度</w:t>
      </w:r>
      <w:r>
        <w:rPr>
          <w:rFonts w:hint="eastAsia"/>
          <w:lang w:eastAsia="zh-CN"/>
        </w:rPr>
        <w:t>），对于</w:t>
      </w:r>
      <w:r>
        <w:rPr>
          <w:rFonts w:hint="eastAsia"/>
        </w:rPr>
        <w:t>核心素养背景下的教师</w:t>
      </w:r>
      <w:r>
        <w:rPr>
          <w:rFonts w:hint="eastAsia"/>
          <w:lang w:eastAsia="zh-CN"/>
        </w:rPr>
        <w:t>来说，</w:t>
      </w:r>
    </w:p>
    <w:p>
      <w:pPr>
        <w:numPr>
          <w:ilvl w:val="0"/>
          <w:numId w:val="0"/>
        </w:numPr>
        <w:rPr>
          <w:rFonts w:hint="eastAsia"/>
        </w:rPr>
      </w:pPr>
      <w:r>
        <w:rPr>
          <w:rFonts w:hint="eastAsia"/>
        </w:rPr>
        <w:t xml:space="preserve">专业素养包括专业理念与师德、专业知识、专业能力。  </w:t>
      </w:r>
    </w:p>
    <w:p>
      <w:pPr>
        <w:numPr>
          <w:ilvl w:val="0"/>
          <w:numId w:val="0"/>
        </w:numPr>
        <w:ind w:firstLine="420" w:firstLineChars="200"/>
        <w:rPr>
          <w:rFonts w:hint="eastAsia"/>
          <w:lang w:eastAsia="zh-CN"/>
        </w:rPr>
      </w:pPr>
      <w:r>
        <w:rPr>
          <w:rFonts w:hint="eastAsia"/>
          <w:lang w:eastAsia="zh-CN"/>
        </w:rPr>
        <w:t>在培养学生核心素养方面，我努力做到以下几点</w:t>
      </w:r>
    </w:p>
    <w:p>
      <w:pPr>
        <w:numPr>
          <w:ilvl w:val="0"/>
          <w:numId w:val="1"/>
        </w:numPr>
        <w:ind w:firstLine="420" w:firstLineChars="200"/>
        <w:rPr>
          <w:rFonts w:hint="eastAsia"/>
        </w:rPr>
      </w:pPr>
      <w:r>
        <w:rPr>
          <w:rFonts w:hint="eastAsia"/>
        </w:rPr>
        <w:t>创设情境 培养学生的语言能力  　</w:t>
      </w:r>
    </w:p>
    <w:p>
      <w:pPr>
        <w:numPr>
          <w:ilvl w:val="0"/>
          <w:numId w:val="0"/>
        </w:numPr>
        <w:ind w:firstLine="210" w:firstLineChars="100"/>
        <w:rPr>
          <w:rFonts w:hint="eastAsia"/>
        </w:rPr>
      </w:pPr>
      <w:r>
        <w:rPr>
          <w:rFonts w:hint="eastAsia"/>
        </w:rPr>
        <w:t>　建构主义认为，学习总是与一定的社会文化背景即“情境”相联系的，在实际情境下进行学习，可以使学生能利用自己原有认知结构中的有关经验去同化和索引当前学习到的新知识，从而赋予新知识以某种意义；语言能力是一个整体，不能碎片化，培养语言能力要建立在一个整体性的语言学习活动中。英语课堂教学中，学生核心素养的培养需要教师创设紧密联系真实生活和社会实际的英语教学情境，作为学生语言能力培养的桥梁。 　　例如，在</w:t>
      </w:r>
      <w:r>
        <w:rPr>
          <w:rFonts w:hint="eastAsia"/>
          <w:lang w:eastAsia="zh-CN"/>
        </w:rPr>
        <w:t>教学八年级下册第四单元第二话题</w:t>
      </w:r>
      <w:r>
        <w:rPr>
          <w:rFonts w:hint="eastAsia"/>
          <w:lang w:val="en-US" w:eastAsia="zh-CN"/>
        </w:rPr>
        <w:t>How can we protect ourselves from the earthquake?Section C时</w:t>
      </w:r>
      <w:r>
        <w:rPr>
          <w:rFonts w:hint="eastAsia"/>
        </w:rPr>
        <w:t>，首先</w:t>
      </w:r>
      <w:r>
        <w:rPr>
          <w:rFonts w:hint="eastAsia"/>
          <w:lang w:eastAsia="zh-CN"/>
        </w:rPr>
        <w:t>播放在地震中如何逃生的安全教育片</w:t>
      </w:r>
      <w:r>
        <w:rPr>
          <w:rFonts w:hint="eastAsia"/>
          <w:lang w:val="en-US" w:eastAsia="zh-CN"/>
        </w:rPr>
        <w:t>,</w:t>
      </w:r>
      <w:r>
        <w:rPr>
          <w:rFonts w:hint="eastAsia"/>
        </w:rPr>
        <w:t>呈现课文中的情境</w:t>
      </w:r>
      <w:r>
        <w:rPr>
          <w:rFonts w:hint="eastAsia"/>
          <w:lang w:eastAsia="zh-CN"/>
        </w:rPr>
        <w:t>，学生在观看过程中，教师用英语讲解，</w:t>
      </w:r>
      <w:r>
        <w:rPr>
          <w:rFonts w:hint="eastAsia"/>
        </w:rPr>
        <w:t>巧妙地将重点词汇进行串联，最后讨论：“What will you do</w:t>
      </w:r>
      <w:r>
        <w:rPr>
          <w:rFonts w:hint="eastAsia"/>
          <w:lang w:val="en-US" w:eastAsia="zh-CN"/>
        </w:rPr>
        <w:t xml:space="preserve"> when the earthquake happens</w:t>
      </w:r>
      <w:r>
        <w:rPr>
          <w:rFonts w:hint="eastAsia"/>
        </w:rPr>
        <w:t>？”通过对这个经历（情境）的呈现，既让学生在整体的情境中学到了语言知识（重点词汇），又让学生在情境中锻炼了自己的语言理解能力。通过语言技能的训练，在一定程度上提升了语言表达。     </w:t>
      </w:r>
    </w:p>
    <w:p>
      <w:pPr>
        <w:numPr>
          <w:ilvl w:val="0"/>
          <w:numId w:val="0"/>
        </w:numPr>
        <w:ind w:firstLine="420" w:firstLineChars="200"/>
        <w:rPr>
          <w:rFonts w:hint="eastAsia"/>
        </w:rPr>
      </w:pPr>
      <w:r>
        <w:rPr>
          <w:rFonts w:hint="eastAsia"/>
          <w:lang w:eastAsia="zh-CN"/>
        </w:rPr>
        <w:t>（二</w:t>
      </w:r>
      <w:r>
        <w:rPr>
          <w:rFonts w:hint="eastAsia"/>
          <w:lang w:val="en-US" w:eastAsia="zh-CN"/>
        </w:rPr>
        <w:t>)</w:t>
      </w:r>
      <w:r>
        <w:rPr>
          <w:rFonts w:hint="eastAsia"/>
        </w:rPr>
        <w:t>问题导向 引领学生的思维品质  　　</w:t>
      </w:r>
    </w:p>
    <w:p>
      <w:pPr>
        <w:numPr>
          <w:ilvl w:val="0"/>
          <w:numId w:val="0"/>
        </w:numPr>
        <w:ind w:firstLine="420" w:firstLineChars="200"/>
        <w:rPr>
          <w:rFonts w:hint="eastAsia"/>
        </w:rPr>
      </w:pPr>
      <w:r>
        <w:rPr>
          <w:rFonts w:hint="eastAsia"/>
        </w:rPr>
        <w:t xml:space="preserve">问题是思维的起点，教师要精心设计问题，以问题为导向，引领学生的思维，让学生独立思考、推理和探究，训练学生的思维品质。 </w:t>
      </w:r>
      <w:r>
        <w:rPr>
          <w:rFonts w:hint="eastAsia"/>
          <w:lang w:eastAsia="zh-CN"/>
        </w:rPr>
        <w:t>在阅读课教学过程中，我经常根据课文内容设置从易到难的问题，引导学生思考探究。有的问题</w:t>
      </w:r>
      <w:r>
        <w:rPr>
          <w:rFonts w:hint="eastAsia"/>
        </w:rPr>
        <w:t>学生通过阅读能很快地发现答案，从而训练学生思维的灵活性。</w:t>
      </w:r>
      <w:r>
        <w:rPr>
          <w:rFonts w:hint="eastAsia"/>
          <w:lang w:eastAsia="zh-CN"/>
        </w:rPr>
        <w:t>有的问题</w:t>
      </w:r>
      <w:r>
        <w:rPr>
          <w:rFonts w:hint="eastAsia"/>
        </w:rPr>
        <w:t>学生</w:t>
      </w:r>
      <w:r>
        <w:rPr>
          <w:rFonts w:hint="eastAsia"/>
          <w:lang w:eastAsia="zh-CN"/>
        </w:rPr>
        <w:t>要</w:t>
      </w:r>
      <w:r>
        <w:rPr>
          <w:rFonts w:hint="eastAsia"/>
        </w:rPr>
        <w:t>对所学文本进行创新思维，从更高层次对文本内涵进行深层挖掘。  　　</w:t>
      </w:r>
    </w:p>
    <w:p>
      <w:pPr>
        <w:numPr>
          <w:ilvl w:val="0"/>
          <w:numId w:val="0"/>
        </w:numPr>
        <w:ind w:leftChars="200"/>
        <w:rPr>
          <w:rFonts w:hint="eastAsia"/>
        </w:rPr>
      </w:pPr>
      <w:r>
        <w:rPr>
          <w:rFonts w:hint="eastAsia"/>
          <w:lang w:eastAsia="zh-CN"/>
        </w:rPr>
        <w:t>（三）</w:t>
      </w:r>
      <w:r>
        <w:rPr>
          <w:rFonts w:hint="eastAsia"/>
        </w:rPr>
        <w:t>加强交际 扩展学生的文化意识  　　</w:t>
      </w:r>
    </w:p>
    <w:p>
      <w:pPr>
        <w:numPr>
          <w:ilvl w:val="0"/>
          <w:numId w:val="0"/>
        </w:numPr>
        <w:ind w:firstLine="420" w:firstLineChars="200"/>
        <w:rPr>
          <w:rFonts w:hint="eastAsia"/>
        </w:rPr>
      </w:pPr>
      <w:r>
        <w:rPr>
          <w:rFonts w:hint="eastAsia"/>
        </w:rPr>
        <w:t>语言是文化的重要载体。语言只有通过交际才能习得，而文化意识的培养更需要交际来实现。随着互联网的迅速发展，</w:t>
      </w:r>
      <w:r>
        <w:rPr>
          <w:rFonts w:hint="eastAsia"/>
          <w:lang w:eastAsia="zh-CN"/>
        </w:rPr>
        <w:t>我</w:t>
      </w:r>
      <w:r>
        <w:rPr>
          <w:rFonts w:hint="eastAsia"/>
        </w:rPr>
        <w:t>利用教材以外的网络信息资源来引导学生更多地了解和接触英语国家各方面的信息很方便，突破以往的“面对面的真实”的交流，借助网络平台实现与国外的“面对面的虚拟”交流。先引导学生通过登陆国外相关的官方网站来了解当地的风土人情、衣食住行、生活习惯等，跟国外学生互动，拉近他们与英语文化的距离，通过对自己祖国和家乡等文化的介绍，在国际交流中树立民族自豪感。每次交流后，鼓励学生用英语表达出交流的过程中所学到的语言知识及文化。这样“线上”和“线下”的联动既培养了学生的语言能力和思维品质，又能让学生提升自己的文化意识。 　　</w:t>
      </w:r>
    </w:p>
    <w:p>
      <w:pPr>
        <w:numPr>
          <w:ilvl w:val="0"/>
          <w:numId w:val="2"/>
        </w:numPr>
        <w:ind w:firstLine="420" w:firstLineChars="200"/>
        <w:rPr>
          <w:rFonts w:hint="eastAsia"/>
        </w:rPr>
      </w:pPr>
      <w:r>
        <w:rPr>
          <w:rFonts w:hint="eastAsia"/>
        </w:rPr>
        <w:t>以融合贯穿学习能力和情感态度  　</w:t>
      </w:r>
    </w:p>
    <w:p>
      <w:pPr>
        <w:numPr>
          <w:ilvl w:val="0"/>
          <w:numId w:val="3"/>
        </w:numPr>
        <w:ind w:left="634" w:leftChars="0" w:firstLine="0" w:firstLineChars="0"/>
        <w:rPr>
          <w:rFonts w:hint="eastAsia"/>
        </w:rPr>
      </w:pPr>
      <w:r>
        <w:rPr>
          <w:rFonts w:hint="eastAsia"/>
        </w:rPr>
        <w:t>以合作融合催化学习能力  　　</w:t>
      </w:r>
    </w:p>
    <w:p>
      <w:pPr>
        <w:numPr>
          <w:ilvl w:val="0"/>
          <w:numId w:val="0"/>
        </w:numPr>
        <w:ind w:firstLine="420" w:firstLineChars="200"/>
        <w:rPr>
          <w:rFonts w:hint="eastAsia"/>
        </w:rPr>
      </w:pPr>
      <w:r>
        <w:rPr>
          <w:rFonts w:hint="eastAsia"/>
        </w:rPr>
        <w:t>合作融合的关键在于学生在完成小组任务的过程中相互沟通、相互合作，共同负责，从而达到共同的目标。</w:t>
      </w:r>
    </w:p>
    <w:p>
      <w:pPr>
        <w:numPr>
          <w:ilvl w:val="0"/>
          <w:numId w:val="0"/>
        </w:numPr>
        <w:ind w:firstLine="420" w:firstLineChars="200"/>
        <w:rPr>
          <w:rFonts w:hint="eastAsia"/>
        </w:rPr>
      </w:pPr>
      <w:r>
        <w:rPr>
          <w:rFonts w:hint="eastAsia"/>
          <w:lang w:val="en-US" w:eastAsia="zh-CN"/>
        </w:rPr>
        <w:t>(2)</w:t>
      </w:r>
      <w:r>
        <w:rPr>
          <w:rFonts w:hint="eastAsia"/>
        </w:rPr>
        <w:t>以知情融合润滑情感态度  　　</w:t>
      </w:r>
    </w:p>
    <w:p>
      <w:pPr>
        <w:numPr>
          <w:ilvl w:val="0"/>
          <w:numId w:val="0"/>
        </w:numPr>
        <w:ind w:firstLine="420" w:firstLineChars="200"/>
        <w:rPr>
          <w:rFonts w:hint="eastAsia"/>
        </w:rPr>
      </w:pPr>
      <w:r>
        <w:rPr>
          <w:rFonts w:hint="eastAsia"/>
        </w:rPr>
        <w:t>知情融合即认知和情感的融合。课堂教学中</w:t>
      </w:r>
      <w:r>
        <w:rPr>
          <w:rFonts w:hint="eastAsia"/>
          <w:lang w:eastAsia="zh-CN"/>
        </w:rPr>
        <w:t>我</w:t>
      </w:r>
      <w:r>
        <w:rPr>
          <w:rFonts w:hint="eastAsia"/>
        </w:rPr>
        <w:t>充分挖掘和利用教材、环境等潜在知情因素，启动、维护、强化学生的认识活动，使教学过程既是认知训练的过程，又是情感陶冶和提升的过程。同时要充分发挥教师的言传身教，准确找到教与学和谐一致的结合点，让发自内心深处的真诚打动学生，引发情绪与心灵共鸣，让课堂教学成为师生情感交流、智慧碰撞、人格感染的过程。</w:t>
      </w:r>
    </w:p>
    <w:p>
      <w:pPr>
        <w:numPr>
          <w:ilvl w:val="0"/>
          <w:numId w:val="0"/>
        </w:numPr>
        <w:ind w:firstLine="420" w:firstLineChars="200"/>
        <w:rPr>
          <w:rFonts w:hint="eastAsia"/>
          <w:lang w:eastAsia="zh-CN"/>
        </w:rPr>
      </w:pPr>
      <w:r>
        <w:rPr>
          <w:rFonts w:hint="eastAsia"/>
          <w:lang w:eastAsia="zh-CN"/>
        </w:rPr>
        <w:t>在职业道德方面，我</w:t>
      </w:r>
      <w:r>
        <w:rPr>
          <w:rFonts w:hint="eastAsia"/>
        </w:rPr>
        <w:t>爱岗敬业、为人师表</w:t>
      </w:r>
      <w:r>
        <w:rPr>
          <w:rFonts w:hint="eastAsia"/>
          <w:lang w:eastAsia="zh-CN"/>
        </w:rPr>
        <w:t>，</w:t>
      </w:r>
      <w:r>
        <w:rPr>
          <w:rFonts w:hint="eastAsia"/>
        </w:rPr>
        <w:t>关爱学生</w:t>
      </w:r>
      <w:r>
        <w:rPr>
          <w:rFonts w:hint="eastAsia"/>
          <w:lang w:eastAsia="zh-CN"/>
        </w:rPr>
        <w:t>，</w:t>
      </w:r>
      <w:r>
        <w:rPr>
          <w:rFonts w:hint="eastAsia"/>
        </w:rPr>
        <w:t>在教育教学的态度与行为方面</w:t>
      </w:r>
      <w:r>
        <w:rPr>
          <w:rFonts w:hint="eastAsia"/>
          <w:lang w:val="en-US" w:eastAsia="zh-CN"/>
        </w:rPr>
        <w:t>,</w:t>
      </w:r>
      <w:r>
        <w:rPr>
          <w:rFonts w:hint="eastAsia"/>
        </w:rPr>
        <w:t>育人为本，德育为先，教书育人，尊重规律，因材施教，引导和促进学生的自主发展。 在个人修养与行为方面做到：富有爱心、责任心、耐心和细心；乐观向上、热情开朗、有亲和力；善于自我调节情绪，保持平和心态；勤于学习，不断进取</w:t>
      </w:r>
      <w:r>
        <w:rPr>
          <w:rFonts w:hint="eastAsia"/>
          <w:lang w:eastAsia="zh-CN"/>
        </w:rPr>
        <w:t>。</w:t>
      </w:r>
    </w:p>
    <w:p>
      <w:r>
        <w:rPr>
          <w:rFonts w:hint="eastAsia"/>
          <w:lang w:val="en-US" w:eastAsia="zh-CN"/>
        </w:rPr>
        <w:t xml:space="preserve">    </w:t>
      </w:r>
      <w:r>
        <w:rPr>
          <w:rFonts w:hint="eastAsia"/>
          <w:lang w:eastAsia="zh-CN"/>
        </w:rPr>
        <w:t>今后，本人将</w:t>
      </w:r>
      <w:r>
        <w:rPr>
          <w:rFonts w:hint="eastAsia"/>
        </w:rPr>
        <w:t>结合工作中发现的问题开展研究，善于提出课题；要学习和掌握教育科研的程序和方法，注意搜集与研究有关的文献资料，注意研究过程和使用方法的规范性；尽可能与专家合作开展研究，或者争取专家的指导，</w:t>
      </w:r>
      <w:r>
        <w:rPr>
          <w:rFonts w:hint="eastAsia"/>
          <w:lang w:eastAsia="zh-CN"/>
        </w:rPr>
        <w:t>以</w:t>
      </w:r>
      <w:bookmarkStart w:id="0" w:name="_GoBack"/>
      <w:bookmarkEnd w:id="0"/>
      <w:r>
        <w:rPr>
          <w:rFonts w:hint="eastAsia"/>
        </w:rPr>
        <w:t xml:space="preserve">逐步成长为教育研究者。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5B34BA"/>
    <w:multiLevelType w:val="singleLevel"/>
    <w:tmpl w:val="BF5B34BA"/>
    <w:lvl w:ilvl="0" w:tentative="0">
      <w:start w:val="1"/>
      <w:numFmt w:val="chineseCounting"/>
      <w:suff w:val="nothing"/>
      <w:lvlText w:val="（%1）"/>
      <w:lvlJc w:val="left"/>
      <w:rPr>
        <w:rFonts w:hint="eastAsia"/>
      </w:rPr>
    </w:lvl>
  </w:abstractNum>
  <w:abstractNum w:abstractNumId="1">
    <w:nsid w:val="36058555"/>
    <w:multiLevelType w:val="singleLevel"/>
    <w:tmpl w:val="36058555"/>
    <w:lvl w:ilvl="0" w:tentative="0">
      <w:start w:val="1"/>
      <w:numFmt w:val="decimal"/>
      <w:lvlText w:val="%1."/>
      <w:lvlJc w:val="left"/>
      <w:pPr>
        <w:tabs>
          <w:tab w:val="left" w:pos="312"/>
        </w:tabs>
        <w:ind w:left="634" w:leftChars="0" w:firstLine="0" w:firstLineChars="0"/>
      </w:pPr>
    </w:lvl>
  </w:abstractNum>
  <w:abstractNum w:abstractNumId="2">
    <w:nsid w:val="635BCCA2"/>
    <w:multiLevelType w:val="singleLevel"/>
    <w:tmpl w:val="635BCCA2"/>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C91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2020-01-07T08:58:22Z</dcterms:created>
  <dc:creator>Administrator</dc:creator>
  <cp:lastModifiedBy>Administrator</cp:lastModifiedBy>
  <dcterms:modified xsi:type="dcterms:W3CDTF">2020-01-07T08:59:17Z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