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FF0000"/>
          <w:sz w:val="48"/>
          <w:szCs w:val="48"/>
        </w:rPr>
      </w:pPr>
      <w:r>
        <w:rPr>
          <w:rFonts w:hint="eastAsia" w:ascii="黑体" w:hAnsi="黑体" w:eastAsia="黑体" w:cs="黑体"/>
          <w:color w:val="FF0000"/>
          <w:sz w:val="48"/>
          <w:szCs w:val="48"/>
        </w:rPr>
        <w:t>立师德，育桃李，做好老师</w:t>
      </w:r>
    </w:p>
    <w:p>
      <w:pPr>
        <w:jc w:val="center"/>
        <w:rPr>
          <w:rFonts w:hint="eastAsia" w:ascii="楷体" w:hAnsi="楷体" w:eastAsia="楷体" w:cs="楷体"/>
          <w:sz w:val="44"/>
          <w:szCs w:val="44"/>
          <w:lang w:val="en-US" w:eastAsia="zh-CN"/>
        </w:rPr>
      </w:pPr>
      <w:r>
        <w:rPr>
          <w:rFonts w:hint="eastAsia" w:ascii="楷体" w:hAnsi="楷体" w:eastAsia="楷体" w:cs="楷体"/>
          <w:sz w:val="44"/>
          <w:szCs w:val="44"/>
          <w:lang w:eastAsia="zh-CN"/>
        </w:rPr>
        <w:t>东方市四更初级中学</w:t>
      </w:r>
      <w:r>
        <w:rPr>
          <w:rFonts w:hint="eastAsia" w:ascii="楷体" w:hAnsi="楷体" w:eastAsia="楷体" w:cs="楷体"/>
          <w:sz w:val="44"/>
          <w:szCs w:val="44"/>
          <w:lang w:val="en-US" w:eastAsia="zh-CN"/>
        </w:rPr>
        <w:t xml:space="preserve"> 杨贵钦</w:t>
      </w:r>
      <w:bookmarkStart w:id="0" w:name="_GoBack"/>
      <w:bookmarkEnd w:id="0"/>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left"/>
        <w:textAlignment w:val="auto"/>
        <w:rPr>
          <w:rFonts w:hint="eastAsia"/>
          <w:sz w:val="44"/>
          <w:szCs w:val="44"/>
        </w:rPr>
      </w:pPr>
      <w:r>
        <w:rPr>
          <w:rFonts w:hint="eastAsia"/>
          <w:sz w:val="44"/>
          <w:szCs w:val="44"/>
        </w:rPr>
        <w:t>通过学习</w:t>
      </w:r>
      <w:r>
        <w:rPr>
          <w:rFonts w:hint="eastAsia"/>
          <w:sz w:val="44"/>
          <w:szCs w:val="44"/>
          <w:lang w:eastAsia="zh-CN"/>
        </w:rPr>
        <w:t>专家</w:t>
      </w:r>
      <w:r>
        <w:rPr>
          <w:rFonts w:hint="eastAsia"/>
          <w:sz w:val="44"/>
          <w:szCs w:val="44"/>
        </w:rPr>
        <w:t>老师</w:t>
      </w:r>
      <w:r>
        <w:rPr>
          <w:rFonts w:hint="eastAsia"/>
          <w:sz w:val="44"/>
          <w:szCs w:val="44"/>
          <w:lang w:eastAsia="zh-CN"/>
        </w:rPr>
        <w:t>这十几</w:t>
      </w:r>
      <w:r>
        <w:rPr>
          <w:rFonts w:hint="eastAsia"/>
          <w:sz w:val="44"/>
          <w:szCs w:val="44"/>
        </w:rPr>
        <w:t>门课程，使我知道了立师德在教育教学中的重要性，在学生健康成长的重要性，我边听评书并且在重点的地方我按暂停键详细记了笔记，具体收获如下：</w:t>
      </w:r>
    </w:p>
    <w:p>
      <w:pPr>
        <w:keepNext w:val="0"/>
        <w:keepLines w:val="0"/>
        <w:pageBreakBefore w:val="0"/>
        <w:widowControl w:val="0"/>
        <w:kinsoku/>
        <w:wordWrap/>
        <w:overflowPunct/>
        <w:topLinePunct w:val="0"/>
        <w:autoSpaceDE/>
        <w:autoSpaceDN/>
        <w:bidi w:val="0"/>
        <w:adjustRightInd/>
        <w:snapToGrid/>
        <w:ind w:firstLine="880" w:firstLineChars="200"/>
        <w:jc w:val="left"/>
        <w:textAlignment w:val="auto"/>
        <w:rPr>
          <w:rFonts w:hint="eastAsia"/>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left"/>
        <w:textAlignment w:val="auto"/>
        <w:rPr>
          <w:rFonts w:hint="eastAsia"/>
          <w:sz w:val="44"/>
          <w:szCs w:val="44"/>
        </w:rPr>
      </w:pPr>
      <w:r>
        <w:rPr>
          <w:rFonts w:hint="eastAsia"/>
          <w:sz w:val="44"/>
          <w:szCs w:val="44"/>
        </w:rPr>
        <w:t>通过引经据典，精辟分析，指出了教师的角色定位是：助人的角色。本部分提出了教师作为助人者的基本观点，建立了教师通过有效自助达到有效助人的基本路径。通过分析</w:t>
      </w:r>
      <w:r>
        <w:rPr>
          <w:rFonts w:hint="eastAsia"/>
          <w:sz w:val="44"/>
          <w:szCs w:val="44"/>
          <w:lang w:eastAsia="zh-CN"/>
        </w:rPr>
        <w:t>课程</w:t>
      </w:r>
      <w:r>
        <w:rPr>
          <w:rFonts w:hint="eastAsia"/>
          <w:sz w:val="44"/>
          <w:szCs w:val="44"/>
        </w:rPr>
        <w:t>的基本思想，提出了教师作为助人者的重要职能是营造良好的氛围。主要是帮助学生学习，给学生创造学习知识和培养能力的环境。同时，通过分析幸福的实质，提出了本课程对幸福的基本理解。 通过学习我感受到了“要做一个幸福或实现幸福的教师，教师应当具有幸福的能力。”要享受教师这个职业既享受课堂教学和教会学生知识促进其健康成长之后的幸福感和自豪感。幸福是人的心灵体验，幸福是可以感受的，幸福是可以积累的，多多积累幸福。“幸福在哪里，朋友哇告诉你，它不在月光下，也不在温室里……它在你的理想中,它在你的汗水里”。这就是教师的幸福。</w:t>
      </w:r>
    </w:p>
    <w:p>
      <w:pPr>
        <w:keepNext w:val="0"/>
        <w:keepLines w:val="0"/>
        <w:pageBreakBefore w:val="0"/>
        <w:widowControl w:val="0"/>
        <w:kinsoku/>
        <w:wordWrap/>
        <w:overflowPunct/>
        <w:topLinePunct w:val="0"/>
        <w:autoSpaceDE/>
        <w:autoSpaceDN/>
        <w:bidi w:val="0"/>
        <w:adjustRightInd/>
        <w:snapToGrid/>
        <w:ind w:firstLine="880" w:firstLineChars="200"/>
        <w:jc w:val="left"/>
        <w:textAlignment w:val="auto"/>
        <w:rPr>
          <w:rFonts w:hint="eastAsia"/>
          <w:sz w:val="44"/>
          <w:szCs w:val="44"/>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sz w:val="44"/>
          <w:szCs w:val="44"/>
        </w:rPr>
      </w:pPr>
      <w:r>
        <w:rPr>
          <w:rFonts w:hint="eastAsia"/>
          <w:sz w:val="44"/>
          <w:szCs w:val="44"/>
          <w:lang w:eastAsia="zh-CN"/>
        </w:rPr>
        <w:t>2019年12月16日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864DA"/>
    <w:rsid w:val="3C0065B0"/>
    <w:rsid w:val="732C20DA"/>
    <w:rsid w:val="78B8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2019-12-16T07:44:00Z</dcterms:created>
  <dc:creator>Administrator</dc:creator>
  <cp:lastModifiedBy>Administrator</cp:lastModifiedBy>
  <dcterms:modified xsi:type="dcterms:W3CDTF">2019-12-16T07:59:48Z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