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2"/>
        <w:tblW w:w="1026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89"/>
        <w:gridCol w:w="344"/>
        <w:gridCol w:w="1558"/>
        <w:gridCol w:w="633"/>
        <w:gridCol w:w="2153"/>
        <w:gridCol w:w="195"/>
        <w:gridCol w:w="619"/>
        <w:gridCol w:w="567"/>
        <w:gridCol w:w="581"/>
        <w:gridCol w:w="153"/>
        <w:gridCol w:w="3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学校</w:t>
            </w:r>
          </w:p>
        </w:tc>
        <w:tc>
          <w:tcPr>
            <w:tcW w:w="4688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闽江小学</w:t>
            </w:r>
          </w:p>
        </w:tc>
        <w:tc>
          <w:tcPr>
            <w:tcW w:w="2115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执教者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白钰涵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选用教材</w:t>
            </w:r>
          </w:p>
        </w:tc>
        <w:tc>
          <w:tcPr>
            <w:tcW w:w="881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出版社   四 册  六   课       第    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课   题</w:t>
            </w:r>
          </w:p>
        </w:tc>
        <w:tc>
          <w:tcPr>
            <w:tcW w:w="488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《兽王》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授课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时间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教材分析</w:t>
            </w:r>
          </w:p>
        </w:tc>
        <w:tc>
          <w:tcPr>
            <w:tcW w:w="9804" w:type="dxa"/>
            <w:gridSpan w:val="12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《狮王进行曲》是一首管弦乐合奏作品。是法国作曲家圣.桑所作管弦乐组曲《动物狂欢曲》中的第一曲。乐曲中借用“进行曲”的体裁来刻画狮王及其行进时的威严。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《两只老虎》是一首法国童谣，也是一首深受儿童喜爱的游戏歌曲。采用四四拍、大调式、一段体结构。这首歌的音域只有九度，旋律简练流畅，采用了级进进行方式，并主要以重复的手法构成。歌词生动、有趣，符合儿童的心理特点，适合儿童边唱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9804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1、聆听管弦乐曲</w:t>
            </w:r>
            <w:r>
              <w:rPr>
                <w:rFonts w:hint="eastAsia" w:ascii="宋体" w:hAnsi="宋体"/>
                <w:sz w:val="24"/>
              </w:rPr>
              <w:t>《狮王进行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曲》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2、演唱歌曲</w:t>
            </w:r>
            <w:r>
              <w:rPr>
                <w:rFonts w:hint="eastAsia" w:ascii="宋体" w:hAnsi="宋体"/>
                <w:sz w:val="24"/>
              </w:rPr>
              <w:t>《两只老虎》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并进行轮唱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标</w:t>
            </w:r>
          </w:p>
        </w:tc>
        <w:tc>
          <w:tcPr>
            <w:tcW w:w="9804" w:type="dxa"/>
            <w:gridSpan w:val="12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能用清晰的咬字、吐字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准确</w:t>
            </w:r>
            <w:r>
              <w:rPr>
                <w:rFonts w:hint="eastAsia" w:ascii="宋体" w:hAnsi="宋体"/>
                <w:sz w:val="24"/>
              </w:rPr>
              <w:t>演唱</w:t>
            </w: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两只老虎》，</w:t>
            </w:r>
            <w:r>
              <w:rPr>
                <w:rFonts w:hint="eastAsia" w:ascii="宋体" w:hAnsi="宋体"/>
                <w:sz w:val="24"/>
              </w:rPr>
              <w:t>并有感情地进行表演。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通过聆听和演唱，感受音乐所描绘的动物形象，教育学生爱护人类的朋友--动物，提高保护动物的意识。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3、初步学习二部轮唱的演唱；并进行创编歌词。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点</w:t>
            </w:r>
          </w:p>
        </w:tc>
        <w:tc>
          <w:tcPr>
            <w:tcW w:w="2891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能够准确的把握音乐所描绘的动物形象</w:t>
            </w:r>
          </w:p>
        </w:tc>
        <w:tc>
          <w:tcPr>
            <w:tcW w:w="6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难点</w:t>
            </w:r>
          </w:p>
        </w:tc>
        <w:tc>
          <w:tcPr>
            <w:tcW w:w="2967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唱好二部轮唱。</w:t>
            </w:r>
          </w:p>
        </w:tc>
        <w:tc>
          <w:tcPr>
            <w:tcW w:w="56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教具</w:t>
            </w:r>
          </w:p>
        </w:tc>
        <w:tc>
          <w:tcPr>
            <w:tcW w:w="2746" w:type="dxa"/>
            <w:gridSpan w:val="4"/>
            <w:vAlign w:val="top"/>
          </w:tcPr>
          <w:p>
            <w:p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多媒体，狮子头饰</w:t>
            </w:r>
          </w:p>
          <w:p>
            <w:p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电子琴，彩色歌篇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89" w:type="dxa"/>
            <w:gridSpan w:val="3"/>
            <w:vAlign w:val="center"/>
          </w:tcPr>
          <w:p>
            <w:pPr>
              <w:ind w:firstLine="361" w:firstLineChars="150"/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教学流程</w:t>
            </w:r>
          </w:p>
        </w:tc>
        <w:tc>
          <w:tcPr>
            <w:tcW w:w="649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师  生  互  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设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计</w:t>
            </w:r>
            <w:r>
              <w:rPr>
                <w:rFonts w:hint="eastAsia" w:ascii="宋体" w:hAnsi="宋体"/>
                <w:b/>
                <w:sz w:val="24"/>
              </w:rPr>
              <w:t>意图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核心素养落实点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</w:trPr>
        <w:tc>
          <w:tcPr>
            <w:tcW w:w="1789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  <w:t>组织教学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  <w:t>聆听《狮王进行曲》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  <w:t>１、分段聆听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  <w:t>２、整体复听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学唱</w:t>
            </w:r>
            <w:r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  <w:t>《两只老虎》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  <w:t>四、教师小结：（对学生进行思想教育）</w:t>
            </w:r>
          </w:p>
        </w:tc>
        <w:tc>
          <w:tcPr>
            <w:tcW w:w="6491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听音乐进教室（跟着音乐的节奏拍手走）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导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入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：同学们，今天我给大家带来一个动物朋友，你们一定想知道它是谁，对吗？那可得考验考验大家，集中你们的智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慧来分析出来它是谁。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１）听，他已经走来了：（播放狮子的主题音乐）同学们，你感觉这段音乐适合表现大动物，还是小动物，为什么？（生答）对了，平稳的节奏，低沉的旋律，有力的顿音都告诉我们这是一只庞大的动物，为了确定它的身份，我还录下了它的吼叫声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（２）（播放音乐中狮子的叫声）听到它的声音，你们有什么感觉？（生答）我感到整个森林都被震撼了，到底这个神秘的朋友是谁？我们再来听一听他们生活在怎样的环境中吧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！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３）（播放乐曲第一乐段描写森林的音乐）（课件同时出现森林的场景）听了这段音乐，你感觉到了什么？你来描述一下它的生活环境吧。（生答）钢琴的颤音形成森严的森林气氛，神秘而凝重，还带着一丝丝让我们害怕的感觉，通过这一连串线索，你能说出这个朋友到底是谁吗？（生答）只有森林之王——狮子，才能镇住这片令人恐怖的大森林，才能统治好它。（课件出现狮子画面）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师：让我们重新回味一下我们的狮子朋友将怎样来巡视它的领地。（同时课件出现森林和狮子的画面）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教师导言：同学们，你们知道吗，狮子有两个好朋友，他们经常在一起巡逻、玩耍，而且这两个朋友长得也很奇怪，你们听，它们已经跑来了：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1、录音范唱《两只老虎》（跟着音乐播放两只老虎的课件）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师：他们是谁，那里长得奇怪。（学生边回答教师边在黑板上按照句子贴出自制的彩色歌篇）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教师范唱，请学生用喜欢的方式为教师伴奏。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3、师：现在两只小老虎热情的邀请咱们二年一班的同学来一起演唱这首歌，你们准备好了吗？ 教师弹琴，学生演唱（有错误可请学生自己纠正）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4、请学生跟着老师的演唱来表演小老虎。师：看哪一桌同学扮演的小老虎最友爱，互相帮助，一起跑在前面。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5、二部轮唱歌曲。师：同学们表演的小老虎真是憨态可鞠，可爱极了。我们不仅要在行动上来体现它门的友爱，互相帮助的品质，虽然起跑时不能同时起步，单我们这两只小老虎通过互相帮助，终于一起跑过终点。（提示学生轮唱时应该注意什么）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6、创编歌词。师：通过同学们的演唱，我觉得这两只小老虎太可爱了，但是森林里还有更有趣的小动物形象，请小组根据想象重新创编歌词，并表演出来。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7、小组汇报，师生评价。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师：同学们表演的太有趣了，但老师有一个问题谁能帮老师解答一下，为什么两只老虎一只没有眼睛一只没有尾巴呢？（生答）同学们回答得真好，动物和我们人类共同生活在这个地球上，我们应该善待动物，保护它们及保护它们的生活环境，不伤害它们。如果看到有人伤害动物，你会怎么做呢？（生答）我相信，我们同学都能像我们说的那样去做，对吗？（生答）好，今天的课就上到这里。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激发学生兴趣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核心素养点：鉴赏分析，培养学生鉴赏音乐的能力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通过分段聆听充分让学生感受到所描绘的音乐形象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核心素养点：鉴赏分析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视听结合，使学生进入到音乐所描绘的情景中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使学生对歌曲内容进行初步了解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感受歌曲的节奏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准确演唱歌曲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核心素养点：演唱能力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培养学生初步掌握轮唱的方法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核心素养点：创造实践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培养学生创编能力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德育渗透点：教育学生保护大自然，保护小动物，文化传承</w:t>
            </w:r>
          </w:p>
        </w:tc>
      </w:tr>
    </w:tbl>
    <w:p>
      <w:pPr>
        <w:rPr>
          <w:rFonts w:hint="eastAsia"/>
        </w:rPr>
      </w:pPr>
      <w:r>
        <w:rPr>
          <w:rFonts w:hint="eastAsia"/>
          <w:sz w:val="28"/>
          <w:szCs w:val="28"/>
          <w:lang w:eastAsia="zh-CN"/>
        </w:rPr>
        <w:t>记谱区域</w:t>
      </w:r>
    </w:p>
    <w:p>
      <w:pPr>
        <w:rPr>
          <w:rFonts w:hint="eastAsia"/>
          <w:b/>
          <w:bCs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67350" cy="3990975"/>
            <wp:effectExtent l="0" t="0" r="0" b="9525"/>
            <wp:docPr id="2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pPr w:leftFromText="180" w:rightFromText="180" w:vertAnchor="text" w:horzAnchor="page" w:tblpX="1312" w:tblpY="180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9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47" w:type="dxa"/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板书设计提示</w:t>
            </w:r>
          </w:p>
        </w:tc>
        <w:tc>
          <w:tcPr>
            <w:tcW w:w="9515" w:type="dxa"/>
            <w:vAlign w:val="center"/>
          </w:tcPr>
          <w:p>
            <w:pPr>
              <w:ind w:firstLine="1960" w:firstLineChars="700"/>
              <w:jc w:val="both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两只老虎</w:t>
            </w:r>
          </w:p>
          <w:p>
            <w:pPr>
              <w:ind w:firstLine="1960" w:firstLineChars="700"/>
              <w:jc w:val="both"/>
              <w:rPr>
                <w:rFonts w:hint="default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 xml:space="preserve"> （歌篇）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447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后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思</w:t>
            </w:r>
          </w:p>
        </w:tc>
        <w:tc>
          <w:tcPr>
            <w:tcW w:w="9515" w:type="dxa"/>
            <w:vAlign w:val="center"/>
          </w:tcPr>
          <w:p>
            <w:pPr>
              <w:jc w:val="center"/>
              <w:rPr>
                <w:sz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4663"/>
    <w:multiLevelType w:val="singleLevel"/>
    <w:tmpl w:val="108B46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7BE2044"/>
    <w:multiLevelType w:val="singleLevel"/>
    <w:tmpl w:val="67BE20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D4D63"/>
    <w:rsid w:val="0753314A"/>
    <w:rsid w:val="09E92ADE"/>
    <w:rsid w:val="13724F5D"/>
    <w:rsid w:val="1A341B53"/>
    <w:rsid w:val="1D677A6F"/>
    <w:rsid w:val="20FF1753"/>
    <w:rsid w:val="272D4045"/>
    <w:rsid w:val="2E67475F"/>
    <w:rsid w:val="435B0988"/>
    <w:rsid w:val="50436DF8"/>
    <w:rsid w:val="5E2936A6"/>
    <w:rsid w:val="5E6E1973"/>
    <w:rsid w:val="68CB1042"/>
    <w:rsid w:val="6A931552"/>
    <w:rsid w:val="6F6D4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2018-03-16T04:07:00Z</dcterms:created>
  <dc:creator>runze</dc:creator>
  <cp:lastModifiedBy>sd</cp:lastModifiedBy>
  <dcterms:modified xsi:type="dcterms:W3CDTF">2019-11-10T14:59:14Z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