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宋体" w:eastAsia="宋体" w:hAnsi="宋体" w:cs="宋体"/>
          <w:b/>
          <w:bCs/>
          <w:color w:val="FF0000"/>
          <w:spacing w:val="8"/>
          <w:kern w:val="0"/>
          <w:sz w:val="32"/>
          <w:szCs w:val="32"/>
        </w:rPr>
      </w:pPr>
    </w:p>
    <w:p w:rsidR="00785AA3" w:rsidRPr="00786667" w:rsidRDefault="00785AA3" w:rsidP="00785AA3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2019届高三复习《经济生活》简化版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32"/>
          <w:szCs w:val="32"/>
        </w:rPr>
        <w:t>模板</w:t>
      </w:r>
      <w:r w:rsidRPr="00786667">
        <w:rPr>
          <w:rFonts w:ascii="微软雅黑" w:eastAsia="微软雅黑" w:hAnsi="微软雅黑" w:cs="宋体" w:hint="eastAsia"/>
          <w:b/>
          <w:color w:val="FF0000"/>
          <w:spacing w:val="8"/>
          <w:kern w:val="0"/>
          <w:sz w:val="32"/>
          <w:szCs w:val="32"/>
        </w:rPr>
        <w:t> </w:t>
      </w:r>
      <w:r w:rsidRPr="00786667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32"/>
          <w:szCs w:val="32"/>
        </w:rPr>
        <w:t>—企业模板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围绕一个核心问题：企业如何经营。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一、开一家公司，首先要建立制度、明确战略、确立指导思想。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建立现代企业制度。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制定正确经营战略。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3.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落实新发展理念（创新、协调、绿色、开放、共享）。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二、接下来，要有钱，有人，有技术。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5.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拓宽融资渠道。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6.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重视人才，提高劳动者素质。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7.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加大科研投入，提高科技创新能力。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三、公司开展之后，第一件事是什么？生产啊！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8.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企业生产方面：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）提高产品质量，满足消费者消费需求。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）加强品牌建设。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3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）提高服务水平。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四、生产出来的产品怎么办？（拿到市场上）卖出去啊！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9.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）找准市场定位，拓宽销售渠道；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）适应经济全球化，调动国内国外两个市场。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五、产品卖出去赚钱了，钱怎么分？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lastRenderedPageBreak/>
        <w:t>10.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建立合理分配制度与奖励机制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六、企业开始做大了，形象问题也很重要啊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11.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企业诚信经营，树立良好信誉和企业形象。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 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32"/>
          <w:szCs w:val="32"/>
        </w:rPr>
        <w:t>模板</w:t>
      </w:r>
      <w:r w:rsidRPr="00786667">
        <w:rPr>
          <w:rFonts w:ascii="微软雅黑" w:eastAsia="微软雅黑" w:hAnsi="微软雅黑" w:cs="宋体" w:hint="eastAsia"/>
          <w:b/>
          <w:color w:val="FF0000"/>
          <w:spacing w:val="8"/>
          <w:kern w:val="0"/>
          <w:sz w:val="32"/>
          <w:szCs w:val="32"/>
        </w:rPr>
        <w:t> </w:t>
      </w:r>
      <w:r w:rsidRPr="00786667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32"/>
          <w:szCs w:val="32"/>
        </w:rPr>
        <w:t>—国家模板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一、生产领域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坚持基本经济制度：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）坚持公有制经济主体地位，发挥国有经济主导地位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）发展非公有制经济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①放宽市场准入，实现公平竞争；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②构建亲清新型政商关系；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③激发企业家精神，促进民营经济发展升级；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④努力打造良好营商环境，坚决破除民营企业发展障碍；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⑤减税降费，切实为民营企业减轻负担；着力解决民营企业融资难、融资贵等问题。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坚持新发展理念：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）坚持创新发展，实施创新驱动发展战略；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）坚持协调发展，增强发展的整体性；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3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）坚持绿色发展，增强发展的可持续性；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4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）坚持开放发展，发展更高层次的开放型经济体系；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5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）坚持共享发展，不断满足人民日益增长的美好生活需要。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lastRenderedPageBreak/>
        <w:t>3.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建设现代化经济体系，推动高质量发展：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）大力发展实体经济。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深化供给侧结构性改革，加快发展先进制造业，推动互联网、大数据、人工智能同实体经济深度融合。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）实施乡村振兴战略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①建立健全城乡融合发展体制机制和政策体系，加速推进农业农村现代化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②推进农业供给侧改革，发展现代农业（尽量记住：集约化经营、农业科技、农业产业化、延长产业链、生态农业）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③保护粮食安全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3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）实施区域协调发展战略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4.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推动产业转型升级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）促进产业结构优化；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）发展新兴产业；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3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）发挥产业拉动效应，带动上下游产业发展。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4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）产业集聚，发挥规模化效应。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 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二、消费领域（拉动内需，促进经济增长）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如何提高居民消费水平？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）收人是消费的基础和前提。要发展生产，增加居民收入；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lastRenderedPageBreak/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）要完善社会保障制度，改善民生，提高居民收入预期；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3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）要完善分配制度，缩小收入差距；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4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）要加强宏观调控，稳定物价；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5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）要引导居民树立正确的消费观；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6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）推进供给侧结构性改革，加大有效供给，满足消费者多样化消费需求。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生产与消费的关系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）生产决定消费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①生产决定消费的对象；②生产决定消费的方式；③生产决定消费的质量和水平；④生产为消费创造动力。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）消费反作用于生产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①消费是生产的目的；②消费调节生产，消费形成的新的需要，对生产的调整和升级起导向作用；③消费是生产的动力，一个新的消费热点的出现，往往能带动一个产业的出现和成长；④消费为生产创造出新的劳动力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 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三、分配领域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财政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加强对×××领域的财政支持力度。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）财政的作用：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①促进社会公平、改善人民生活的物质保障；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lastRenderedPageBreak/>
        <w:t>②优化资源配置；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③促进国民经济平稳运行（理解记忆：当经济增长滞缓、经济运行主要受需求不足制约时，采取扩张性的财政政策，增加经济建设支出，增加财政赤字，减少税收；当经济过热，物价上涨，经济运行主要受供给能力制约时，采取紧缩性的财政政策，减少财政支出，增加税收）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）优化财政支出结构：加强财政对民生领域、创新创业的倾斜</w:t>
      </w:r>
      <w:r w:rsidRPr="00786667">
        <w:rPr>
          <w:rFonts w:ascii="Gulim" w:eastAsia="Gulim" w:hAnsi="Gulim" w:cs="Gulim" w:hint="eastAsia"/>
          <w:b/>
          <w:color w:val="333333"/>
          <w:spacing w:val="8"/>
          <w:kern w:val="0"/>
          <w:sz w:val="32"/>
          <w:szCs w:val="32"/>
        </w:rPr>
        <w:t>力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度。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3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）提高财政使用效率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税收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税收是调节经济的重要杠杆，能有效引导和调节市场经济活动。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（减税：小微企业、新兴产业；增税：增加高耗能、粗放型落后企业）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 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四、市场领域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要充分发挥市场对资源配置的决定性作用，优化资源配置，激发市场活力。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完善市场制度，规范市场秩序。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3.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完善市场准入规则，放宽市场准入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4 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实行科学的宏观调控。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lastRenderedPageBreak/>
        <w:t>※手段：经济手段（①财政政策、货币政策；②制定经济发展战略和规划、收入分配政策、产业政策）、法律手段、行政手段。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 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五、对外开放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如何提高开放型经济水平？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）适应经济全球化。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）扩大对外开放，完善开放型经济体系，促进中国经济增长。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3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）以一带一路建设为重点，坚持“引进来”与“走出去”相结合。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4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）加快转变对外经济发展方式，着力培育开放型经济发展新优势。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5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）形成以技术、品牌、质量、服务等出口竞争新优势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6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）实行高水平的贸易和投资自由化便利化政策，放宽市场准入，扩大服务业对外开放，保护外商合法权益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7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）创新对外投资方式，促进国际产能合作。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8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）利用世界贸易规则和国际法，减少贸易壁垒，维护自身权利。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（9）推动构建人类命运共同体。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 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六、就业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lastRenderedPageBreak/>
        <w:t>1.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总论：就业是民生之本，实施积极的就业政策，促进就业，增加居民收入，刺激消费。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2.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怎么促进就业？（关于人才、劳动力的问题怎么做？）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国家：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）根本途径是大力发展生产</w:t>
      </w:r>
      <w:r w:rsidRPr="00786667">
        <w:rPr>
          <w:rFonts w:ascii="Gulim" w:eastAsia="Gulim" w:hAnsi="Gulim" w:cs="Gulim" w:hint="eastAsia"/>
          <w:b/>
          <w:color w:val="333333"/>
          <w:spacing w:val="8"/>
          <w:kern w:val="0"/>
          <w:sz w:val="32"/>
          <w:szCs w:val="32"/>
        </w:rPr>
        <w:t>力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）实施积极的就业政策，提供全方位公共就业服务。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3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）建立人才培养和合理流动的体制机制。（针对高校毕业生）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4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）鼓励大众创业、万众创新。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5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）开展就业培训，提高劳动者素质。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6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）发挥互联网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+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的作用，促进人力资源合理配置。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7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）建立合理的分配机制和激励机制，调动劳动者积极性。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企业：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）主动承担社会责任，保障劳动者合法权益。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）发挥企业在培养人才中的主体作用。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高校：瞄准社会发展趋势，逐步调整专业设置，提高人才培养与市场需求匹配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度。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劳动者：（生产过程的主体，在生产力发展中起主导作用。）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1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）自觉参加就业培训，树立终身学习观念，提高自身素质。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lastRenderedPageBreak/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2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）树立正确就业观念。</w:t>
      </w:r>
    </w:p>
    <w:p w:rsidR="00785AA3" w:rsidRPr="00786667" w:rsidRDefault="00785AA3" w:rsidP="00785AA3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b/>
          <w:color w:val="333333"/>
          <w:spacing w:val="8"/>
          <w:kern w:val="0"/>
          <w:sz w:val="32"/>
          <w:szCs w:val="32"/>
        </w:rPr>
      </w:pP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（</w:t>
      </w:r>
      <w:r w:rsidRPr="00786667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2"/>
          <w:szCs w:val="32"/>
        </w:rPr>
        <w:t>3</w:t>
      </w:r>
      <w:r w:rsidRPr="00786667"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）积极自主创业。</w:t>
      </w:r>
    </w:p>
    <w:p w:rsidR="00264BB5" w:rsidRPr="00786667" w:rsidRDefault="00264BB5">
      <w:pPr>
        <w:rPr>
          <w:b/>
          <w:sz w:val="32"/>
          <w:szCs w:val="32"/>
        </w:rPr>
      </w:pPr>
    </w:p>
    <w:sectPr w:rsidR="00264BB5" w:rsidRPr="00786667" w:rsidSect="00054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68" w:rsidRDefault="006E5D68" w:rsidP="00785AA3">
      <w:r>
        <w:separator/>
      </w:r>
    </w:p>
  </w:endnote>
  <w:endnote w:type="continuationSeparator" w:id="1">
    <w:p w:rsidR="006E5D68" w:rsidRDefault="006E5D68" w:rsidP="0078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68" w:rsidRDefault="006E5D68" w:rsidP="00785AA3">
      <w:r>
        <w:separator/>
      </w:r>
    </w:p>
  </w:footnote>
  <w:footnote w:type="continuationSeparator" w:id="1">
    <w:p w:rsidR="006E5D68" w:rsidRDefault="006E5D68" w:rsidP="00785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AA3"/>
    <w:rsid w:val="000544B5"/>
    <w:rsid w:val="00264BB5"/>
    <w:rsid w:val="006E5D68"/>
    <w:rsid w:val="00785AA3"/>
    <w:rsid w:val="00786667"/>
    <w:rsid w:val="00A3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B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85A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A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5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AA3"/>
    <w:rPr>
      <w:sz w:val="18"/>
      <w:szCs w:val="18"/>
    </w:rPr>
  </w:style>
  <w:style w:type="character" w:styleId="a5">
    <w:name w:val="Strong"/>
    <w:basedOn w:val="a0"/>
    <w:uiPriority w:val="22"/>
    <w:qFormat/>
    <w:rsid w:val="00785AA3"/>
    <w:rPr>
      <w:b/>
      <w:bCs/>
    </w:rPr>
  </w:style>
  <w:style w:type="character" w:customStyle="1" w:styleId="2Char">
    <w:name w:val="标题 2 Char"/>
    <w:basedOn w:val="a0"/>
    <w:link w:val="2"/>
    <w:uiPriority w:val="9"/>
    <w:rsid w:val="00785AA3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2019-05-20T01:35:00Z</dcterms:created>
  <dcterms:modified xsi:type="dcterms:W3CDTF">2019-05-20T02:11:00Z</dcterms:modified>
</cp:coreProperties>
</file>