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99" w:rsidRPr="00A81199" w:rsidRDefault="00A81199" w:rsidP="00A81199">
      <w:pPr>
        <w:jc w:val="center"/>
        <w:rPr>
          <w:sz w:val="44"/>
          <w:szCs w:val="44"/>
        </w:rPr>
      </w:pPr>
      <w:r w:rsidRPr="00A81199">
        <w:rPr>
          <w:rFonts w:hint="eastAsia"/>
          <w:sz w:val="44"/>
          <w:szCs w:val="44"/>
        </w:rPr>
        <w:t>国培研修日志（</w:t>
      </w:r>
      <w:r w:rsidR="00E827A4">
        <w:rPr>
          <w:rFonts w:hint="eastAsia"/>
          <w:sz w:val="44"/>
          <w:szCs w:val="44"/>
        </w:rPr>
        <w:t>二</w:t>
      </w:r>
      <w:r w:rsidRPr="00A81199">
        <w:rPr>
          <w:rFonts w:hint="eastAsia"/>
          <w:sz w:val="44"/>
          <w:szCs w:val="44"/>
        </w:rPr>
        <w:t>）：</w:t>
      </w:r>
    </w:p>
    <w:p w:rsidR="00A81199" w:rsidRDefault="00A81199" w:rsidP="00A81199">
      <w:r>
        <w:rPr>
          <w:rFonts w:hint="eastAsia"/>
        </w:rPr>
        <w:t xml:space="preserve">　　国培研修日志今年</w:t>
      </w:r>
      <w:r>
        <w:t>12月份，我有幸参加了</w:t>
      </w:r>
      <w:r>
        <w:rPr>
          <w:rFonts w:hint="eastAsia"/>
        </w:rPr>
        <w:t>市</w:t>
      </w:r>
      <w:r>
        <w:t>教育局组织的国培“网络研修”教师培训，时间虽然紧张，但系统学习了小学生心理相关知识及心理学在教学中的应用、研讨了小学心理与课程整合、学习成果展示和分享等方面的知识。教师的精彩讲解给我留下了很深的印象，在感叹时间过得太快，想学的东西太多的同时，所幸的是每一次的学习都觉得很充实：聆听智者的教诲，参与伙伴们的探究……收获颇丰!走进了国培学习课堂，是专家们的精彩讲座，一次次地激起我内心的感应，更激起了我的反思。在这种理论和实践的对话中，我</w:t>
      </w:r>
      <w:bookmarkStart w:id="0" w:name="_GoBack"/>
      <w:bookmarkEnd w:id="0"/>
      <w:r>
        <w:t>喜悦地</w:t>
      </w:r>
      <w:proofErr w:type="gramStart"/>
      <w:r>
        <w:t>收获着</w:t>
      </w:r>
      <w:proofErr w:type="gramEnd"/>
      <w:r>
        <w:t>专家们思想的精髓、理论的精</w:t>
      </w:r>
      <w:r>
        <w:rPr>
          <w:rFonts w:hint="eastAsia"/>
        </w:rPr>
        <w:t>华。应对改革形式的不断发展，我也渐渐感觉自身的潜力不够了，应对学生时总有些不知所措。远程研修开辟了一条普通教师与全国知名教育专家，紧密接触的通道。我能够随时欣赏专家的课，聆听专家的讲座，他们的专题讲座、对互动话、案例评析和思考与活动。上好一堂课，评价一堂课，不光要看教师的教，更重要的是要看学生的学。只有做好教学反思，才能促进专业成长。在这次国培的过程中我聆听的多位教育专家的生动、形象而有精彩的讲座，提高了自身的业务水平和业务知识。同时我也深深地干到自身存在的不足，我决定细品所学，总结所得，把此次国培的所学、所得用</w:t>
      </w:r>
    </w:p>
    <w:p w:rsidR="00A81199" w:rsidRDefault="00A81199" w:rsidP="00A81199">
      <w:r>
        <w:rPr>
          <w:rFonts w:hint="eastAsia"/>
        </w:rPr>
        <w:t xml:space="preserve">　　于现实教学中。谈几点自己的心得：一、没有爱就没有教育首先，我认为善待学生是教师的使命使然。有位教育家以前说过，教师就应“善待每一个学生，相信每一个学生，不放下每一个学生”</w:t>
      </w:r>
      <w:r>
        <w:t>!学生，当家长把他们交给我们的时候，我们手中接过的分明是一种托付和信任，至少在我们的课堂上，在那个四十分钟里。如果我们不能善待他们，如果我们放下了他们，他们又能够在哪里寻找到自己的港湾况且，</w:t>
      </w:r>
      <w:proofErr w:type="gramStart"/>
      <w:r>
        <w:t>做为</w:t>
      </w:r>
      <w:proofErr w:type="gramEnd"/>
      <w:r>
        <w:t>一个老师，我们的使命就是教书育人，我们有什么理由放下自己的学生爱心成就梦想，爱心传递期望，爱心唤醒力量，爱心铸就辉煌。因为有爱，我们才有耐心;</w:t>
      </w:r>
      <w:r>
        <w:rPr>
          <w:rFonts w:hint="eastAsia"/>
        </w:rPr>
        <w:t>因为有爱，我们才会关心</w:t>
      </w:r>
      <w:r>
        <w:t>;因为有爱，我们才和同学心贴心。让我们的爱心化作甘露，去滋润每一个学生的心田，让我们的爱在每一个学生心间生根发芽，直至爱满人间。二、了解规律、提高学习效率。1.利用游戏带动学生参与课堂活动小学生的特点就是好玩好动，所以在课堂上安排游戏活动，能够充分调动学生的用心参与。但是我发此刻学生熟悉一种游戏后，再继续用此游戏来教学的话，有的学生就会失去新鲜感，同时学习的兴趣也降低了。因此，需要不断设计翻新游戏以促进学生持续持久的学习兴趣。设计游戏的目的就是要让学生掌握语言知识，要增强游戏的针对性和</w:t>
      </w:r>
      <w:r>
        <w:rPr>
          <w:rFonts w:hint="eastAsia"/>
        </w:rPr>
        <w:t>指导性，</w:t>
      </w:r>
    </w:p>
    <w:p w:rsidR="00476716" w:rsidRDefault="00A81199" w:rsidP="00A81199">
      <w:r>
        <w:rPr>
          <w:rFonts w:hint="eastAsia"/>
        </w:rPr>
        <w:t xml:space="preserve">　　透过游戏对学生进行语言训练。所以，我在设计课堂游戏时把趣味性、知识性统一齐来，提高学生学习语文的兴趣。</w:t>
      </w:r>
      <w:r>
        <w:t>2、拓展学生思维，开发学习空间小学生缺乏抽象思维潜力，但是他们的联想潜力却很好，小学生的想象潜力是十分丰富的，从一个点出发，学生能够想到与此相关的许多信息。在语言习得的过程中，教师要很好地利用学生的这一特点，教学效率将以成倍的速度提高。在教学中，教师经常对学生进行：“头脑风暴”的训练，如学习词语盘点时，让学生说一说词语，学生很快便做出反应，……无形之中，学生对这些词汇的记忆又加深了一次印象。总之，透过本</w:t>
      </w:r>
      <w:r>
        <w:rPr>
          <w:rFonts w:hint="eastAsia"/>
        </w:rPr>
        <w:t>次培训，对提高课堂实效性有很大帮忙，先了解了学生的成长规律，遵循这些规律，设计贴合学生认知水平和心理特点的教学和学习方法，充分发挥学生的主体作用，提高课堂教学效率势在必得。</w:t>
      </w:r>
    </w:p>
    <w:sectPr w:rsidR="0047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99"/>
    <w:rsid w:val="00476716"/>
    <w:rsid w:val="00A81199"/>
    <w:rsid w:val="00E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A79C"/>
  <w15:chartTrackingRefBased/>
  <w15:docId w15:val="{A2B15017-E42F-48C6-AE64-06A7EA9C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2019-01-20T01:20:00Z</dcterms:created>
  <dcterms:modified xsi:type="dcterms:W3CDTF">2019-01-20T01:22:00Z</dcterms:modified>
</cp:coreProperties>
</file>