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lang w:eastAsia="zh-CN"/>
        </w:rPr>
        <w:t>研修心得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鄢陵县初级中学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王亚娟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经过这近一个多月的网络学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习，使我感受到了网络学习的神奇和便捷，在家里、在学校随时随地的打开电脑就可以学习学科专家的培训、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instrText xml:space="preserve"> HYPERLINK "http://zw.5ykj.com/" \t "https://www.5ykj.com/Article/zjbggrzj/_blank"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指导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，也可以和身边看不见的同行互相切磋教学中的疑惑或问题。可以说，网络学习改变了我们的学习方式，也必将影响我们的生活和未来。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作为一名新时代的教师，一定要保持与时俱进的学习思路，不仅要向身边优秀的同行、老教师学习，更要延伸到网络，向网路上的专家学习，有时我们会被生活的平淡，周围人的抱怨迷住双眼，看不到前方的路而丧失斗志，因此，我们必须给自己一个职业规划，一年的目标是什么？这个月要达成哪些目标，将大目标分解成小目标，小目标落实到每天的具体行动之中，一个月、一年、三年之后，你会发现自己与三年前相比，前进了一大截，你会收获到以前不敢想像的成就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联系本次网络培训，我觉得最大的感受是在今后的教学中，要不断的充实和提高自己，要潜下心来，不断的加强学习，这个学习不仅仅是教学业务、专业水平的提升，更要在为人处事上加强修炼，要与人为善，真诚待人，要努力协调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instrText xml:space="preserve"> HYPERLINK "http://www.5ykj.com/Article/" \t "https://www.5ykj.com/Article/zjbggrzj/_blank"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领导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、同事、家庭、朋友方方面面的关系，使自己在愉悦、和谐的氛围中发展和提高自己，这样的发展和提高才会变得更有意义和价值。我的一位高中老师告诫我：一个人的成功，80%是做人的成功，只有20%才是做事的成功。所以工作中的点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instrText xml:space="preserve"> HYPERLINK "http://home.5ykj.com/mnkc/" \t "https://www.5ykj.com/Article/zjbggrzj/_blank"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成绩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不要沾沾自喜，洋洋自得，而忘了自己姓什么，要不断的给自己清零和重启，使自己始终保持清醒的头脑和积极向上的激情。要在既定的目标的指引下，努力进取，奋勇向前。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我相信：努力终究会有回报，风雨之后终会见彩虹。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4E6C"/>
    <w:rsid w:val="04C14E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40314S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2018-10-24T08:48:00Z</dcterms:created>
  <dc:creator>Administrator</dc:creator>
  <cp:lastModifiedBy>Administrator</cp:lastModifiedBy>
  <dcterms:modified xsi:type="dcterms:W3CDTF">2018-10-24T08:51:33Z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