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8" w:firstLineChars="900"/>
        <w:jc w:val="both"/>
        <w:rPr>
          <w:rFonts w:hint="eastAsia" w:ascii="宋体" w:hAnsi="宋体" w:cs="宋体"/>
          <w:b/>
          <w:bCs/>
          <w:sz w:val="24"/>
          <w:lang w:val="en-US" w:eastAsia="zh-CN"/>
        </w:rPr>
      </w:pPr>
      <w:r>
        <w:rPr>
          <w:rFonts w:hint="eastAsia" w:ascii="宋体" w:hAnsi="宋体" w:cs="宋体"/>
          <w:b/>
          <w:bCs/>
          <w:sz w:val="24"/>
          <w:lang w:val="en-US" w:eastAsia="zh-CN"/>
        </w:rPr>
        <w:t>《田径——跳高》教学设计</w:t>
      </w:r>
    </w:p>
    <w:p>
      <w:pPr>
        <w:spacing w:line="360" w:lineRule="auto"/>
        <w:jc w:val="both"/>
        <w:rPr>
          <w:rFonts w:hint="eastAsia" w:ascii="宋体" w:hAnsi="宋体" w:cs="宋体"/>
          <w:b/>
          <w:bCs/>
          <w:sz w:val="24"/>
          <w:lang w:val="en-US" w:eastAsia="zh-CN"/>
        </w:rPr>
      </w:pP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主题：田径-跳高-起跳技术</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课时：共4课时，第一课时</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授课对象：七年级男生</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一、指导思想</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坚持“健康第一”的指导思想,依据2011年新颁布《体育与健康课程标准》水平四的要求来设计和实施整个教学过程。跳高是练习身体素质和培养自信心的有效手段，学生要初步掌握跳高技术的要领，学会如何能跳得更高，通过调高技术的学习使学生在锻炼身体的基础上可以提高身体素质和心理素质。</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二、教材分析</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跳高是人体通过快速的助跑和起跳，采用合理的过竿姿势和动作，使身体腾越垂直距离的运动项目，其完整技术包括助跑、起跳、过杆和落地四部分。过杆技术有跨越式、俯卧式和背越式等姿势。练习跳高能有效地增强下肢力量，提高弹跳力，发展灵敏、协调等身体素质，培养勇敢、顽强、果断等优良品质。同时，正确的跳高动作给人以美的感受。通过跳高教学，能有效地促进学生身心发展，达到锻炼学生身体的目的。基于他们在小学时已经对跳高有所了解，所以现在教授背越式跳高技术。</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三、学情分析</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七年级的学生好奇心强，对于具有挑战性的体育项目更加有吸引力，同时也具备学习背越式跳高的身体条件。在学习过程中，因为七年级学生刚刚入校体育能力不均衡，掌握动作技术的水平也不平衡，应允许学生有选择的学习，在教师和同伴的鼓励、帮助和保护下，合理的技术动作，使其体验成功的乐趣。</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目标</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一、会用语言表述跳高技术的动作要领；80%的学生初步掌握背越式跳高动作技术，20%的学生在降低高度的情况下能在杆上做出背弓动作；学会自我保护的正确方法，提高安全防范意识。</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二、提高弹跳力，发展灵敏、协调等身体素质，提高学生平衡和自控能力。</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三、通过有选择的自主学习和小组合作练习，克服心理高度障碍，培养学生积极应对挫折和挑战的意志品质，树立自信心。</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评价任务</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一、说出跳高起跳技术动作要领和技术要点，四人一组合作探究学习准确的踏上起跳点的练习。</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评价要点：能准确踏上起跳点并体会出动作发力顺序。发力顺序是起跳准确，准确放脚，缓冲、快速蹬伸有力撑地、向上跃起。</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二、选出领会学习技术动作较好的同学对其他学生进行点评，并能指出动作的优缺点。</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三、对完成标准技术动作四次以上的为合格，完成六次为优秀。</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教学流程</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准备部分：课堂常规→讲解学习跳高起跳技术的意义→跳高架、跳高杆→准备活动→专项活动</w:t>
      </w:r>
    </w:p>
    <w:p>
      <w:pPr>
        <w:spacing w:line="360" w:lineRule="auto"/>
        <w:jc w:val="center"/>
        <w:rPr>
          <w:rFonts w:hint="eastAsia" w:ascii="宋体" w:hAnsi="宋体" w:cs="宋体"/>
          <w:b/>
          <w:bCs/>
          <w:sz w:val="24"/>
          <w:lang w:val="en-US" w:eastAsia="zh-CN"/>
        </w:rPr>
      </w:pPr>
      <w:r>
        <w:rPr>
          <w:rFonts w:hint="eastAsia" w:ascii="宋体" w:hAnsi="宋体" w:cs="宋体"/>
          <w:b/>
          <w:bCs/>
          <w:sz w:val="24"/>
          <w:lang w:val="en-US" w:eastAsia="zh-CN"/>
        </w:rPr>
        <w:t>基本部分:学习跳高起跳动作→准确踏上起跳点，对起跳技术动作分解学习→力量练习</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结束部分:同学相互放松踩腿→师生交流→教师总结→宣布下课→收放器材</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场地布置</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 xml:space="preserve">    由田径场、跳高垫子、跳高架、跳高杆。</w:t>
      </w:r>
    </w:p>
    <w:p>
      <w:pPr>
        <w:spacing w:line="360" w:lineRule="auto"/>
        <w:jc w:val="both"/>
        <w:rPr>
          <w:rFonts w:hint="eastAsia" w:ascii="宋体" w:hAnsi="宋体" w:cs="宋体"/>
          <w:b/>
          <w:bCs/>
          <w:sz w:val="24"/>
          <w:lang w:val="en-US" w:eastAsia="zh-CN"/>
        </w:rPr>
      </w:pPr>
      <w:r>
        <w:rPr>
          <w:rFonts w:hint="eastAsia" w:ascii="宋体" w:hAnsi="宋体" w:cs="宋体"/>
          <w:b/>
          <w:bCs/>
          <w:sz w:val="24"/>
          <w:lang w:val="en-US" w:eastAsia="zh-CN"/>
        </w:rPr>
        <w:t>安全措施</w:t>
      </w:r>
    </w:p>
    <w:p>
      <w:pPr>
        <w:spacing w:line="360" w:lineRule="auto"/>
        <w:jc w:val="center"/>
        <w:rPr>
          <w:rFonts w:hint="eastAsia" w:ascii="宋体" w:hAnsi="宋体" w:cs="宋体"/>
          <w:b/>
          <w:bCs/>
          <w:sz w:val="28"/>
          <w:szCs w:val="28"/>
        </w:rPr>
      </w:pPr>
      <w:r>
        <w:rPr>
          <w:rFonts w:hint="eastAsia" w:ascii="宋体" w:hAnsi="宋体" w:cs="宋体"/>
          <w:b/>
          <w:bCs/>
          <w:sz w:val="24"/>
          <w:lang w:val="en-US" w:eastAsia="zh-CN"/>
        </w:rPr>
        <w:t xml:space="preserve">    课前进行安全教育,在学生练习的过程中语言提醒学生，严格按照动作要领分步练习助跑起跳踏上起跳点，学会准确踏上起跳点、缓冲、蹬伸,提高起跳的准确性。                                   </w:t>
      </w:r>
    </w:p>
    <w:p>
      <w:pPr>
        <w:spacing w:line="360" w:lineRule="auto"/>
        <w:jc w:val="center"/>
        <w:rPr>
          <w:rFonts w:hint="eastAsia" w:ascii="宋体" w:hAnsi="宋体" w:cs="宋体"/>
          <w:b/>
          <w:bCs/>
          <w:sz w:val="24"/>
        </w:rPr>
      </w:pPr>
    </w:p>
    <w:p>
      <w:pPr>
        <w:spacing w:line="360" w:lineRule="auto"/>
        <w:jc w:val="center"/>
        <w:rPr>
          <w:rFonts w:hint="eastAsia" w:ascii="宋体" w:hAnsi="宋体" w:cs="宋体"/>
          <w:sz w:val="24"/>
        </w:rPr>
      </w:pPr>
      <w:r>
        <w:rPr>
          <w:rFonts w:hint="eastAsia" w:ascii="宋体" w:hAnsi="宋体" w:cs="宋体"/>
          <w:b/>
          <w:bCs/>
          <w:sz w:val="24"/>
        </w:rPr>
        <w:t>单元教学计划</w:t>
      </w:r>
    </w:p>
    <w:tbl>
      <w:tblPr>
        <w:tblStyle w:val="4"/>
        <w:tblW w:w="8895" w:type="dxa"/>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480"/>
        <w:gridCol w:w="1020"/>
        <w:gridCol w:w="1611"/>
        <w:gridCol w:w="1420"/>
        <w:gridCol w:w="1421"/>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605" w:type="dxa"/>
            <w:gridSpan w:val="2"/>
            <w:vAlign w:val="top"/>
          </w:tcPr>
          <w:p>
            <w:pPr>
              <w:jc w:val="center"/>
              <w:rPr>
                <w:rFonts w:hint="eastAsia" w:ascii="宋体" w:hAnsi="宋体" w:cs="宋体"/>
                <w:szCs w:val="21"/>
              </w:rPr>
            </w:pPr>
            <w:r>
              <w:rPr>
                <w:rFonts w:hint="eastAsia" w:ascii="宋体" w:hAnsi="宋体" w:cs="宋体"/>
                <w:szCs w:val="21"/>
              </w:rPr>
              <w:t>教材名称</w:t>
            </w:r>
          </w:p>
        </w:tc>
        <w:tc>
          <w:tcPr>
            <w:tcW w:w="4051" w:type="dxa"/>
            <w:gridSpan w:val="3"/>
            <w:vAlign w:val="top"/>
          </w:tcPr>
          <w:p>
            <w:pPr>
              <w:jc w:val="center"/>
              <w:rPr>
                <w:rFonts w:hint="eastAsia" w:ascii="宋体" w:hAnsi="宋体" w:eastAsia="宋体" w:cs="宋体"/>
                <w:szCs w:val="21"/>
                <w:lang w:val="en-US" w:eastAsia="zh-CN"/>
              </w:rPr>
            </w:pPr>
            <w:r>
              <w:rPr>
                <w:rFonts w:hint="eastAsia" w:ascii="宋体" w:hAnsi="宋体" w:cs="宋体"/>
                <w:szCs w:val="21"/>
                <w:lang w:val="en-US" w:eastAsia="zh-CN"/>
              </w:rPr>
              <w:t>背越式跳高</w:t>
            </w:r>
          </w:p>
        </w:tc>
        <w:tc>
          <w:tcPr>
            <w:tcW w:w="1421" w:type="dxa"/>
            <w:vAlign w:val="top"/>
          </w:tcPr>
          <w:p>
            <w:pPr>
              <w:jc w:val="center"/>
              <w:rPr>
                <w:rFonts w:hint="eastAsia" w:ascii="宋体" w:hAnsi="宋体" w:cs="宋体"/>
                <w:szCs w:val="21"/>
              </w:rPr>
            </w:pPr>
            <w:r>
              <w:rPr>
                <w:rFonts w:hint="eastAsia" w:ascii="宋体" w:hAnsi="宋体" w:cs="宋体"/>
                <w:szCs w:val="21"/>
              </w:rPr>
              <w:t>总课次</w:t>
            </w:r>
          </w:p>
        </w:tc>
        <w:tc>
          <w:tcPr>
            <w:tcW w:w="1818" w:type="dxa"/>
            <w:vAlign w:val="top"/>
          </w:tcPr>
          <w:p>
            <w:pPr>
              <w:jc w:val="center"/>
              <w:rPr>
                <w:rFonts w:hint="eastAsia" w:ascii="宋体" w:hAnsi="宋体" w:cs="宋体"/>
                <w:b/>
                <w:bCs/>
                <w:szCs w:val="21"/>
              </w:rPr>
            </w:pPr>
            <w:r>
              <w:rPr>
                <w:rFonts w:hint="eastAsia" w:ascii="宋体" w:hAnsi="宋体" w:cs="宋体"/>
                <w:szCs w:val="21"/>
                <w:lang w:val="en-US" w:eastAsia="zh-CN"/>
              </w:rPr>
              <w:t>4</w:t>
            </w:r>
            <w:r>
              <w:rPr>
                <w:rFonts w:hint="eastAsia" w:ascii="宋体" w:hAnsi="宋体" w:cs="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605" w:type="dxa"/>
            <w:gridSpan w:val="2"/>
            <w:vAlign w:val="center"/>
          </w:tcPr>
          <w:p>
            <w:pPr>
              <w:jc w:val="center"/>
              <w:rPr>
                <w:rFonts w:hint="eastAsia" w:ascii="宋体" w:hAnsi="宋体" w:cs="宋体"/>
                <w:b/>
                <w:bCs/>
                <w:szCs w:val="21"/>
              </w:rPr>
            </w:pPr>
            <w:r>
              <w:rPr>
                <w:rFonts w:hint="eastAsia" w:ascii="宋体" w:hAnsi="宋体" w:cs="宋体"/>
                <w:szCs w:val="21"/>
              </w:rPr>
              <w:t>教学目标</w:t>
            </w:r>
          </w:p>
        </w:tc>
        <w:tc>
          <w:tcPr>
            <w:tcW w:w="7290" w:type="dxa"/>
            <w:gridSpan w:val="5"/>
            <w:vAlign w:val="top"/>
          </w:tcPr>
          <w:p>
            <w:pPr>
              <w:numPr>
                <w:ilvl w:val="0"/>
                <w:numId w:val="1"/>
              </w:numPr>
              <w:rPr>
                <w:rFonts w:hint="eastAsia" w:ascii="宋体" w:hAnsi="宋体"/>
                <w:szCs w:val="21"/>
              </w:rPr>
            </w:pPr>
            <w:r>
              <w:rPr>
                <w:rFonts w:hint="eastAsia" w:ascii="宋体" w:hAnsi="宋体"/>
                <w:szCs w:val="21"/>
              </w:rPr>
              <w:t>通过单元学习使学生能够认知</w:t>
            </w:r>
            <w:r>
              <w:rPr>
                <w:rFonts w:hint="eastAsia" w:ascii="宋体" w:hAnsi="宋体"/>
                <w:szCs w:val="21"/>
                <w:lang w:eastAsia="zh-CN"/>
              </w:rPr>
              <w:t>背越式跳高</w:t>
            </w:r>
            <w:r>
              <w:rPr>
                <w:rFonts w:hint="eastAsia" w:ascii="宋体" w:hAnsi="宋体"/>
                <w:szCs w:val="21"/>
              </w:rPr>
              <w:t>的动作要领，熟练掌握</w:t>
            </w:r>
            <w:r>
              <w:rPr>
                <w:rFonts w:hint="eastAsia" w:ascii="宋体" w:hAnsi="宋体"/>
                <w:szCs w:val="21"/>
                <w:lang w:eastAsia="zh-CN"/>
              </w:rPr>
              <w:t>背越式跳高</w:t>
            </w:r>
            <w:r>
              <w:rPr>
                <w:rFonts w:hint="eastAsia" w:ascii="宋体" w:hAnsi="宋体"/>
                <w:szCs w:val="21"/>
              </w:rPr>
              <w:t>技术动作，学会正确的保护与帮助方法。</w:t>
            </w:r>
          </w:p>
          <w:p>
            <w:pPr>
              <w:numPr>
                <w:ilvl w:val="0"/>
                <w:numId w:val="1"/>
              </w:numPr>
              <w:rPr>
                <w:rFonts w:hint="eastAsia" w:ascii="宋体" w:hAnsi="宋体"/>
                <w:szCs w:val="21"/>
              </w:rPr>
            </w:pPr>
            <w:r>
              <w:rPr>
                <w:rFonts w:hint="eastAsia" w:ascii="宋体" w:hAnsi="宋体"/>
                <w:szCs w:val="21"/>
              </w:rPr>
              <w:t>发展学生</w:t>
            </w:r>
            <w:r>
              <w:rPr>
                <w:rFonts w:hint="eastAsia" w:ascii="宋体" w:hAnsi="宋体"/>
                <w:szCs w:val="21"/>
                <w:lang w:eastAsia="zh-CN"/>
              </w:rPr>
              <w:t>力量</w:t>
            </w:r>
            <w:r>
              <w:rPr>
                <w:rFonts w:hint="eastAsia" w:ascii="宋体" w:hAnsi="宋体"/>
                <w:szCs w:val="21"/>
              </w:rPr>
              <w:t>、</w:t>
            </w:r>
            <w:r>
              <w:rPr>
                <w:rFonts w:hint="eastAsia" w:ascii="宋体" w:hAnsi="宋体"/>
                <w:szCs w:val="21"/>
                <w:lang w:eastAsia="zh-CN"/>
              </w:rPr>
              <w:t>速度、协调</w:t>
            </w:r>
            <w:r>
              <w:rPr>
                <w:rFonts w:hint="eastAsia" w:ascii="宋体" w:hAnsi="宋体"/>
                <w:szCs w:val="21"/>
              </w:rPr>
              <w:t>及平衡能力，提高对技巧学习的兴趣。</w:t>
            </w:r>
          </w:p>
          <w:p>
            <w:pPr>
              <w:numPr>
                <w:ilvl w:val="0"/>
                <w:numId w:val="1"/>
              </w:numPr>
              <w:rPr>
                <w:rFonts w:hint="eastAsia" w:ascii="宋体" w:hAnsi="宋体"/>
                <w:szCs w:val="21"/>
              </w:rPr>
            </w:pPr>
            <w:r>
              <w:rPr>
                <w:rFonts w:hint="eastAsia" w:ascii="宋体" w:hAnsi="宋体"/>
                <w:szCs w:val="21"/>
              </w:rPr>
              <w:t>培养学生</w:t>
            </w:r>
            <w:r>
              <w:rPr>
                <w:rFonts w:hint="eastAsia" w:ascii="宋体" w:hAnsi="宋体"/>
                <w:szCs w:val="21"/>
                <w:lang w:eastAsia="zh-CN"/>
              </w:rPr>
              <w:t>积极向上、拼搏进取的意识和超越自我的精神</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605" w:type="dxa"/>
            <w:gridSpan w:val="2"/>
            <w:vAlign w:val="center"/>
          </w:tcPr>
          <w:p>
            <w:pPr>
              <w:jc w:val="center"/>
              <w:rPr>
                <w:rFonts w:hint="eastAsia" w:ascii="宋体" w:hAnsi="宋体" w:cs="宋体"/>
                <w:b/>
                <w:bCs/>
                <w:sz w:val="28"/>
                <w:szCs w:val="28"/>
              </w:rPr>
            </w:pPr>
            <w:r>
              <w:rPr>
                <w:rFonts w:hint="eastAsia" w:ascii="宋体" w:hAnsi="宋体" w:cs="宋体"/>
                <w:szCs w:val="21"/>
              </w:rPr>
              <w:t>重点与难点</w:t>
            </w:r>
          </w:p>
        </w:tc>
        <w:tc>
          <w:tcPr>
            <w:tcW w:w="7290" w:type="dxa"/>
            <w:gridSpan w:val="5"/>
            <w:vAlign w:val="top"/>
          </w:tcPr>
          <w:p>
            <w:pPr>
              <w:rPr>
                <w:rFonts w:hint="eastAsia" w:ascii="宋体" w:hAnsi="宋体" w:cs="宋体"/>
                <w:szCs w:val="21"/>
              </w:rPr>
            </w:pPr>
            <w:r>
              <w:rPr>
                <w:rFonts w:hint="eastAsia" w:ascii="宋体" w:hAnsi="宋体" w:cs="宋体"/>
                <w:szCs w:val="21"/>
              </w:rPr>
              <w:t>重点：</w:t>
            </w:r>
            <w:r>
              <w:rPr>
                <w:rFonts w:hint="eastAsia" w:ascii="宋体" w:hAnsi="宋体" w:cs="宋体"/>
                <w:szCs w:val="21"/>
                <w:lang w:eastAsia="zh-CN"/>
              </w:rPr>
              <w:t>在正确的助跑节奏和弧线内倾的基础上完成起跳并形成杆上的背弓。</w:t>
            </w:r>
          </w:p>
          <w:p>
            <w:pPr>
              <w:rPr>
                <w:rFonts w:hint="eastAsia" w:ascii="宋体" w:hAnsi="宋体" w:cs="宋体"/>
                <w:szCs w:val="21"/>
              </w:rPr>
            </w:pPr>
            <w:r>
              <w:rPr>
                <w:rFonts w:hint="eastAsia" w:ascii="宋体" w:hAnsi="宋体" w:cs="宋体"/>
                <w:szCs w:val="21"/>
              </w:rPr>
              <w:t>难点：</w:t>
            </w:r>
            <w:r>
              <w:rPr>
                <w:rFonts w:hint="eastAsia" w:ascii="宋体" w:hAnsi="宋体" w:cs="宋体"/>
                <w:szCs w:val="21"/>
                <w:lang w:eastAsia="zh-CN"/>
              </w:rPr>
              <w:t>助跑与起跳的结合和杆上的背弓。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vAlign w:val="center"/>
          </w:tcPr>
          <w:p>
            <w:pPr>
              <w:jc w:val="center"/>
              <w:rPr>
                <w:rFonts w:hint="eastAsia" w:ascii="宋体" w:hAnsi="宋体" w:cs="宋体"/>
                <w:b/>
                <w:bCs/>
                <w:sz w:val="28"/>
                <w:szCs w:val="28"/>
              </w:rPr>
            </w:pPr>
            <w:r>
              <w:rPr>
                <w:rFonts w:hint="eastAsia" w:ascii="宋体" w:hAnsi="宋体" w:cs="宋体"/>
                <w:b/>
                <w:bCs/>
                <w:szCs w:val="21"/>
              </w:rPr>
              <w:t>课次</w:t>
            </w:r>
          </w:p>
        </w:tc>
        <w:tc>
          <w:tcPr>
            <w:tcW w:w="1500" w:type="dxa"/>
            <w:gridSpan w:val="2"/>
            <w:vAlign w:val="center"/>
          </w:tcPr>
          <w:p>
            <w:pPr>
              <w:jc w:val="center"/>
              <w:rPr>
                <w:rFonts w:hint="eastAsia" w:ascii="宋体" w:hAnsi="宋体" w:cs="宋体"/>
                <w:b/>
                <w:bCs/>
                <w:sz w:val="28"/>
                <w:szCs w:val="28"/>
              </w:rPr>
            </w:pPr>
            <w:r>
              <w:rPr>
                <w:rFonts w:hint="eastAsia" w:ascii="宋体" w:hAnsi="宋体" w:cs="宋体"/>
                <w:b/>
                <w:bCs/>
                <w:szCs w:val="21"/>
              </w:rPr>
              <w:t>课时教学目标</w:t>
            </w:r>
          </w:p>
        </w:tc>
        <w:tc>
          <w:tcPr>
            <w:tcW w:w="1611" w:type="dxa"/>
            <w:vAlign w:val="center"/>
          </w:tcPr>
          <w:p>
            <w:pPr>
              <w:jc w:val="center"/>
              <w:rPr>
                <w:rFonts w:hint="eastAsia" w:ascii="宋体" w:hAnsi="宋体" w:cs="宋体"/>
                <w:b/>
                <w:bCs/>
                <w:szCs w:val="21"/>
              </w:rPr>
            </w:pPr>
            <w:r>
              <w:rPr>
                <w:rFonts w:hint="eastAsia" w:ascii="宋体" w:hAnsi="宋体" w:cs="宋体"/>
                <w:b/>
                <w:bCs/>
                <w:szCs w:val="21"/>
              </w:rPr>
              <w:t>学习目标评价</w:t>
            </w:r>
          </w:p>
        </w:tc>
        <w:tc>
          <w:tcPr>
            <w:tcW w:w="1420" w:type="dxa"/>
            <w:vAlign w:val="center"/>
          </w:tcPr>
          <w:p>
            <w:pPr>
              <w:jc w:val="center"/>
              <w:rPr>
                <w:rFonts w:hint="eastAsia" w:ascii="宋体" w:hAnsi="宋体" w:cs="宋体"/>
                <w:b/>
                <w:bCs/>
                <w:szCs w:val="21"/>
              </w:rPr>
            </w:pPr>
            <w:r>
              <w:rPr>
                <w:rFonts w:hint="eastAsia" w:ascii="宋体" w:hAnsi="宋体" w:cs="宋体"/>
                <w:b/>
                <w:bCs/>
                <w:szCs w:val="21"/>
              </w:rPr>
              <w:t>重、难点</w:t>
            </w:r>
          </w:p>
        </w:tc>
        <w:tc>
          <w:tcPr>
            <w:tcW w:w="1421" w:type="dxa"/>
            <w:vAlign w:val="center"/>
          </w:tcPr>
          <w:p>
            <w:pPr>
              <w:jc w:val="center"/>
              <w:rPr>
                <w:rFonts w:hint="eastAsia" w:ascii="宋体" w:hAnsi="宋体" w:cs="宋体"/>
                <w:b/>
                <w:bCs/>
                <w:szCs w:val="21"/>
              </w:rPr>
            </w:pPr>
            <w:r>
              <w:rPr>
                <w:rFonts w:hint="eastAsia" w:ascii="宋体" w:hAnsi="宋体" w:cs="宋体"/>
                <w:b/>
                <w:bCs/>
                <w:szCs w:val="21"/>
              </w:rPr>
              <w:t>教学内容</w:t>
            </w:r>
          </w:p>
        </w:tc>
        <w:tc>
          <w:tcPr>
            <w:tcW w:w="1818" w:type="dxa"/>
            <w:vAlign w:val="center"/>
          </w:tcPr>
          <w:p>
            <w:pPr>
              <w:jc w:val="center"/>
              <w:rPr>
                <w:rFonts w:hint="eastAsia" w:ascii="宋体" w:hAnsi="宋体" w:cs="宋体"/>
                <w:b/>
                <w:bCs/>
                <w:szCs w:val="21"/>
              </w:rPr>
            </w:pPr>
            <w:r>
              <w:rPr>
                <w:rFonts w:hint="eastAsia" w:ascii="宋体" w:hAnsi="宋体" w:cs="宋体"/>
                <w:b/>
                <w:bCs/>
                <w:szCs w:val="21"/>
              </w:rPr>
              <w:t>教与学法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vAlign w:val="center"/>
          </w:tcPr>
          <w:p>
            <w:pPr>
              <w:jc w:val="center"/>
              <w:rPr>
                <w:rFonts w:hint="eastAsia" w:ascii="宋体" w:hAnsi="宋体" w:cs="宋体"/>
                <w:szCs w:val="21"/>
              </w:rPr>
            </w:pPr>
            <w:r>
              <w:rPr>
                <w:rFonts w:hint="eastAsia" w:ascii="宋体" w:hAnsi="宋体" w:cs="宋体"/>
                <w:szCs w:val="21"/>
              </w:rPr>
              <w:t>第一课时</w:t>
            </w:r>
          </w:p>
        </w:tc>
        <w:tc>
          <w:tcPr>
            <w:tcW w:w="1500" w:type="dxa"/>
            <w:gridSpan w:val="2"/>
            <w:vAlign w:val="center"/>
          </w:tcPr>
          <w:p>
            <w:pPr>
              <w:numPr>
                <w:ilvl w:val="0"/>
                <w:numId w:val="2"/>
              </w:numPr>
              <w:rPr>
                <w:rFonts w:hint="eastAsia" w:ascii="宋体" w:hAnsi="宋体" w:cs="宋体"/>
                <w:szCs w:val="21"/>
                <w:lang w:val="en-US" w:eastAsia="zh-CN"/>
              </w:rPr>
            </w:pPr>
            <w:r>
              <w:rPr>
                <w:rFonts w:hint="eastAsia" w:ascii="宋体" w:hAnsi="宋体" w:cs="宋体"/>
                <w:szCs w:val="21"/>
                <w:lang w:val="en-US" w:eastAsia="zh-CN"/>
              </w:rPr>
              <w:t>知识与技能：了解背越式跳高的特点和动作意义，初步掌握背越式跳高的技术和练习方法2.过程与方法：通过教学，让百分之八十的学生掌握背越式跳高起跳技术，百分之二十学生达到技术规范。</w:t>
            </w:r>
          </w:p>
          <w:p>
            <w:pPr>
              <w:numPr>
                <w:ilvl w:val="0"/>
                <w:numId w:val="0"/>
              </w:numPr>
              <w:rPr>
                <w:rFonts w:hint="eastAsia" w:ascii="宋体" w:hAnsi="宋体" w:cs="宋体"/>
                <w:szCs w:val="21"/>
                <w:lang w:val="en-US" w:eastAsia="zh-CN"/>
              </w:rPr>
            </w:pPr>
            <w:r>
              <w:rPr>
                <w:rFonts w:hint="eastAsia" w:ascii="宋体" w:hAnsi="宋体" w:cs="宋体"/>
                <w:szCs w:val="21"/>
                <w:lang w:val="en-US" w:eastAsia="zh-CN"/>
              </w:rPr>
              <w:t>3.情感目标：通过跳高使学生在运动中体验成功的喜悦，培养学生积极向上、拼搏进取的意识和超越自我的精神。</w:t>
            </w:r>
          </w:p>
        </w:tc>
        <w:tc>
          <w:tcPr>
            <w:tcW w:w="1611" w:type="dxa"/>
            <w:vAlign w:val="center"/>
          </w:tcPr>
          <w:p>
            <w:pPr>
              <w:numPr>
                <w:ilvl w:val="0"/>
                <w:numId w:val="3"/>
              </w:numPr>
              <w:rPr>
                <w:rFonts w:hint="eastAsia" w:ascii="宋体" w:hAnsi="宋体" w:cs="宋体"/>
                <w:szCs w:val="21"/>
              </w:rPr>
            </w:pPr>
            <w:r>
              <w:rPr>
                <w:rFonts w:hint="eastAsia" w:ascii="宋体" w:hAnsi="宋体" w:cs="宋体"/>
                <w:szCs w:val="21"/>
                <w:lang w:eastAsia="zh-CN"/>
              </w:rPr>
              <w:t>通过教学使学生掌握正确的起跳动作技术。</w:t>
            </w:r>
          </w:p>
        </w:tc>
        <w:tc>
          <w:tcPr>
            <w:tcW w:w="1420" w:type="dxa"/>
            <w:vAlign w:val="center"/>
          </w:tcPr>
          <w:p>
            <w:pPr>
              <w:rPr>
                <w:rFonts w:hint="eastAsia" w:ascii="宋体" w:hAnsi="宋体" w:cs="宋体"/>
                <w:szCs w:val="21"/>
                <w:lang w:eastAsia="zh-CN"/>
              </w:rPr>
            </w:pPr>
            <w:r>
              <w:rPr>
                <w:rFonts w:hint="eastAsia" w:ascii="宋体" w:hAnsi="宋体" w:cs="宋体"/>
                <w:szCs w:val="21"/>
              </w:rPr>
              <w:t>重点：</w:t>
            </w:r>
            <w:r>
              <w:rPr>
                <w:rFonts w:hint="eastAsia" w:ascii="宋体" w:hAnsi="宋体" w:cs="宋体"/>
                <w:szCs w:val="21"/>
                <w:lang w:eastAsia="zh-CN"/>
              </w:rPr>
              <w:t>起跳时准确踏上起跳点，支撑腿各个肌肉关节的发力顺序，摆动腿的摆动方向。</w:t>
            </w:r>
          </w:p>
          <w:p>
            <w:pPr>
              <w:rPr>
                <w:rFonts w:hint="eastAsia" w:ascii="宋体" w:hAnsi="宋体" w:cs="宋体"/>
                <w:szCs w:val="21"/>
                <w:lang w:eastAsia="zh-CN"/>
              </w:rPr>
            </w:pPr>
            <w:r>
              <w:rPr>
                <w:rFonts w:hint="eastAsia" w:ascii="宋体" w:hAnsi="宋体" w:cs="宋体"/>
                <w:szCs w:val="21"/>
                <w:lang w:eastAsia="zh-CN"/>
              </w:rPr>
              <w:t>难点：准确踏上起跳点时力量的传递和肌肉本体感觉。</w:t>
            </w:r>
          </w:p>
        </w:tc>
        <w:tc>
          <w:tcPr>
            <w:tcW w:w="1421" w:type="dxa"/>
            <w:vAlign w:val="center"/>
          </w:tcPr>
          <w:p>
            <w:pPr>
              <w:numPr>
                <w:ilvl w:val="0"/>
                <w:numId w:val="4"/>
              </w:numPr>
              <w:rPr>
                <w:rFonts w:hint="eastAsia" w:ascii="宋体" w:hAnsi="宋体" w:cs="宋体"/>
                <w:szCs w:val="21"/>
                <w:lang w:val="en-US" w:eastAsia="zh-CN"/>
              </w:rPr>
            </w:pPr>
            <w:r>
              <w:rPr>
                <w:rFonts w:hint="eastAsia" w:ascii="宋体" w:hAnsi="宋体" w:cs="宋体"/>
                <w:szCs w:val="21"/>
                <w:lang w:val="en-US" w:eastAsia="zh-CN"/>
              </w:rPr>
              <w:t>教授学生正确的起跳技术</w:t>
            </w:r>
          </w:p>
          <w:p>
            <w:pPr>
              <w:numPr>
                <w:ilvl w:val="0"/>
                <w:numId w:val="4"/>
              </w:numPr>
              <w:rPr>
                <w:rFonts w:hint="eastAsia" w:ascii="宋体" w:hAnsi="宋体" w:cs="宋体"/>
                <w:szCs w:val="21"/>
                <w:lang w:val="en-US" w:eastAsia="zh-CN"/>
              </w:rPr>
            </w:pPr>
            <w:r>
              <w:rPr>
                <w:rFonts w:hint="eastAsia" w:ascii="宋体" w:hAnsi="宋体" w:cs="宋体"/>
                <w:szCs w:val="21"/>
                <w:lang w:val="en-US" w:eastAsia="zh-CN"/>
              </w:rPr>
              <w:t>通过摸高练习、屈膝摆腿和助跑起跳练习强化</w:t>
            </w:r>
          </w:p>
          <w:p>
            <w:pPr>
              <w:numPr>
                <w:ilvl w:val="0"/>
                <w:numId w:val="4"/>
              </w:numPr>
              <w:rPr>
                <w:rFonts w:hint="eastAsia" w:ascii="宋体" w:hAnsi="宋体" w:cs="宋体"/>
                <w:szCs w:val="21"/>
                <w:lang w:val="en-US" w:eastAsia="zh-CN"/>
              </w:rPr>
            </w:pPr>
            <w:r>
              <w:rPr>
                <w:rFonts w:hint="eastAsia" w:ascii="宋体" w:hAnsi="宋体" w:cs="宋体"/>
                <w:szCs w:val="21"/>
                <w:lang w:val="en-US" w:eastAsia="zh-CN"/>
              </w:rPr>
              <w:t>力量练习:负重下蹲起</w:t>
            </w:r>
          </w:p>
        </w:tc>
        <w:tc>
          <w:tcPr>
            <w:tcW w:w="1818" w:type="dxa"/>
            <w:vAlign w:val="center"/>
          </w:tcPr>
          <w:p>
            <w:pPr>
              <w:rPr>
                <w:rFonts w:hint="eastAsia" w:ascii="宋体" w:hAnsi="宋体" w:cs="宋体"/>
                <w:szCs w:val="21"/>
              </w:rPr>
            </w:pPr>
            <w:r>
              <w:rPr>
                <w:rFonts w:hint="eastAsia" w:ascii="宋体" w:hAnsi="宋体" w:cs="宋体"/>
                <w:szCs w:val="21"/>
                <w:lang w:eastAsia="zh-CN"/>
              </w:rPr>
              <w:t>讲解法</w:t>
            </w:r>
            <w:r>
              <w:rPr>
                <w:rFonts w:hint="eastAsia" w:ascii="宋体" w:hAnsi="宋体" w:cs="宋体"/>
                <w:szCs w:val="21"/>
              </w:rPr>
              <w:t>、体验法、合作法、分组练习法。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vAlign w:val="center"/>
          </w:tcPr>
          <w:p>
            <w:pPr>
              <w:jc w:val="center"/>
              <w:rPr>
                <w:rFonts w:hint="eastAsia" w:ascii="宋体" w:hAnsi="宋体" w:cs="宋体"/>
                <w:szCs w:val="21"/>
              </w:rPr>
            </w:pPr>
            <w:r>
              <w:rPr>
                <w:rFonts w:hint="eastAsia" w:ascii="宋体" w:hAnsi="宋体" w:cs="宋体"/>
                <w:szCs w:val="21"/>
              </w:rPr>
              <w:t>第二课时</w:t>
            </w:r>
          </w:p>
          <w:p>
            <w:pPr>
              <w:jc w:val="center"/>
              <w:rPr>
                <w:rFonts w:hint="eastAsia" w:ascii="宋体" w:hAnsi="宋体" w:cs="宋体"/>
                <w:szCs w:val="21"/>
              </w:rPr>
            </w:pPr>
          </w:p>
        </w:tc>
        <w:tc>
          <w:tcPr>
            <w:tcW w:w="1500" w:type="dxa"/>
            <w:gridSpan w:val="2"/>
            <w:vAlign w:val="center"/>
          </w:tcPr>
          <w:p>
            <w:pPr>
              <w:rPr>
                <w:rFonts w:hint="eastAsia" w:ascii="宋体" w:hAnsi="宋体" w:eastAsia="宋体" w:cs="宋体"/>
                <w:szCs w:val="21"/>
                <w:lang w:eastAsia="zh-CN"/>
              </w:rPr>
            </w:pPr>
            <w:r>
              <w:rPr>
                <w:rFonts w:hint="eastAsia" w:ascii="宋体" w:hAnsi="宋体" w:cs="宋体"/>
                <w:szCs w:val="21"/>
                <w:lang w:eastAsia="zh-CN"/>
              </w:rPr>
              <w:t>通过教学使学生起跳技术得到巩固，百分之四十的学生达到技术规范。</w:t>
            </w:r>
          </w:p>
        </w:tc>
        <w:tc>
          <w:tcPr>
            <w:tcW w:w="1611" w:type="dxa"/>
            <w:vAlign w:val="center"/>
          </w:tcPr>
          <w:p>
            <w:pPr>
              <w:numPr>
                <w:ilvl w:val="0"/>
                <w:numId w:val="5"/>
              </w:numPr>
              <w:rPr>
                <w:rFonts w:hint="eastAsia" w:ascii="宋体" w:hAnsi="宋体"/>
                <w:szCs w:val="21"/>
              </w:rPr>
            </w:pPr>
            <w:r>
              <w:rPr>
                <w:rFonts w:hint="eastAsia" w:ascii="宋体" w:hAnsi="宋体"/>
                <w:szCs w:val="21"/>
                <w:lang w:eastAsia="zh-CN"/>
              </w:rPr>
              <w:t>通过教学使学生对起跳技术得到巩固提高。</w:t>
            </w:r>
          </w:p>
        </w:tc>
        <w:tc>
          <w:tcPr>
            <w:tcW w:w="1420" w:type="dxa"/>
            <w:vAlign w:val="center"/>
          </w:tcPr>
          <w:p>
            <w:pPr>
              <w:rPr>
                <w:rFonts w:hint="eastAsia" w:ascii="宋体" w:hAnsi="宋体" w:cs="宋体"/>
                <w:szCs w:val="21"/>
              </w:rPr>
            </w:pPr>
            <w:r>
              <w:rPr>
                <w:rFonts w:hint="eastAsia" w:ascii="宋体" w:hAnsi="宋体" w:cs="宋体"/>
                <w:szCs w:val="21"/>
              </w:rPr>
              <w:t>重点：</w:t>
            </w:r>
            <w:r>
              <w:rPr>
                <w:rFonts w:hint="eastAsia" w:ascii="宋体" w:hAnsi="宋体" w:cs="宋体"/>
                <w:szCs w:val="21"/>
                <w:lang w:eastAsia="zh-CN"/>
              </w:rPr>
              <w:t>起跳时身体重心的控制身体重心的控制。</w:t>
            </w:r>
          </w:p>
          <w:p>
            <w:pPr>
              <w:rPr>
                <w:rFonts w:hint="eastAsia" w:ascii="宋体" w:hAnsi="宋体" w:cs="宋体"/>
                <w:szCs w:val="21"/>
              </w:rPr>
            </w:pPr>
            <w:r>
              <w:rPr>
                <w:rFonts w:hint="eastAsia" w:ascii="宋体" w:hAnsi="宋体" w:cs="宋体"/>
                <w:szCs w:val="21"/>
              </w:rPr>
              <w:t>难点：</w:t>
            </w:r>
            <w:r>
              <w:rPr>
                <w:rFonts w:hint="eastAsia" w:ascii="宋体" w:hAnsi="宋体" w:cs="宋体"/>
                <w:szCs w:val="21"/>
                <w:lang w:eastAsia="zh-CN"/>
              </w:rPr>
              <w:t>起跳时克服向心力别的作用。</w:t>
            </w:r>
          </w:p>
        </w:tc>
        <w:tc>
          <w:tcPr>
            <w:tcW w:w="1421" w:type="dxa"/>
            <w:vAlign w:val="center"/>
          </w:tcPr>
          <w:p>
            <w:pPr>
              <w:numPr>
                <w:ilvl w:val="0"/>
                <w:numId w:val="6"/>
              </w:numPr>
              <w:rPr>
                <w:rFonts w:hint="eastAsia" w:ascii="宋体" w:hAnsi="宋体" w:cs="宋体"/>
                <w:szCs w:val="21"/>
                <w:lang w:val="en-US" w:eastAsia="zh-CN"/>
              </w:rPr>
            </w:pPr>
            <w:r>
              <w:rPr>
                <w:rFonts w:hint="eastAsia" w:ascii="宋体" w:hAnsi="宋体" w:cs="宋体"/>
                <w:szCs w:val="21"/>
                <w:lang w:val="en-US" w:eastAsia="zh-CN"/>
              </w:rPr>
              <w:t>对上节课技术动作进行讲解并强调重点技术环节</w:t>
            </w:r>
          </w:p>
          <w:p>
            <w:pPr>
              <w:numPr>
                <w:ilvl w:val="0"/>
                <w:numId w:val="6"/>
              </w:numPr>
              <w:rPr>
                <w:rFonts w:hint="eastAsia" w:ascii="宋体" w:hAnsi="宋体" w:cs="宋体"/>
                <w:szCs w:val="21"/>
                <w:lang w:val="en-US" w:eastAsia="zh-CN"/>
              </w:rPr>
            </w:pPr>
            <w:r>
              <w:rPr>
                <w:rFonts w:hint="eastAsia" w:ascii="宋体" w:hAnsi="宋体" w:cs="宋体"/>
                <w:szCs w:val="21"/>
                <w:lang w:val="en-US" w:eastAsia="zh-CN"/>
              </w:rPr>
              <w:t>助跑起跳练习</w:t>
            </w:r>
          </w:p>
          <w:p>
            <w:pPr>
              <w:numPr>
                <w:ilvl w:val="0"/>
                <w:numId w:val="0"/>
              </w:numPr>
              <w:rPr>
                <w:rFonts w:hint="eastAsia" w:ascii="宋体" w:hAnsi="宋体" w:cs="宋体"/>
                <w:szCs w:val="21"/>
                <w:lang w:val="en-US" w:eastAsia="zh-CN"/>
              </w:rPr>
            </w:pPr>
          </w:p>
          <w:p>
            <w:pPr>
              <w:numPr>
                <w:ilvl w:val="0"/>
                <w:numId w:val="6"/>
              </w:numPr>
              <w:rPr>
                <w:rFonts w:hint="eastAsia" w:ascii="宋体" w:hAnsi="宋体" w:cs="宋体"/>
                <w:szCs w:val="21"/>
                <w:lang w:val="en-US" w:eastAsia="zh-CN"/>
              </w:rPr>
            </w:pPr>
            <w:r>
              <w:rPr>
                <w:rFonts w:hint="eastAsia" w:ascii="宋体" w:hAnsi="宋体" w:cs="宋体"/>
                <w:szCs w:val="21"/>
                <w:lang w:val="en-US" w:eastAsia="zh-CN"/>
              </w:rPr>
              <w:t>仰卧双脚蹬杠铃</w:t>
            </w:r>
          </w:p>
        </w:tc>
        <w:tc>
          <w:tcPr>
            <w:tcW w:w="1818" w:type="dxa"/>
            <w:vAlign w:val="center"/>
          </w:tcPr>
          <w:p>
            <w:pPr>
              <w:rPr>
                <w:rFonts w:hint="eastAsia" w:ascii="宋体" w:hAnsi="宋体" w:eastAsia="宋体" w:cs="宋体"/>
                <w:szCs w:val="21"/>
                <w:lang w:val="en-US" w:eastAsia="zh-CN"/>
              </w:rPr>
            </w:pPr>
            <w:r>
              <w:rPr>
                <w:rFonts w:hint="eastAsia" w:ascii="宋体" w:hAnsi="宋体" w:cs="宋体"/>
                <w:szCs w:val="21"/>
                <w:lang w:val="en-US" w:eastAsia="zh-CN"/>
              </w:rPr>
              <w:t>1.讲解法、体验法、合作法、分组练习法。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vAlign w:val="center"/>
          </w:tcPr>
          <w:p>
            <w:pPr>
              <w:jc w:val="center"/>
              <w:rPr>
                <w:rFonts w:hint="eastAsia" w:ascii="宋体" w:hAnsi="宋体" w:cs="宋体"/>
                <w:szCs w:val="21"/>
              </w:rPr>
            </w:pPr>
            <w:r>
              <w:rPr>
                <w:rFonts w:hint="eastAsia" w:ascii="宋体" w:hAnsi="宋体" w:cs="宋体"/>
                <w:szCs w:val="21"/>
              </w:rPr>
              <w:t>第三课时</w:t>
            </w:r>
          </w:p>
        </w:tc>
        <w:tc>
          <w:tcPr>
            <w:tcW w:w="1500" w:type="dxa"/>
            <w:gridSpan w:val="2"/>
            <w:vAlign w:val="center"/>
          </w:tcPr>
          <w:p>
            <w:pPr>
              <w:rPr>
                <w:rFonts w:hint="eastAsia" w:ascii="宋体" w:hAnsi="宋体" w:eastAsia="宋体" w:cs="宋体"/>
                <w:szCs w:val="21"/>
                <w:lang w:eastAsia="zh-CN"/>
              </w:rPr>
            </w:pPr>
            <w:r>
              <w:rPr>
                <w:rFonts w:hint="eastAsia" w:ascii="宋体" w:hAnsi="宋体" w:cs="宋体"/>
                <w:szCs w:val="21"/>
                <w:lang w:eastAsia="zh-CN"/>
              </w:rPr>
              <w:t>通过教学使学生起跳动作技术巩固提高并纠正错误同学动作，使百分之八十学生动作技术流畅。</w:t>
            </w:r>
          </w:p>
        </w:tc>
        <w:tc>
          <w:tcPr>
            <w:tcW w:w="1611" w:type="dxa"/>
            <w:vAlign w:val="center"/>
          </w:tcPr>
          <w:p>
            <w:pPr>
              <w:rPr>
                <w:rFonts w:hint="eastAsia" w:ascii="宋体" w:hAnsi="宋体" w:cs="宋体"/>
                <w:szCs w:val="21"/>
              </w:rPr>
            </w:pPr>
            <w:r>
              <w:rPr>
                <w:rFonts w:hint="eastAsia" w:ascii="宋体" w:hAnsi="宋体" w:cs="宋体"/>
                <w:szCs w:val="21"/>
                <w:lang w:eastAsia="zh-CN"/>
              </w:rPr>
              <w:t>通过教学使学生的起跳技术细节得到巩固提高，明白动作的实质性内涵</w:t>
            </w:r>
            <w:r>
              <w:rPr>
                <w:rFonts w:hint="eastAsia" w:ascii="宋体" w:hAnsi="宋体" w:cs="宋体"/>
                <w:szCs w:val="21"/>
              </w:rPr>
              <w:t>。</w:t>
            </w:r>
          </w:p>
        </w:tc>
        <w:tc>
          <w:tcPr>
            <w:tcW w:w="1420" w:type="dxa"/>
            <w:vAlign w:val="center"/>
          </w:tcPr>
          <w:p>
            <w:pPr>
              <w:rPr>
                <w:rFonts w:hint="eastAsia" w:ascii="宋体" w:hAnsi="宋体" w:cs="宋体"/>
                <w:szCs w:val="21"/>
                <w:lang w:eastAsia="zh-CN"/>
              </w:rPr>
            </w:pPr>
            <w:r>
              <w:rPr>
                <w:rFonts w:hint="eastAsia" w:ascii="宋体" w:hAnsi="宋体" w:cs="宋体"/>
                <w:szCs w:val="21"/>
              </w:rPr>
              <w:t>重点：</w:t>
            </w:r>
            <w:r>
              <w:rPr>
                <w:rFonts w:hint="eastAsia" w:ascii="宋体" w:hAnsi="宋体" w:cs="宋体"/>
                <w:szCs w:val="21"/>
                <w:lang w:eastAsia="zh-CN"/>
              </w:rPr>
              <w:t>起跳技术的连贯性</w:t>
            </w:r>
          </w:p>
          <w:p>
            <w:pPr>
              <w:rPr>
                <w:rFonts w:hint="eastAsia" w:ascii="宋体" w:hAnsi="宋体" w:cs="宋体"/>
                <w:szCs w:val="21"/>
                <w:lang w:eastAsia="zh-CN"/>
              </w:rPr>
            </w:pPr>
            <w:r>
              <w:rPr>
                <w:rFonts w:hint="eastAsia" w:ascii="宋体" w:hAnsi="宋体" w:cs="宋体"/>
                <w:szCs w:val="21"/>
                <w:lang w:eastAsia="zh-CN"/>
              </w:rPr>
              <w:t>难点：在加速助跑的情况下，合理控制好起跳的速度和准确踏上起跳点</w:t>
            </w:r>
          </w:p>
        </w:tc>
        <w:tc>
          <w:tcPr>
            <w:tcW w:w="1421" w:type="dxa"/>
            <w:vAlign w:val="center"/>
          </w:tcPr>
          <w:p>
            <w:pPr>
              <w:numPr>
                <w:ilvl w:val="0"/>
                <w:numId w:val="7"/>
              </w:numPr>
              <w:rPr>
                <w:rFonts w:hint="eastAsia" w:ascii="宋体" w:hAnsi="宋体" w:cs="宋体"/>
                <w:szCs w:val="21"/>
              </w:rPr>
            </w:pPr>
            <w:r>
              <w:rPr>
                <w:rFonts w:hint="eastAsia" w:ascii="宋体" w:hAnsi="宋体" w:cs="宋体"/>
                <w:szCs w:val="21"/>
                <w:lang w:val="en-US" w:eastAsia="zh-CN"/>
              </w:rPr>
              <w:t>2~4步弧线助跑起跳练习</w:t>
            </w:r>
          </w:p>
          <w:p>
            <w:pPr>
              <w:numPr>
                <w:ilvl w:val="0"/>
                <w:numId w:val="7"/>
              </w:numPr>
              <w:rPr>
                <w:rFonts w:hint="eastAsia" w:ascii="宋体" w:hAnsi="宋体" w:cs="宋体"/>
                <w:szCs w:val="21"/>
              </w:rPr>
            </w:pPr>
            <w:r>
              <w:rPr>
                <w:rFonts w:hint="eastAsia" w:ascii="宋体" w:hAnsi="宋体" w:cs="宋体"/>
                <w:szCs w:val="21"/>
                <w:lang w:eastAsia="zh-CN"/>
              </w:rPr>
              <w:t>摆动腿的练习</w:t>
            </w:r>
          </w:p>
          <w:p>
            <w:pPr>
              <w:numPr>
                <w:ilvl w:val="0"/>
                <w:numId w:val="7"/>
              </w:numPr>
              <w:rPr>
                <w:rFonts w:hint="eastAsia" w:ascii="宋体" w:hAnsi="宋体" w:cs="宋体"/>
                <w:szCs w:val="21"/>
              </w:rPr>
            </w:pPr>
            <w:r>
              <w:rPr>
                <w:rFonts w:hint="eastAsia" w:ascii="宋体" w:hAnsi="宋体" w:cs="宋体"/>
                <w:szCs w:val="21"/>
                <w:lang w:eastAsia="zh-CN"/>
              </w:rPr>
              <w:t>负重提踵</w:t>
            </w:r>
          </w:p>
        </w:tc>
        <w:tc>
          <w:tcPr>
            <w:tcW w:w="1818" w:type="dxa"/>
            <w:vAlign w:val="center"/>
          </w:tcPr>
          <w:p>
            <w:pPr>
              <w:rPr>
                <w:rFonts w:hint="eastAsia" w:ascii="宋体" w:hAnsi="宋体" w:cs="宋体"/>
                <w:szCs w:val="21"/>
              </w:rPr>
            </w:pPr>
            <w:r>
              <w:rPr>
                <w:rFonts w:hint="eastAsia" w:ascii="宋体" w:hAnsi="宋体" w:cs="宋体"/>
                <w:szCs w:val="21"/>
              </w:rPr>
              <w:t>讲解法、示范法、语言激励法、分解法、完整法、纠错法。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5" w:type="dxa"/>
            <w:vAlign w:val="center"/>
          </w:tcPr>
          <w:p>
            <w:pPr>
              <w:jc w:val="center"/>
              <w:rPr>
                <w:rFonts w:hint="eastAsia" w:ascii="宋体" w:hAnsi="宋体" w:cs="宋体"/>
                <w:szCs w:val="21"/>
              </w:rPr>
            </w:pPr>
            <w:r>
              <w:rPr>
                <w:rFonts w:hint="eastAsia" w:ascii="宋体" w:hAnsi="宋体" w:cs="宋体"/>
                <w:szCs w:val="21"/>
              </w:rPr>
              <w:t>第四课时</w:t>
            </w:r>
          </w:p>
        </w:tc>
        <w:tc>
          <w:tcPr>
            <w:tcW w:w="1500" w:type="dxa"/>
            <w:gridSpan w:val="2"/>
            <w:vAlign w:val="center"/>
          </w:tcPr>
          <w:p>
            <w:pPr>
              <w:rPr>
                <w:rFonts w:hint="eastAsia" w:ascii="宋体" w:hAnsi="宋体" w:cs="宋体"/>
                <w:szCs w:val="21"/>
              </w:rPr>
            </w:pPr>
            <w:r>
              <w:rPr>
                <w:rFonts w:hint="eastAsia" w:ascii="宋体" w:hAnsi="宋体" w:cs="宋体"/>
                <w:szCs w:val="21"/>
              </w:rPr>
              <w:t>考核、技评。</w:t>
            </w:r>
          </w:p>
        </w:tc>
        <w:tc>
          <w:tcPr>
            <w:tcW w:w="1611" w:type="dxa"/>
            <w:vAlign w:val="center"/>
          </w:tcPr>
          <w:p>
            <w:pPr>
              <w:rPr>
                <w:rFonts w:hint="eastAsia" w:ascii="宋体" w:hAnsi="宋体" w:cs="宋体"/>
                <w:szCs w:val="21"/>
              </w:rPr>
            </w:pPr>
            <w:r>
              <w:rPr>
                <w:rFonts w:hint="eastAsia" w:ascii="宋体" w:hAnsi="宋体" w:cs="宋体"/>
                <w:szCs w:val="21"/>
              </w:rPr>
              <w:t>动作舒展、美观。</w:t>
            </w:r>
          </w:p>
        </w:tc>
        <w:tc>
          <w:tcPr>
            <w:tcW w:w="1420" w:type="dxa"/>
            <w:vAlign w:val="center"/>
          </w:tcPr>
          <w:p>
            <w:pPr>
              <w:rPr>
                <w:rFonts w:hint="eastAsia" w:ascii="宋体" w:hAnsi="宋体" w:cs="宋体"/>
                <w:szCs w:val="21"/>
                <w:lang w:eastAsia="zh-CN"/>
              </w:rPr>
            </w:pPr>
            <w:r>
              <w:rPr>
                <w:rFonts w:hint="eastAsia" w:ascii="宋体" w:hAnsi="宋体" w:cs="宋体"/>
                <w:szCs w:val="21"/>
              </w:rPr>
              <w:t>重点：</w:t>
            </w:r>
            <w:r>
              <w:rPr>
                <w:rFonts w:hint="eastAsia" w:ascii="宋体" w:hAnsi="宋体" w:cs="宋体"/>
                <w:szCs w:val="21"/>
                <w:lang w:eastAsia="zh-CN"/>
              </w:rPr>
              <w:t>动作连续和力量的传递</w:t>
            </w:r>
          </w:p>
          <w:p>
            <w:pPr>
              <w:rPr>
                <w:rFonts w:hint="eastAsia" w:ascii="宋体" w:hAnsi="宋体" w:cs="宋体"/>
                <w:szCs w:val="21"/>
                <w:lang w:eastAsia="zh-CN"/>
              </w:rPr>
            </w:pPr>
            <w:r>
              <w:rPr>
                <w:rFonts w:hint="eastAsia" w:ascii="宋体" w:hAnsi="宋体" w:cs="宋体"/>
                <w:szCs w:val="21"/>
                <w:lang w:eastAsia="zh-CN"/>
              </w:rPr>
              <w:t>难点：克服紧张心理状态正常发挥技术水平。</w:t>
            </w:r>
          </w:p>
          <w:p>
            <w:pPr>
              <w:rPr>
                <w:rFonts w:hint="eastAsia" w:ascii="宋体" w:hAnsi="宋体" w:cs="宋体"/>
                <w:szCs w:val="21"/>
              </w:rPr>
            </w:pPr>
          </w:p>
        </w:tc>
        <w:tc>
          <w:tcPr>
            <w:tcW w:w="1421" w:type="dxa"/>
            <w:vAlign w:val="center"/>
          </w:tcPr>
          <w:p>
            <w:pPr>
              <w:numPr>
                <w:ilvl w:val="0"/>
                <w:numId w:val="8"/>
              </w:numPr>
              <w:rPr>
                <w:rFonts w:hint="eastAsia" w:ascii="宋体" w:hAnsi="宋体" w:cs="宋体"/>
                <w:szCs w:val="21"/>
              </w:rPr>
            </w:pPr>
            <w:r>
              <w:rPr>
                <w:rFonts w:hint="eastAsia" w:ascii="宋体" w:hAnsi="宋体" w:cs="宋体"/>
                <w:szCs w:val="21"/>
              </w:rPr>
              <w:t>技能考核</w:t>
            </w:r>
          </w:p>
          <w:p>
            <w:pPr>
              <w:numPr>
                <w:ilvl w:val="0"/>
                <w:numId w:val="0"/>
              </w:numPr>
              <w:rPr>
                <w:rFonts w:hint="eastAsia" w:ascii="宋体" w:hAnsi="宋体" w:eastAsia="宋体" w:cs="宋体"/>
                <w:szCs w:val="21"/>
                <w:lang w:val="en-US" w:eastAsia="zh-CN"/>
              </w:rPr>
            </w:pPr>
            <w:r>
              <w:rPr>
                <w:rFonts w:hint="eastAsia" w:ascii="宋体" w:hAnsi="宋体" w:cs="宋体"/>
                <w:szCs w:val="21"/>
                <w:lang w:val="en-US" w:eastAsia="zh-CN"/>
              </w:rPr>
              <w:t>2.放松</w:t>
            </w:r>
          </w:p>
        </w:tc>
        <w:tc>
          <w:tcPr>
            <w:tcW w:w="1818" w:type="dxa"/>
            <w:vAlign w:val="center"/>
          </w:tcPr>
          <w:p>
            <w:pPr>
              <w:rPr>
                <w:rFonts w:hint="eastAsia" w:ascii="宋体" w:hAnsi="宋体" w:cs="宋体"/>
                <w:szCs w:val="21"/>
              </w:rPr>
            </w:pPr>
            <w:r>
              <w:rPr>
                <w:rFonts w:hint="eastAsia" w:ascii="宋体" w:hAnsi="宋体" w:cs="宋体"/>
                <w:szCs w:val="21"/>
              </w:rPr>
              <w:t>竞赛法、语言引导法、分层练习法等。</w:t>
            </w:r>
          </w:p>
        </w:tc>
      </w:tr>
    </w:tbl>
    <w:p>
      <w:pPr>
        <w:jc w:val="center"/>
        <w:rPr>
          <w:rFonts w:hint="eastAsia"/>
          <w:b/>
          <w:sz w:val="32"/>
          <w:szCs w:val="32"/>
        </w:rPr>
      </w:pPr>
    </w:p>
    <w:p>
      <w:pPr>
        <w:jc w:val="center"/>
        <w:rPr>
          <w:rFonts w:hint="eastAsia"/>
          <w:b/>
          <w:sz w:val="32"/>
          <w:szCs w:val="32"/>
        </w:rPr>
      </w:pPr>
    </w:p>
    <w:p>
      <w:pPr>
        <w:jc w:val="center"/>
        <w:rPr>
          <w:rFonts w:hint="eastAsia"/>
          <w:b/>
          <w:sz w:val="24"/>
        </w:rPr>
      </w:pPr>
    </w:p>
    <w:p>
      <w:pPr>
        <w:pStyle w:val="2"/>
        <w:pBdr>
          <w:bottom w:val="none" w:color="auto" w:sz="0" w:space="0"/>
        </w:pBdr>
        <w:jc w:val="both"/>
        <w:rPr>
          <w:rFonts w:hint="eastAsia" w:ascii="宋体" w:hAnsi="宋体"/>
          <w:b/>
          <w:sz w:val="24"/>
          <w:lang w:val="en-US" w:eastAsia="zh-CN"/>
        </w:rPr>
      </w:pPr>
      <w:r>
        <w:rPr>
          <w:rFonts w:hint="eastAsia" w:ascii="宋体" w:hAnsi="宋体"/>
          <w:b/>
          <w:sz w:val="24"/>
          <w:lang w:val="en-US" w:eastAsia="zh-CN"/>
        </w:rPr>
        <w:t xml:space="preserve">                        </w:t>
      </w:r>
    </w:p>
    <w:p>
      <w:pPr>
        <w:pStyle w:val="2"/>
        <w:pBdr>
          <w:bottom w:val="none" w:color="auto" w:sz="0" w:space="0"/>
        </w:pBdr>
        <w:jc w:val="both"/>
        <w:rPr>
          <w:rFonts w:hint="eastAsia" w:ascii="宋体" w:hAnsi="宋体"/>
          <w:b/>
          <w:sz w:val="24"/>
          <w:lang w:val="en-US" w:eastAsia="zh-CN"/>
        </w:rPr>
      </w:pPr>
    </w:p>
    <w:p>
      <w:pPr>
        <w:pStyle w:val="2"/>
        <w:pBdr>
          <w:bottom w:val="none" w:color="auto" w:sz="0" w:space="0"/>
        </w:pBdr>
        <w:jc w:val="both"/>
        <w:rPr>
          <w:rFonts w:hint="eastAsia" w:ascii="宋体" w:hAnsi="宋体"/>
          <w:b/>
          <w:sz w:val="24"/>
          <w:lang w:val="en-US" w:eastAsia="zh-CN"/>
        </w:rPr>
      </w:pPr>
    </w:p>
    <w:p>
      <w:pPr>
        <w:pStyle w:val="2"/>
        <w:pBdr>
          <w:bottom w:val="none" w:color="auto" w:sz="0" w:space="0"/>
        </w:pBdr>
        <w:jc w:val="both"/>
        <w:rPr>
          <w:rFonts w:hint="eastAsia" w:ascii="宋体" w:hAnsi="宋体" w:eastAsia="宋体"/>
          <w:b/>
          <w:sz w:val="24"/>
          <w:lang w:eastAsia="zh-CN"/>
        </w:rPr>
      </w:pPr>
      <w:r>
        <w:rPr>
          <w:rFonts w:hint="eastAsia" w:ascii="宋体" w:hAnsi="宋体"/>
          <w:b/>
          <w:sz w:val="24"/>
          <w:lang w:val="en-US" w:eastAsia="zh-CN"/>
        </w:rPr>
        <w:t xml:space="preserve">                         </w:t>
      </w:r>
      <w:r>
        <w:rPr>
          <w:rFonts w:hint="eastAsia" w:ascii="宋体" w:hAnsi="宋体"/>
          <w:b/>
          <w:sz w:val="24"/>
          <w:lang w:eastAsia="zh-CN"/>
        </w:rPr>
        <w:t>背越式跳高教案</w:t>
      </w:r>
    </w:p>
    <w:p>
      <w:pPr>
        <w:spacing w:line="360" w:lineRule="auto"/>
        <w:rPr>
          <w:rFonts w:hint="eastAsia" w:ascii="宋体" w:hAnsi="宋体" w:cs="宋体"/>
          <w:szCs w:val="21"/>
        </w:rPr>
      </w:pPr>
      <w:r>
        <w:rPr>
          <w:rFonts w:hint="eastAsia" w:ascii="宋体" w:hAnsi="宋体" w:cs="宋体"/>
          <w:szCs w:val="21"/>
        </w:rPr>
        <w:t xml:space="preserve">授课班级：  </w:t>
      </w:r>
      <w:r>
        <w:rPr>
          <w:rFonts w:hint="eastAsia" w:ascii="宋体" w:hAnsi="宋体" w:cs="宋体"/>
          <w:szCs w:val="21"/>
          <w:lang w:eastAsia="zh-CN"/>
        </w:rPr>
        <w:t>七年级</w:t>
      </w:r>
      <w:r>
        <w:rPr>
          <w:rFonts w:hint="eastAsia" w:ascii="宋体" w:hAnsi="宋体" w:cs="宋体"/>
          <w:szCs w:val="21"/>
        </w:rPr>
        <w:t xml:space="preserve">     人数：  </w:t>
      </w:r>
      <w:r>
        <w:rPr>
          <w:rFonts w:hint="eastAsia" w:ascii="宋体" w:hAnsi="宋体" w:cs="宋体"/>
          <w:szCs w:val="21"/>
          <w:lang w:val="en-US" w:eastAsia="zh-CN"/>
        </w:rPr>
        <w:t xml:space="preserve">40         </w:t>
      </w:r>
      <w:r>
        <w:rPr>
          <w:rFonts w:hint="eastAsia" w:ascii="宋体" w:hAnsi="宋体" w:cs="宋体"/>
          <w:szCs w:val="21"/>
        </w:rPr>
        <w:t xml:space="preserve">授课教师：  </w:t>
      </w:r>
      <w:r>
        <w:rPr>
          <w:rFonts w:hint="eastAsia" w:ascii="宋体" w:hAnsi="宋体" w:cs="宋体"/>
          <w:szCs w:val="21"/>
          <w:lang w:val="en-US" w:eastAsia="zh-CN"/>
        </w:rPr>
        <w:t xml:space="preserve">    </w:t>
      </w:r>
      <w:r>
        <w:rPr>
          <w:rFonts w:hint="eastAsia" w:ascii="宋体" w:hAnsi="宋体" w:cs="宋体"/>
          <w:szCs w:val="21"/>
        </w:rPr>
        <w:t xml:space="preserve">   课型：新授课</w:t>
      </w:r>
    </w:p>
    <w:p>
      <w:pPr>
        <w:spacing w:line="240" w:lineRule="atLeast"/>
        <w:rPr>
          <w:rFonts w:hint="eastAsia" w:ascii="宋体" w:hAnsi="宋体"/>
          <w:szCs w:val="21"/>
        </w:rPr>
      </w:pPr>
    </w:p>
    <w:p>
      <w:pPr>
        <w:spacing w:line="240" w:lineRule="atLeast"/>
        <w:rPr>
          <w:rFonts w:hint="eastAsia" w:ascii="宋体" w:hAnsi="宋体"/>
          <w:szCs w:val="21"/>
        </w:rPr>
      </w:pPr>
    </w:p>
    <w:tbl>
      <w:tblPr>
        <w:tblStyle w:val="4"/>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2513"/>
        <w:gridCol w:w="38"/>
        <w:gridCol w:w="2778"/>
        <w:gridCol w:w="422"/>
        <w:gridCol w:w="406"/>
        <w:gridCol w:w="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263" w:hRule="atLeast"/>
        </w:trPr>
        <w:tc>
          <w:tcPr>
            <w:tcW w:w="534" w:type="dxa"/>
            <w:vAlign w:val="center"/>
          </w:tcPr>
          <w:p>
            <w:pPr>
              <w:spacing w:line="240" w:lineRule="atLeast"/>
              <w:rPr>
                <w:szCs w:val="21"/>
              </w:rPr>
            </w:pPr>
            <w:r>
              <w:rPr>
                <w:rFonts w:hint="eastAsia" w:ascii="宋体" w:hAnsi="宋体"/>
                <w:szCs w:val="21"/>
              </w:rPr>
              <w:t>结构</w:t>
            </w:r>
          </w:p>
        </w:tc>
        <w:tc>
          <w:tcPr>
            <w:tcW w:w="1701" w:type="dxa"/>
            <w:vAlign w:val="center"/>
          </w:tcPr>
          <w:p>
            <w:pPr>
              <w:spacing w:line="240" w:lineRule="atLeast"/>
              <w:ind w:leftChars="-51" w:hanging="107" w:hangingChars="51"/>
              <w:jc w:val="center"/>
              <w:rPr>
                <w:szCs w:val="21"/>
              </w:rPr>
            </w:pPr>
            <w:r>
              <w:rPr>
                <w:rFonts w:hint="eastAsia" w:ascii="宋体" w:hAnsi="宋体"/>
                <w:szCs w:val="21"/>
              </w:rPr>
              <w:t>学习内容</w:t>
            </w:r>
          </w:p>
        </w:tc>
        <w:tc>
          <w:tcPr>
            <w:tcW w:w="2513" w:type="dxa"/>
            <w:vAlign w:val="center"/>
          </w:tcPr>
          <w:p>
            <w:pPr>
              <w:spacing w:line="240" w:lineRule="atLeast"/>
              <w:jc w:val="center"/>
              <w:rPr>
                <w:szCs w:val="21"/>
              </w:rPr>
            </w:pPr>
            <w:r>
              <w:rPr>
                <w:rFonts w:hint="eastAsia" w:ascii="宋体" w:hAnsi="宋体"/>
                <w:szCs w:val="21"/>
              </w:rPr>
              <w:t>指导与练习</w:t>
            </w:r>
          </w:p>
        </w:tc>
        <w:tc>
          <w:tcPr>
            <w:tcW w:w="2816" w:type="dxa"/>
            <w:gridSpan w:val="2"/>
            <w:vAlign w:val="center"/>
          </w:tcPr>
          <w:p>
            <w:pPr>
              <w:spacing w:line="240" w:lineRule="atLeast"/>
              <w:jc w:val="center"/>
              <w:rPr>
                <w:szCs w:val="21"/>
              </w:rPr>
            </w:pPr>
            <w:r>
              <w:rPr>
                <w:rFonts w:hint="eastAsia" w:ascii="宋体" w:hAnsi="宋体"/>
                <w:szCs w:val="21"/>
              </w:rPr>
              <w:t>组织形式与过程评价</w:t>
            </w:r>
          </w:p>
        </w:tc>
        <w:tc>
          <w:tcPr>
            <w:tcW w:w="422" w:type="dxa"/>
            <w:vAlign w:val="top"/>
          </w:tcPr>
          <w:p>
            <w:pPr>
              <w:spacing w:line="240" w:lineRule="atLeast"/>
              <w:rPr>
                <w:szCs w:val="21"/>
              </w:rPr>
            </w:pPr>
            <w:r>
              <w:rPr>
                <w:rFonts w:hint="eastAsia" w:ascii="宋体" w:hAnsi="宋体"/>
                <w:szCs w:val="21"/>
              </w:rPr>
              <w:t>练习时间</w:t>
            </w:r>
          </w:p>
        </w:tc>
        <w:tc>
          <w:tcPr>
            <w:tcW w:w="406" w:type="dxa"/>
            <w:vAlign w:val="top"/>
          </w:tcPr>
          <w:p>
            <w:pPr>
              <w:spacing w:line="240" w:lineRule="atLeast"/>
              <w:rPr>
                <w:rFonts w:hint="eastAsia"/>
                <w:szCs w:val="21"/>
              </w:rPr>
            </w:pPr>
            <w:r>
              <w:rPr>
                <w:rFonts w:hint="eastAsia"/>
                <w:szCs w:val="21"/>
              </w:rPr>
              <w:t>练习次数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7" w:type="dxa"/>
          <w:trHeight w:val="12688" w:hRule="atLeast"/>
        </w:trPr>
        <w:tc>
          <w:tcPr>
            <w:tcW w:w="534" w:type="dxa"/>
            <w:vAlign w:val="top"/>
          </w:tcPr>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r>
              <w:rPr>
                <w:rFonts w:hint="eastAsia" w:ascii="宋体" w:hAnsi="宋体"/>
                <w:sz w:val="18"/>
                <w:szCs w:val="18"/>
              </w:rPr>
              <w:t>准备部分</w:t>
            </w:r>
          </w:p>
          <w:p>
            <w:pPr>
              <w:spacing w:line="240" w:lineRule="atLeast"/>
              <w:rPr>
                <w:rFonts w:hint="eastAsia" w:ascii="宋体" w:hAnsi="宋体"/>
                <w:sz w:val="18"/>
                <w:szCs w:val="18"/>
              </w:rPr>
            </w:pPr>
            <w:r>
              <w:rPr>
                <w:rFonts w:hint="eastAsia" w:ascii="宋体" w:hAnsi="宋体"/>
                <w:sz w:val="18"/>
                <w:szCs w:val="18"/>
              </w:rPr>
              <w:t>1</w:t>
            </w:r>
            <w:r>
              <w:rPr>
                <w:rFonts w:hint="eastAsia" w:ascii="宋体" w:hAnsi="宋体"/>
                <w:sz w:val="18"/>
                <w:szCs w:val="18"/>
                <w:lang w:val="en-US" w:eastAsia="zh-CN"/>
              </w:rPr>
              <w:t>5</w:t>
            </w:r>
          </w:p>
          <w:p>
            <w:pPr>
              <w:spacing w:line="240" w:lineRule="atLeast"/>
              <w:rPr>
                <w:rFonts w:hint="eastAsia"/>
                <w:sz w:val="18"/>
                <w:szCs w:val="18"/>
              </w:rPr>
            </w:pPr>
            <w:r>
              <w:rPr>
                <w:rFonts w:hint="eastAsia"/>
                <w:sz w:val="18"/>
                <w:szCs w:val="18"/>
              </w:rPr>
              <w:t>分</w:t>
            </w:r>
          </w:p>
          <w:p>
            <w:pPr>
              <w:spacing w:line="360" w:lineRule="auto"/>
              <w:rPr>
                <w:rFonts w:hint="eastAsia" w:ascii="宋体" w:hAnsi="宋体"/>
                <w:sz w:val="18"/>
                <w:szCs w:val="18"/>
              </w:rPr>
            </w:pPr>
            <w:r>
              <w:rPr>
                <w:rFonts w:hint="eastAsia"/>
                <w:sz w:val="18"/>
                <w:szCs w:val="18"/>
              </w:rPr>
              <w:t>钟</w:t>
            </w:r>
          </w:p>
        </w:tc>
        <w:tc>
          <w:tcPr>
            <w:tcW w:w="1701" w:type="dxa"/>
            <w:vAlign w:val="top"/>
          </w:tcPr>
          <w:p>
            <w:pPr>
              <w:spacing w:line="240" w:lineRule="atLeast"/>
              <w:ind w:right="-107" w:rightChars="-51"/>
              <w:rPr>
                <w:rFonts w:hint="eastAsia" w:ascii="宋体" w:hAnsi="宋体"/>
                <w:szCs w:val="21"/>
              </w:rPr>
            </w:pPr>
            <w:r>
              <w:rPr>
                <w:rFonts w:hint="eastAsia" w:ascii="宋体" w:hAnsi="宋体"/>
                <w:szCs w:val="21"/>
              </w:rPr>
              <w:t>一、课堂常规</w:t>
            </w:r>
          </w:p>
          <w:p>
            <w:pPr>
              <w:spacing w:line="240" w:lineRule="atLeast"/>
              <w:ind w:right="-107" w:rightChars="-51"/>
              <w:rPr>
                <w:rFonts w:hint="eastAsia" w:ascii="宋体" w:hAnsi="宋体"/>
                <w:szCs w:val="21"/>
              </w:rPr>
            </w:pPr>
            <w:r>
              <w:rPr>
                <w:rFonts w:hint="eastAsia" w:ascii="宋体" w:hAnsi="宋体"/>
                <w:szCs w:val="21"/>
              </w:rPr>
              <w:t>教师宣布本课内容：</w:t>
            </w:r>
          </w:p>
          <w:p>
            <w:pPr>
              <w:spacing w:line="240" w:lineRule="atLeast"/>
              <w:ind w:right="-107" w:rightChars="-51"/>
              <w:rPr>
                <w:rFonts w:hint="eastAsia" w:ascii="宋体" w:hAnsi="宋体"/>
                <w:szCs w:val="21"/>
              </w:rPr>
            </w:pPr>
            <w:r>
              <w:rPr>
                <w:rFonts w:hint="eastAsia" w:ascii="宋体" w:hAnsi="宋体"/>
                <w:szCs w:val="21"/>
              </w:rPr>
              <w:t>1.</w:t>
            </w:r>
            <w:r>
              <w:rPr>
                <w:rFonts w:hint="eastAsia" w:ascii="宋体" w:hAnsi="宋体"/>
                <w:szCs w:val="21"/>
                <w:lang w:eastAsia="zh-CN"/>
              </w:rPr>
              <w:t>背越式跳高的起跳和过杆学习</w:t>
            </w:r>
            <w:r>
              <w:rPr>
                <w:rFonts w:hint="eastAsia" w:ascii="宋体" w:hAnsi="宋体"/>
                <w:szCs w:val="21"/>
              </w:rPr>
              <w:t>。</w:t>
            </w: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eastAsiaTheme="minorEastAsia"/>
                <w:szCs w:val="21"/>
                <w:lang w:val="en-US" w:eastAsia="zh-CN"/>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r>
              <w:rPr>
                <w:rFonts w:hint="eastAsia" w:ascii="宋体" w:hAnsi="宋体"/>
                <w:szCs w:val="21"/>
              </w:rPr>
              <w:t>二、热身练习</w:t>
            </w:r>
          </w:p>
          <w:p>
            <w:pPr>
              <w:spacing w:line="240" w:lineRule="atLeast"/>
              <w:ind w:right="-107" w:rightChars="-51"/>
              <w:rPr>
                <w:rFonts w:hint="eastAsia" w:ascii="宋体" w:hAnsi="宋体" w:eastAsiaTheme="minorEastAsia"/>
                <w:szCs w:val="21"/>
                <w:lang w:eastAsia="zh-CN"/>
              </w:rPr>
            </w:pPr>
            <w:r>
              <w:rPr>
                <w:rFonts w:hint="eastAsia" w:ascii="宋体" w:hAnsi="宋体"/>
                <w:szCs w:val="21"/>
                <w:lang w:eastAsia="zh-CN"/>
              </w:rPr>
              <w:t>让操场热身跑两圈</w:t>
            </w: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numPr>
                <w:ilvl w:val="0"/>
                <w:numId w:val="9"/>
              </w:numPr>
              <w:spacing w:line="360" w:lineRule="auto"/>
              <w:rPr>
                <w:rFonts w:hint="eastAsia" w:ascii="宋体" w:hAnsi="宋体"/>
                <w:szCs w:val="21"/>
                <w:lang w:eastAsia="zh-CN"/>
              </w:rPr>
            </w:pPr>
            <w:r>
              <w:rPr>
                <w:rFonts w:hint="eastAsia" w:ascii="宋体" w:hAnsi="宋体"/>
                <w:szCs w:val="21"/>
                <w:lang w:eastAsia="zh-CN"/>
              </w:rPr>
              <w:t>专项练习：</w:t>
            </w:r>
          </w:p>
          <w:p>
            <w:pPr>
              <w:numPr>
                <w:ilvl w:val="0"/>
                <w:numId w:val="10"/>
              </w:numPr>
              <w:spacing w:line="360" w:lineRule="auto"/>
              <w:rPr>
                <w:rFonts w:hint="eastAsia" w:ascii="宋体" w:hAnsi="宋体"/>
                <w:szCs w:val="21"/>
                <w:lang w:val="en-US" w:eastAsia="zh-CN"/>
              </w:rPr>
            </w:pPr>
            <w:r>
              <w:rPr>
                <w:rFonts w:hint="eastAsia" w:ascii="宋体" w:hAnsi="宋体"/>
                <w:szCs w:val="21"/>
                <w:lang w:val="en-US" w:eastAsia="zh-CN"/>
              </w:rPr>
              <w:t>小步跑30x2组</w:t>
            </w:r>
          </w:p>
          <w:p>
            <w:pPr>
              <w:numPr>
                <w:ilvl w:val="0"/>
                <w:numId w:val="10"/>
              </w:numPr>
              <w:spacing w:line="360" w:lineRule="auto"/>
              <w:rPr>
                <w:rFonts w:hint="eastAsia" w:ascii="宋体" w:hAnsi="宋体"/>
                <w:szCs w:val="21"/>
                <w:lang w:val="en-US" w:eastAsia="zh-CN"/>
              </w:rPr>
            </w:pPr>
            <w:r>
              <w:rPr>
                <w:rFonts w:hint="eastAsia" w:ascii="宋体" w:hAnsi="宋体"/>
                <w:szCs w:val="21"/>
                <w:lang w:val="en-US" w:eastAsia="zh-CN"/>
              </w:rPr>
              <w:t>高抬腿30x2组</w:t>
            </w:r>
          </w:p>
          <w:p>
            <w:pPr>
              <w:numPr>
                <w:ilvl w:val="0"/>
                <w:numId w:val="10"/>
              </w:numPr>
              <w:spacing w:line="360" w:lineRule="auto"/>
              <w:rPr>
                <w:rFonts w:hint="eastAsia" w:ascii="宋体" w:hAnsi="宋体"/>
                <w:szCs w:val="21"/>
                <w:lang w:val="en-US" w:eastAsia="zh-CN"/>
              </w:rPr>
            </w:pPr>
            <w:r>
              <w:rPr>
                <w:rFonts w:hint="eastAsia" w:ascii="宋体" w:hAnsi="宋体"/>
                <w:szCs w:val="21"/>
                <w:lang w:val="en-US" w:eastAsia="zh-CN"/>
              </w:rPr>
              <w:t>跨步跳30x2组</w:t>
            </w:r>
          </w:p>
          <w:p>
            <w:pPr>
              <w:numPr>
                <w:ilvl w:val="0"/>
                <w:numId w:val="10"/>
              </w:numPr>
              <w:spacing w:line="360" w:lineRule="auto"/>
              <w:rPr>
                <w:rFonts w:hint="eastAsia" w:ascii="宋体" w:hAnsi="宋体"/>
                <w:szCs w:val="21"/>
                <w:lang w:val="en-US" w:eastAsia="zh-CN"/>
              </w:rPr>
            </w:pPr>
            <w:r>
              <w:rPr>
                <w:rFonts w:hint="eastAsia" w:ascii="宋体" w:hAnsi="宋体"/>
                <w:szCs w:val="21"/>
                <w:lang w:val="en-US" w:eastAsia="zh-CN"/>
              </w:rPr>
              <w:t>后蹬跑30x2组</w:t>
            </w:r>
          </w:p>
        </w:tc>
        <w:tc>
          <w:tcPr>
            <w:tcW w:w="2513" w:type="dxa"/>
            <w:vAlign w:val="top"/>
          </w:tcPr>
          <w:p>
            <w:pPr>
              <w:spacing w:line="240" w:lineRule="auto"/>
              <w:ind w:right="0" w:rightChars="0"/>
              <w:rPr>
                <w:rFonts w:hint="eastAsia" w:ascii="宋体" w:hAnsi="宋体"/>
                <w:szCs w:val="21"/>
              </w:rPr>
            </w:pPr>
            <w:r>
              <w:rPr>
                <w:rFonts w:hint="eastAsia" w:ascii="宋体" w:hAnsi="宋体"/>
                <w:szCs w:val="21"/>
              </w:rPr>
              <w:t>1.体委整队，报告人数。</w:t>
            </w:r>
          </w:p>
          <w:p>
            <w:pPr>
              <w:spacing w:line="240" w:lineRule="atLeast"/>
              <w:ind w:right="-107" w:rightChars="-51"/>
              <w:rPr>
                <w:rFonts w:hint="eastAsia" w:ascii="宋体" w:hAnsi="宋体"/>
                <w:szCs w:val="21"/>
              </w:rPr>
            </w:pPr>
            <w:r>
              <w:rPr>
                <w:rFonts w:hint="eastAsia" w:ascii="宋体" w:hAnsi="宋体"/>
                <w:szCs w:val="21"/>
              </w:rPr>
              <w:t>2.师生问好。</w:t>
            </w:r>
          </w:p>
          <w:p>
            <w:pPr>
              <w:spacing w:line="240" w:lineRule="atLeast"/>
              <w:ind w:right="-107" w:rightChars="-51"/>
              <w:rPr>
                <w:rFonts w:hint="eastAsia" w:ascii="宋体" w:hAnsi="宋体"/>
                <w:szCs w:val="21"/>
              </w:rPr>
            </w:pPr>
            <w:r>
              <w:rPr>
                <w:rFonts w:hint="eastAsia" w:ascii="宋体" w:hAnsi="宋体"/>
                <w:szCs w:val="21"/>
              </w:rPr>
              <w:t>3.师检查服装，安排见习生。</w:t>
            </w:r>
          </w:p>
          <w:p>
            <w:pPr>
              <w:spacing w:line="240" w:lineRule="atLeast"/>
              <w:ind w:right="-107" w:rightChars="-51"/>
              <w:rPr>
                <w:rFonts w:hint="eastAsia" w:ascii="宋体" w:hAnsi="宋体"/>
                <w:szCs w:val="21"/>
              </w:rPr>
            </w:pPr>
            <w:r>
              <w:rPr>
                <w:rFonts w:hint="eastAsia" w:ascii="宋体" w:hAnsi="宋体"/>
                <w:szCs w:val="21"/>
              </w:rPr>
              <w:t>4.师宣布本课内容，</w:t>
            </w:r>
            <w:r>
              <w:rPr>
                <w:rFonts w:hint="eastAsia" w:ascii="宋体" w:hAnsi="宋体"/>
                <w:szCs w:val="21"/>
                <w:lang w:eastAsia="zh-CN"/>
              </w:rPr>
              <w:t>讲解跳高技术</w:t>
            </w:r>
            <w:r>
              <w:rPr>
                <w:rFonts w:hint="eastAsia" w:ascii="宋体" w:hAnsi="宋体"/>
                <w:szCs w:val="21"/>
              </w:rPr>
              <w:t>。</w:t>
            </w: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r>
              <w:rPr>
                <w:rFonts w:hint="eastAsia" w:ascii="宋体" w:hAnsi="宋体"/>
                <w:szCs w:val="21"/>
              </w:rPr>
              <w:t>教师</w:t>
            </w:r>
            <w:r>
              <w:rPr>
                <w:rFonts w:hint="eastAsia" w:ascii="宋体" w:hAnsi="宋体"/>
                <w:szCs w:val="21"/>
                <w:lang w:eastAsia="zh-CN"/>
              </w:rPr>
              <w:t>记圈</w:t>
            </w:r>
          </w:p>
          <w:p>
            <w:pPr>
              <w:spacing w:line="240" w:lineRule="atLeast"/>
              <w:ind w:right="-107" w:rightChars="-51"/>
              <w:rPr>
                <w:rFonts w:hint="eastAsia"/>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360" w:lineRule="auto"/>
              <w:rPr>
                <w:rFonts w:hint="eastAsia" w:ascii="宋体" w:hAnsi="宋体" w:eastAsiaTheme="minorEastAsia"/>
                <w:szCs w:val="21"/>
                <w:lang w:eastAsia="zh-CN"/>
              </w:rPr>
            </w:pPr>
            <w:r>
              <w:rPr>
                <w:rFonts w:hint="eastAsia" w:ascii="宋体" w:hAnsi="宋体"/>
                <w:szCs w:val="21"/>
                <w:lang w:eastAsia="zh-CN"/>
              </w:rPr>
              <w:t>教师监督，小步跑扒地、高抬腿大腿抬到与地面平行、后蹬跑后蹬要充分、跨步跳要有滞空的感觉。</w:t>
            </w:r>
          </w:p>
        </w:tc>
        <w:tc>
          <w:tcPr>
            <w:tcW w:w="2816" w:type="dxa"/>
            <w:gridSpan w:val="2"/>
            <w:vAlign w:val="top"/>
          </w:tcPr>
          <w:p>
            <w:pPr>
              <w:spacing w:line="240" w:lineRule="atLeast"/>
              <w:ind w:right="-107" w:rightChars="-51"/>
              <w:rPr>
                <w:rFonts w:hint="eastAsia" w:ascii="宋体" w:hAnsi="宋体"/>
                <w:szCs w:val="21"/>
              </w:rPr>
            </w:pPr>
            <w:r>
              <w:rPr>
                <w:rFonts w:hint="eastAsia" w:ascii="宋体" w:hAnsi="宋体"/>
                <w:szCs w:val="21"/>
              </w:rPr>
              <w:t>组织形式：如图1</w:t>
            </w:r>
          </w:p>
          <w:p>
            <w:pPr>
              <w:tabs>
                <w:tab w:val="left" w:pos="432"/>
              </w:tabs>
              <w:spacing w:line="240" w:lineRule="atLeast"/>
              <w:ind w:right="-107" w:rightChars="-51"/>
              <w:rPr>
                <w:rFonts w:hint="eastAsia" w:ascii="宋体" w:hAnsi="宋体"/>
                <w:szCs w:val="21"/>
              </w:rPr>
            </w:pPr>
            <w:r>
              <w:rPr>
                <w:rFonts w:hint="eastAsia" w:ascii="宋体" w:hAnsi="宋体"/>
                <w:szCs w:val="21"/>
              </w:rPr>
              <w:drawing>
                <wp:inline distT="0" distB="0" distL="114300" distR="114300">
                  <wp:extent cx="180975" cy="152400"/>
                  <wp:effectExtent l="0" t="0" r="9525" b="0"/>
                  <wp:docPr id="115" name="图片 11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86" name="图片 186"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92" name="图片 192"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96" name="图片 196"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93" name="图片 19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90" name="图片 190"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87" name="图片 187"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91" name="图片 191"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73355"/>
                  <wp:effectExtent l="0" t="0" r="9525" b="17145"/>
                  <wp:docPr id="114" name="图片 114"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FQPZ]_A`XVHMR9R{[YVTZ$S"/>
                          <pic:cNvPicPr>
                            <a:picLocks noChangeAspect="1"/>
                          </pic:cNvPicPr>
                        </pic:nvPicPr>
                        <pic:blipFill>
                          <a:blip r:embed="rId4"/>
                          <a:srcRect/>
                          <a:stretch>
                            <a:fillRect/>
                          </a:stretch>
                        </pic:blipFill>
                        <pic:spPr>
                          <a:xfrm>
                            <a:off x="0" y="0"/>
                            <a:ext cx="180975" cy="173355"/>
                          </a:xfrm>
                          <a:prstGeom prst="rect">
                            <a:avLst/>
                          </a:prstGeom>
                          <a:noFill/>
                          <a:ln w="9525">
                            <a:noFill/>
                            <a:miter/>
                          </a:ln>
                        </pic:spPr>
                      </pic:pic>
                    </a:graphicData>
                  </a:graphic>
                </wp:inline>
              </w:drawing>
            </w:r>
            <w:r>
              <w:rPr>
                <w:rFonts w:hint="eastAsia" w:ascii="宋体" w:hAnsi="宋体"/>
                <w:szCs w:val="21"/>
              </w:rPr>
              <w:t xml:space="preserve">           </w:t>
            </w:r>
          </w:p>
          <w:p>
            <w:pPr>
              <w:tabs>
                <w:tab w:val="left" w:pos="432"/>
              </w:tabs>
              <w:spacing w:line="240" w:lineRule="atLeast"/>
              <w:ind w:right="-107" w:rightChars="-51"/>
              <w:rPr>
                <w:rFonts w:hint="eastAsia"/>
                <w:szCs w:val="21"/>
              </w:rPr>
            </w:pPr>
            <w:r>
              <w:rPr>
                <w:szCs w:val="21"/>
              </w:rPr>
              <w:drawing>
                <wp:inline distT="0" distB="0" distL="114300" distR="114300">
                  <wp:extent cx="180975" cy="152400"/>
                  <wp:effectExtent l="0" t="0" r="9525" b="0"/>
                  <wp:docPr id="188" name="图片 188"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85" name="图片 18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89" name="图片 189"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95" name="图片 9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94" name="图片 194"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83" name="图片 18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06" name="图片 106"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77" name="图片 177"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szCs w:val="21"/>
              </w:rPr>
              <w:drawing>
                <wp:inline distT="0" distB="0" distL="114300" distR="114300">
                  <wp:extent cx="180975" cy="152400"/>
                  <wp:effectExtent l="0" t="0" r="9525" b="0"/>
                  <wp:docPr id="113" name="图片 11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t xml:space="preserve">        </w:t>
            </w:r>
          </w:p>
          <w:p>
            <w:pPr>
              <w:tabs>
                <w:tab w:val="left" w:pos="432"/>
              </w:tabs>
              <w:spacing w:line="240" w:lineRule="atLeast"/>
              <w:ind w:right="-107" w:rightChars="-51"/>
              <w:rPr>
                <w:rFonts w:hint="eastAsia"/>
                <w:szCs w:val="21"/>
              </w:rPr>
            </w:pPr>
            <w:r>
              <w:rPr>
                <w:rFonts w:hint="eastAsia"/>
                <w:szCs w:val="21"/>
              </w:rPr>
              <w:drawing>
                <wp:inline distT="0" distB="0" distL="114300" distR="114300">
                  <wp:extent cx="180975" cy="152400"/>
                  <wp:effectExtent l="0" t="0" r="9525" b="0"/>
                  <wp:docPr id="175" name="图片 17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79" name="图片 179"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95" name="图片 19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01" name="图片 101"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74" name="图片 174"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76" name="图片 176"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04" name="图片 104"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69" name="图片 169"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szCs w:val="21"/>
              </w:rPr>
              <w:drawing>
                <wp:inline distT="0" distB="0" distL="114300" distR="114300">
                  <wp:extent cx="180975" cy="152400"/>
                  <wp:effectExtent l="0" t="0" r="9525" b="0"/>
                  <wp:docPr id="171" name="图片 171"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p>
          <w:p>
            <w:pPr>
              <w:tabs>
                <w:tab w:val="left" w:pos="432"/>
              </w:tabs>
              <w:spacing w:line="240" w:lineRule="atLeast"/>
              <w:ind w:right="-107" w:rightChars="-51"/>
              <w:rPr>
                <w:rFonts w:hint="eastAsia" w:ascii="宋体" w:hAnsi="宋体"/>
                <w:szCs w:val="21"/>
              </w:rPr>
            </w:pPr>
            <w:r>
              <w:rPr>
                <w:rFonts w:hint="eastAsia" w:ascii="宋体" w:hAnsi="宋体"/>
                <w:szCs w:val="21"/>
              </w:rPr>
              <w:drawing>
                <wp:inline distT="0" distB="0" distL="114300" distR="114300">
                  <wp:extent cx="180975" cy="152400"/>
                  <wp:effectExtent l="0" t="0" r="9525" b="0"/>
                  <wp:docPr id="173" name="图片 17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03" name="图片 10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66" name="图片 166"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68" name="图片 168"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70" name="图片 170"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72" name="图片 172"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09" name="图片 109"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63" name="图片 163"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r>
              <w:rPr>
                <w:rFonts w:hint="eastAsia" w:ascii="宋体" w:hAnsi="宋体"/>
                <w:szCs w:val="21"/>
              </w:rPr>
              <w:drawing>
                <wp:inline distT="0" distB="0" distL="114300" distR="114300">
                  <wp:extent cx="180975" cy="152400"/>
                  <wp:effectExtent l="0" t="0" r="9525" b="0"/>
                  <wp:docPr id="165" name="图片 165"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descr="FQPZ]_A`XVHMR9R{[YVTZ$S"/>
                          <pic:cNvPicPr>
                            <a:picLocks noChangeAspect="1"/>
                          </pic:cNvPicPr>
                        </pic:nvPicPr>
                        <pic:blipFill>
                          <a:blip r:embed="rId4"/>
                          <a:srcRect/>
                          <a:stretch>
                            <a:fillRect/>
                          </a:stretch>
                        </pic:blipFill>
                        <pic:spPr>
                          <a:xfrm>
                            <a:off x="0" y="0"/>
                            <a:ext cx="180975" cy="152400"/>
                          </a:xfrm>
                          <a:prstGeom prst="rect">
                            <a:avLst/>
                          </a:prstGeom>
                          <a:noFill/>
                          <a:ln w="9525">
                            <a:noFill/>
                            <a:miter/>
                          </a:ln>
                        </pic:spPr>
                      </pic:pic>
                    </a:graphicData>
                  </a:graphic>
                </wp:inline>
              </w:drawing>
            </w:r>
          </w:p>
          <w:p>
            <w:pPr>
              <w:tabs>
                <w:tab w:val="left" w:pos="432"/>
              </w:tabs>
              <w:spacing w:line="240" w:lineRule="atLeast"/>
              <w:ind w:right="-107" w:rightChars="-51"/>
              <w:rPr>
                <w:rFonts w:hint="eastAsia" w:ascii="宋体" w:hAnsi="宋体"/>
                <w:szCs w:val="21"/>
              </w:rPr>
            </w:pPr>
            <w:r>
              <w:rPr>
                <w:rFonts w:hint="eastAsia" w:ascii="宋体" w:hAnsi="宋体"/>
                <w:szCs w:val="21"/>
              </w:rPr>
              <w:t xml:space="preserve">           </w:t>
            </w:r>
            <w:r>
              <w:rPr>
                <w:rFonts w:hint="eastAsia" w:ascii="宋体" w:hAnsi="宋体"/>
                <w:szCs w:val="21"/>
              </w:rPr>
              <w:drawing>
                <wp:inline distT="0" distB="0" distL="114300" distR="114300">
                  <wp:extent cx="226695" cy="222250"/>
                  <wp:effectExtent l="0" t="0" r="1905" b="6350"/>
                  <wp:docPr id="167" name="图片 167" descr="FQPZ]_A`XVHMR9R{[YVT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descr="FQPZ]_A`XVHMR9R{[YVTZ$S"/>
                          <pic:cNvPicPr>
                            <a:picLocks noChangeAspect="1"/>
                          </pic:cNvPicPr>
                        </pic:nvPicPr>
                        <pic:blipFill>
                          <a:blip r:embed="rId4"/>
                          <a:srcRect/>
                          <a:stretch>
                            <a:fillRect/>
                          </a:stretch>
                        </pic:blipFill>
                        <pic:spPr>
                          <a:xfrm>
                            <a:off x="0" y="0"/>
                            <a:ext cx="226695" cy="222250"/>
                          </a:xfrm>
                          <a:prstGeom prst="rect">
                            <a:avLst/>
                          </a:prstGeom>
                          <a:noFill/>
                          <a:ln w="9525">
                            <a:noFill/>
                            <a:miter/>
                          </a:ln>
                        </pic:spPr>
                      </pic:pic>
                    </a:graphicData>
                  </a:graphic>
                </wp:inline>
              </w:drawing>
            </w: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lang w:val="en-US" w:eastAsia="zh-CN"/>
              </w:rPr>
            </w:pPr>
            <w:r>
              <w:rPr>
                <w:rFonts w:hint="eastAsia" w:ascii="宋体" w:hAnsi="宋体"/>
                <w:szCs w:val="21"/>
              </w:rPr>
              <w:t>组织形式</w:t>
            </w:r>
            <w:r>
              <w:rPr>
                <w:rFonts w:hint="eastAsia" w:ascii="宋体" w:hAnsi="宋体"/>
                <w:szCs w:val="21"/>
                <w:lang w:val="en-US" w:eastAsia="zh-CN"/>
              </w:rPr>
              <w:t>:两路纵队，两人对齐。</w:t>
            </w:r>
          </w:p>
          <w:p>
            <w:pPr>
              <w:tabs>
                <w:tab w:val="left" w:pos="432"/>
              </w:tabs>
              <w:spacing w:line="240" w:lineRule="atLeast"/>
              <w:ind w:right="-107" w:rightChars="-51"/>
              <w:rPr>
                <w:rFonts w:hint="eastAsia" w:ascii="宋体" w:hAnsi="宋体"/>
                <w:szCs w:val="21"/>
                <w:lang w:val="en-US" w:eastAsia="zh-CN"/>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szCs w:val="21"/>
              </w:rPr>
            </w:pPr>
          </w:p>
          <w:p>
            <w:pPr>
              <w:tabs>
                <w:tab w:val="left" w:pos="432"/>
              </w:tabs>
              <w:spacing w:line="240" w:lineRule="atLeast"/>
              <w:ind w:right="-107" w:rightChars="-51"/>
              <w:rPr>
                <w:rFonts w:hint="eastAsia" w:ascii="宋体" w:hAnsi="宋体" w:eastAsiaTheme="minorEastAsia"/>
                <w:szCs w:val="21"/>
                <w:lang w:eastAsia="zh-CN"/>
              </w:rPr>
            </w:pPr>
            <w:r>
              <w:rPr>
                <w:rFonts w:hint="eastAsia" w:ascii="宋体" w:hAnsi="宋体"/>
                <w:szCs w:val="21"/>
                <w:lang w:eastAsia="zh-CN"/>
              </w:rPr>
              <w:t>组成形式：两路纵队，横排两个人对齐，</w:t>
            </w:r>
          </w:p>
        </w:tc>
        <w:tc>
          <w:tcPr>
            <w:tcW w:w="422" w:type="dxa"/>
            <w:vAlign w:val="top"/>
          </w:tcPr>
          <w:p>
            <w:pPr>
              <w:spacing w:line="360" w:lineRule="auto"/>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240" w:lineRule="atLeast"/>
              <w:rPr>
                <w:rFonts w:hint="eastAsia" w:ascii="宋体" w:hAnsi="宋体" w:cs="宋体" w:eastAsiaTheme="minorEastAsia"/>
                <w:sz w:val="18"/>
                <w:szCs w:val="18"/>
                <w:lang w:val="en-US" w:eastAsia="zh-CN"/>
              </w:rPr>
            </w:pPr>
            <w:r>
              <w:rPr>
                <w:rFonts w:hint="eastAsia" w:ascii="宋体" w:hAnsi="宋体" w:cs="宋体"/>
                <w:sz w:val="18"/>
                <w:szCs w:val="18"/>
                <w:lang w:val="en-US" w:eastAsia="zh-CN"/>
              </w:rPr>
              <w:t>5分钟</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hint="eastAsia" w:ascii="宋体" w:hAnsi="宋体" w:eastAsiaTheme="minorEastAsia"/>
                <w:szCs w:val="21"/>
                <w:lang w:eastAsia="zh-CN"/>
              </w:rPr>
            </w:pPr>
            <w:r>
              <w:rPr>
                <w:rFonts w:hint="eastAsia" w:ascii="宋体" w:hAnsi="宋体"/>
                <w:szCs w:val="21"/>
                <w:lang w:val="en-US" w:eastAsia="zh-CN"/>
              </w:rPr>
              <w:t>10</w:t>
            </w:r>
            <w:r>
              <w:rPr>
                <w:rFonts w:hint="eastAsia" w:ascii="宋体" w:hAnsi="宋体"/>
                <w:szCs w:val="21"/>
                <w:lang w:eastAsia="zh-CN"/>
              </w:rPr>
              <w:t>分钟</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240" w:lineRule="atLeast"/>
              <w:rPr>
                <w:rFonts w:hint="eastAsia" w:ascii="宋体" w:hAnsi="宋体" w:cs="宋体"/>
                <w:sz w:val="18"/>
                <w:szCs w:val="18"/>
              </w:rPr>
            </w:pPr>
          </w:p>
          <w:p>
            <w:pPr>
              <w:rPr>
                <w:rFonts w:hint="eastAsia" w:ascii="宋体" w:hAnsi="宋体"/>
                <w:szCs w:val="21"/>
              </w:rPr>
            </w:pPr>
          </w:p>
        </w:tc>
        <w:tc>
          <w:tcPr>
            <w:tcW w:w="406" w:type="dxa"/>
            <w:vAlign w:val="top"/>
          </w:tcPr>
          <w:p>
            <w:pPr>
              <w:spacing w:line="360" w:lineRule="auto"/>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spacing w:line="240" w:lineRule="atLeast"/>
              <w:rPr>
                <w:rFonts w:hint="eastAsia"/>
                <w:szCs w:val="21"/>
              </w:rPr>
            </w:pPr>
          </w:p>
          <w:p>
            <w:pPr>
              <w:rPr>
                <w:rFonts w:hint="eastAsia" w:ascii="宋体" w:hAnsi="宋体" w:eastAsiaTheme="minorEastAsia"/>
                <w:szCs w:val="21"/>
                <w:lang w:val="en-US" w:eastAsia="zh-CN"/>
              </w:rPr>
            </w:pPr>
            <w:r>
              <w:rPr>
                <w:rFonts w:hint="eastAsia" w:ascii="宋体" w:hAnsi="宋体"/>
                <w:szCs w:val="21"/>
                <w:lang w:val="en-US" w:eastAsia="zh-CN"/>
              </w:rPr>
              <w:t>1次</w:t>
            </w: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ascii="宋体" w:hAnsi="宋体" w:cs="宋体"/>
                <w:sz w:val="18"/>
                <w:szCs w:val="18"/>
              </w:rPr>
            </w:pPr>
          </w:p>
          <w:p>
            <w:pPr>
              <w:spacing w:line="240" w:lineRule="atLeast"/>
              <w:rPr>
                <w:rFonts w:hint="eastAsia" w:ascii="宋体" w:hAnsi="宋体" w:cs="宋体"/>
                <w:sz w:val="18"/>
                <w:szCs w:val="18"/>
              </w:rPr>
            </w:pPr>
          </w:p>
          <w:p>
            <w:pPr>
              <w:spacing w:line="240" w:lineRule="atLeast"/>
              <w:rPr>
                <w:rFonts w:hint="eastAsia" w:ascii="宋体" w:hAnsi="宋体" w:cs="宋体"/>
                <w:sz w:val="18"/>
                <w:szCs w:val="18"/>
              </w:rPr>
            </w:pPr>
          </w:p>
          <w:p>
            <w:pPr>
              <w:spacing w:line="240" w:lineRule="atLeast"/>
              <w:rPr>
                <w:rFonts w:hint="eastAsia" w:ascii="宋体" w:hAnsi="宋体" w:cs="宋体"/>
                <w:sz w:val="18"/>
                <w:szCs w:val="18"/>
              </w:rPr>
            </w:pP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534" w:type="dxa"/>
            <w:vAlign w:val="center"/>
          </w:tcPr>
          <w:p>
            <w:pPr>
              <w:spacing w:line="240" w:lineRule="atLeast"/>
              <w:rPr>
                <w:szCs w:val="21"/>
              </w:rPr>
            </w:pPr>
            <w:r>
              <w:rPr>
                <w:rFonts w:hint="eastAsia" w:ascii="宋体" w:hAnsi="宋体"/>
                <w:szCs w:val="21"/>
              </w:rPr>
              <w:t>结构</w:t>
            </w:r>
          </w:p>
        </w:tc>
        <w:tc>
          <w:tcPr>
            <w:tcW w:w="1701" w:type="dxa"/>
            <w:vAlign w:val="center"/>
          </w:tcPr>
          <w:p>
            <w:pPr>
              <w:spacing w:line="240" w:lineRule="atLeast"/>
              <w:ind w:leftChars="-51" w:hanging="107" w:hangingChars="51"/>
              <w:jc w:val="center"/>
              <w:rPr>
                <w:szCs w:val="21"/>
              </w:rPr>
            </w:pPr>
            <w:r>
              <w:rPr>
                <w:rFonts w:hint="eastAsia" w:ascii="宋体" w:hAnsi="宋体"/>
                <w:szCs w:val="21"/>
              </w:rPr>
              <w:t>学习内容</w:t>
            </w:r>
          </w:p>
        </w:tc>
        <w:tc>
          <w:tcPr>
            <w:tcW w:w="2513" w:type="dxa"/>
            <w:vAlign w:val="center"/>
          </w:tcPr>
          <w:p>
            <w:pPr>
              <w:spacing w:line="240" w:lineRule="atLeast"/>
              <w:jc w:val="center"/>
              <w:rPr>
                <w:szCs w:val="21"/>
              </w:rPr>
            </w:pPr>
            <w:r>
              <w:rPr>
                <w:rFonts w:hint="eastAsia" w:ascii="宋体" w:hAnsi="宋体"/>
                <w:szCs w:val="21"/>
              </w:rPr>
              <w:t>指导与练习</w:t>
            </w:r>
          </w:p>
        </w:tc>
        <w:tc>
          <w:tcPr>
            <w:tcW w:w="2816" w:type="dxa"/>
            <w:gridSpan w:val="2"/>
            <w:vAlign w:val="center"/>
          </w:tcPr>
          <w:p>
            <w:pPr>
              <w:spacing w:line="240" w:lineRule="atLeast"/>
              <w:jc w:val="center"/>
              <w:rPr>
                <w:szCs w:val="21"/>
              </w:rPr>
            </w:pPr>
            <w:r>
              <w:rPr>
                <w:rFonts w:hint="eastAsia" w:ascii="宋体" w:hAnsi="宋体"/>
                <w:szCs w:val="21"/>
              </w:rPr>
              <w:t>组织形式与过程评价</w:t>
            </w:r>
          </w:p>
        </w:tc>
        <w:tc>
          <w:tcPr>
            <w:tcW w:w="422" w:type="dxa"/>
            <w:vAlign w:val="top"/>
          </w:tcPr>
          <w:p>
            <w:pPr>
              <w:spacing w:line="240" w:lineRule="atLeast"/>
              <w:rPr>
                <w:szCs w:val="21"/>
              </w:rPr>
            </w:pPr>
            <w:r>
              <w:rPr>
                <w:rFonts w:hint="eastAsia" w:ascii="宋体" w:hAnsi="宋体"/>
                <w:szCs w:val="21"/>
              </w:rPr>
              <w:t>练习时间</w:t>
            </w:r>
          </w:p>
        </w:tc>
        <w:tc>
          <w:tcPr>
            <w:tcW w:w="423" w:type="dxa"/>
            <w:gridSpan w:val="2"/>
            <w:vAlign w:val="top"/>
          </w:tcPr>
          <w:p>
            <w:pPr>
              <w:spacing w:line="240" w:lineRule="atLeast"/>
              <w:rPr>
                <w:rFonts w:hint="eastAsia"/>
                <w:szCs w:val="21"/>
              </w:rPr>
            </w:pPr>
            <w:r>
              <w:rPr>
                <w:rFonts w:hint="eastAsia"/>
                <w:szCs w:val="21"/>
              </w:rPr>
              <w:t>练习次数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6" w:hRule="atLeast"/>
        </w:trPr>
        <w:tc>
          <w:tcPr>
            <w:tcW w:w="534" w:type="dxa"/>
            <w:vAlign w:val="top"/>
          </w:tcPr>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r>
              <w:rPr>
                <w:rFonts w:hint="eastAsia" w:ascii="宋体" w:hAnsi="宋体"/>
                <w:sz w:val="18"/>
                <w:szCs w:val="18"/>
              </w:rPr>
              <w:t>基本部分</w:t>
            </w:r>
          </w:p>
          <w:p>
            <w:pPr>
              <w:spacing w:line="240" w:lineRule="atLeast"/>
              <w:rPr>
                <w:rFonts w:hint="eastAsia" w:ascii="宋体" w:hAnsi="宋体"/>
                <w:sz w:val="18"/>
                <w:szCs w:val="18"/>
              </w:rPr>
            </w:pPr>
          </w:p>
          <w:p>
            <w:pPr>
              <w:spacing w:line="240" w:lineRule="atLeast"/>
              <w:rPr>
                <w:rFonts w:hint="eastAsia" w:ascii="宋体" w:hAnsi="宋体"/>
                <w:sz w:val="18"/>
                <w:szCs w:val="18"/>
              </w:rPr>
            </w:pPr>
            <w:r>
              <w:rPr>
                <w:rFonts w:hint="eastAsia" w:ascii="宋体" w:hAnsi="宋体"/>
                <w:sz w:val="18"/>
                <w:szCs w:val="18"/>
              </w:rPr>
              <w:t>︵</w:t>
            </w:r>
          </w:p>
          <w:p>
            <w:pPr>
              <w:spacing w:line="240" w:lineRule="atLeast"/>
              <w:rPr>
                <w:rFonts w:hint="eastAsia" w:ascii="宋体" w:hAnsi="宋体"/>
                <w:sz w:val="18"/>
                <w:szCs w:val="18"/>
              </w:rPr>
            </w:pPr>
            <w:r>
              <w:rPr>
                <w:rFonts w:hint="eastAsia"/>
                <w:sz w:val="18"/>
                <w:szCs w:val="18"/>
                <w:lang w:val="en-US" w:eastAsia="zh-CN"/>
              </w:rPr>
              <w:t>20</w:t>
            </w:r>
            <w:r>
              <w:rPr>
                <w:rFonts w:hint="eastAsia"/>
                <w:sz w:val="18"/>
                <w:szCs w:val="18"/>
              </w:rPr>
              <w:t>分</w:t>
            </w:r>
            <w:r>
              <w:rPr>
                <w:rFonts w:hint="eastAsia" w:ascii="宋体" w:hAnsi="宋体"/>
                <w:sz w:val="18"/>
                <w:szCs w:val="18"/>
              </w:rPr>
              <w:t>︶</w:t>
            </w:r>
          </w:p>
          <w:p>
            <w:pPr>
              <w:spacing w:line="360" w:lineRule="auto"/>
              <w:rPr>
                <w:rFonts w:hint="eastAsia" w:ascii="宋体" w:hAnsi="宋体"/>
                <w:sz w:val="18"/>
                <w:szCs w:val="18"/>
              </w:rPr>
            </w:pPr>
          </w:p>
        </w:tc>
        <w:tc>
          <w:tcPr>
            <w:tcW w:w="1701" w:type="dxa"/>
            <w:vAlign w:val="top"/>
          </w:tcPr>
          <w:p>
            <w:pPr>
              <w:spacing w:line="240" w:lineRule="atLeast"/>
              <w:rPr>
                <w:rFonts w:hint="eastAsia" w:ascii="宋体" w:hAnsi="宋体"/>
                <w:szCs w:val="21"/>
              </w:rPr>
            </w:pPr>
            <w:r>
              <w:rPr>
                <w:rFonts w:hint="eastAsia" w:ascii="宋体" w:hAnsi="宋体"/>
                <w:szCs w:val="21"/>
              </w:rPr>
              <w:t>一、</w:t>
            </w:r>
          </w:p>
          <w:p>
            <w:pPr>
              <w:spacing w:line="240" w:lineRule="atLeast"/>
              <w:rPr>
                <w:rFonts w:hint="eastAsia" w:ascii="宋体" w:hAnsi="宋体" w:eastAsiaTheme="minorEastAsia"/>
                <w:szCs w:val="21"/>
                <w:lang w:val="en-US" w:eastAsia="zh-CN"/>
              </w:rPr>
            </w:pPr>
            <w:r>
              <w:rPr>
                <w:rFonts w:hint="eastAsia" w:ascii="宋体" w:hAnsi="宋体"/>
                <w:szCs w:val="21"/>
                <w:lang w:val="en-US" w:eastAsia="zh-CN"/>
              </w:rPr>
              <w:t>1、助跑起跳练习：指从起跳腿踏上起跳点，起跳脚着地是主动地动作以髋带动大腿，大腿带动小腿，主动地向前着地，以脚跟外侧先着地，并迅速沿外侧滚动到前脚掌，着地后起跳腿迅速弯曲缓冲膝关节角度为138~148度，摆动腿摆置支撑腿一侧，髋关节角度为130~140，缓冲结束后积极蹬，伸摆动腿折叠配合双臂加速上摆，摆动腿沿横杆垂直方向上摆。</w:t>
            </w:r>
          </w:p>
          <w:p>
            <w:pPr>
              <w:spacing w:line="240" w:lineRule="atLeast"/>
              <w:rPr>
                <w:rFonts w:hint="eastAsia" w:ascii="宋体" w:hAnsi="宋体"/>
                <w:szCs w:val="21"/>
              </w:rPr>
            </w:pPr>
          </w:p>
          <w:p>
            <w:pPr>
              <w:spacing w:line="240" w:lineRule="atLeast"/>
              <w:rPr>
                <w:rFonts w:hint="eastAsia" w:ascii="宋体" w:hAnsi="宋体"/>
                <w:szCs w:val="21"/>
              </w:rPr>
            </w:pPr>
          </w:p>
          <w:p>
            <w:pPr>
              <w:widowControl/>
              <w:spacing w:line="240" w:lineRule="atLeast"/>
              <w:rPr>
                <w:rFonts w:hint="eastAsia" w:ascii="宋体" w:hAnsi="宋体" w:cs="宋体"/>
                <w:kern w:val="0"/>
                <w:szCs w:val="21"/>
              </w:rPr>
            </w:pPr>
          </w:p>
        </w:tc>
        <w:tc>
          <w:tcPr>
            <w:tcW w:w="2513" w:type="dxa"/>
            <w:vAlign w:val="top"/>
          </w:tcPr>
          <w:p>
            <w:pPr>
              <w:numPr>
                <w:ilvl w:val="0"/>
                <w:numId w:val="11"/>
              </w:numPr>
              <w:spacing w:line="240" w:lineRule="atLeast"/>
              <w:rPr>
                <w:rFonts w:hint="eastAsia" w:ascii="宋体" w:hAnsi="宋体"/>
                <w:szCs w:val="21"/>
                <w:lang w:eastAsia="zh-CN"/>
              </w:rPr>
            </w:pPr>
            <w:r>
              <w:rPr>
                <w:rFonts w:hint="eastAsia" w:ascii="宋体" w:hAnsi="宋体"/>
                <w:szCs w:val="21"/>
                <w:lang w:eastAsia="zh-CN"/>
              </w:rPr>
              <w:t>教师进行标准动作师范</w:t>
            </w:r>
          </w:p>
          <w:p>
            <w:pPr>
              <w:numPr>
                <w:ilvl w:val="0"/>
                <w:numId w:val="0"/>
              </w:numPr>
              <w:spacing w:line="240" w:lineRule="atLeast"/>
              <w:rPr>
                <w:rFonts w:hint="eastAsia" w:ascii="宋体" w:hAnsi="宋体"/>
                <w:szCs w:val="21"/>
              </w:rPr>
            </w:pPr>
            <w:r>
              <w:rPr>
                <w:rFonts w:hint="eastAsia" w:ascii="宋体" w:hAnsi="宋体"/>
                <w:szCs w:val="21"/>
              </w:rPr>
              <w:t>2、</w:t>
            </w:r>
            <w:r>
              <w:rPr>
                <w:rFonts w:hint="eastAsia" w:ascii="宋体" w:hAnsi="宋体"/>
                <w:szCs w:val="21"/>
                <w:lang w:eastAsia="zh-CN"/>
              </w:rPr>
              <w:t>通过示范使学生明白正确的技术概念</w:t>
            </w:r>
          </w:p>
          <w:p>
            <w:pPr>
              <w:spacing w:line="240" w:lineRule="atLeast"/>
              <w:rPr>
                <w:rFonts w:hint="eastAsia" w:ascii="宋体" w:hAnsi="宋体"/>
                <w:szCs w:val="21"/>
              </w:rPr>
            </w:pPr>
            <w:r>
              <w:rPr>
                <w:rFonts w:hint="eastAsia" w:ascii="宋体" w:hAnsi="宋体"/>
                <w:szCs w:val="21"/>
              </w:rPr>
              <w:t>3</w:t>
            </w:r>
            <w:r>
              <w:rPr>
                <w:rFonts w:hint="eastAsia" w:ascii="宋体" w:hAnsi="宋体"/>
                <w:szCs w:val="21"/>
                <w:lang w:eastAsia="zh-CN"/>
              </w:rPr>
              <w:t>教师对每个学生完成的动作进行纠正。</w:t>
            </w:r>
          </w:p>
          <w:p>
            <w:pPr>
              <w:spacing w:line="240" w:lineRule="atLeast"/>
              <w:ind w:left="-178" w:leftChars="-85"/>
              <w:rPr>
                <w:rFonts w:hint="eastAsia" w:ascii="宋体" w:hAnsi="宋体"/>
                <w:szCs w:val="21"/>
              </w:rPr>
            </w:pPr>
          </w:p>
          <w:p>
            <w:pPr>
              <w:spacing w:line="240" w:lineRule="atLeast"/>
              <w:rPr>
                <w:rFonts w:hint="eastAsia" w:ascii="宋体" w:hAnsi="宋体"/>
                <w:szCs w:val="21"/>
              </w:rPr>
            </w:pPr>
          </w:p>
          <w:p>
            <w:pPr>
              <w:numPr>
                <w:ilvl w:val="0"/>
                <w:numId w:val="0"/>
              </w:numPr>
              <w:spacing w:line="360" w:lineRule="auto"/>
              <w:rPr>
                <w:rFonts w:hint="eastAsia" w:ascii="宋体" w:hAnsi="宋体"/>
                <w:szCs w:val="21"/>
                <w:lang w:val="en-US" w:eastAsia="zh-CN"/>
              </w:rPr>
            </w:pPr>
            <w:r>
              <w:rPr>
                <w:rFonts w:hint="eastAsia" w:ascii="宋体" w:hAnsi="宋体"/>
                <w:szCs w:val="21"/>
                <w:lang w:val="en-US" w:eastAsia="zh-CN"/>
              </w:rPr>
              <w:t>（1）助跑起跳摸高练习：</w:t>
            </w:r>
          </w:p>
          <w:p>
            <w:pPr>
              <w:numPr>
                <w:ilvl w:val="0"/>
                <w:numId w:val="0"/>
              </w:numPr>
              <w:spacing w:line="360" w:lineRule="auto"/>
              <w:rPr>
                <w:rFonts w:hint="eastAsia" w:ascii="宋体" w:hAnsi="宋体"/>
                <w:szCs w:val="21"/>
                <w:lang w:val="en-US" w:eastAsia="zh-CN"/>
              </w:rPr>
            </w:pPr>
          </w:p>
          <w:p>
            <w:pPr>
              <w:numPr>
                <w:ilvl w:val="0"/>
                <w:numId w:val="0"/>
              </w:numPr>
              <w:spacing w:line="360" w:lineRule="auto"/>
              <w:rPr>
                <w:rFonts w:hint="eastAsia" w:ascii="宋体" w:hAnsi="宋体"/>
                <w:szCs w:val="21"/>
                <w:lang w:val="en-US" w:eastAsia="zh-CN"/>
              </w:rPr>
            </w:pPr>
          </w:p>
          <w:p>
            <w:pPr>
              <w:numPr>
                <w:ilvl w:val="0"/>
                <w:numId w:val="12"/>
              </w:numPr>
              <w:spacing w:line="360" w:lineRule="auto"/>
              <w:rPr>
                <w:rFonts w:hint="eastAsia" w:ascii="宋体" w:hAnsi="宋体"/>
                <w:szCs w:val="21"/>
                <w:lang w:val="en-US" w:eastAsia="zh-CN"/>
              </w:rPr>
            </w:pPr>
            <w:r>
              <w:rPr>
                <w:rFonts w:hint="eastAsia" w:ascii="宋体" w:hAnsi="宋体"/>
                <w:szCs w:val="21"/>
                <w:lang w:val="en-US" w:eastAsia="zh-CN"/>
              </w:rPr>
              <w:t>原地屈膝摆腿练习</w:t>
            </w:r>
          </w:p>
          <w:p>
            <w:pPr>
              <w:numPr>
                <w:ilvl w:val="0"/>
                <w:numId w:val="0"/>
              </w:numPr>
              <w:spacing w:line="360" w:lineRule="auto"/>
              <w:rPr>
                <w:rFonts w:hint="eastAsia" w:ascii="宋体" w:hAnsi="宋体"/>
                <w:szCs w:val="21"/>
                <w:lang w:val="en-US" w:eastAsia="zh-CN"/>
              </w:rPr>
            </w:pPr>
          </w:p>
          <w:p>
            <w:pPr>
              <w:numPr>
                <w:ilvl w:val="0"/>
                <w:numId w:val="0"/>
              </w:numPr>
              <w:spacing w:line="360" w:lineRule="auto"/>
              <w:rPr>
                <w:rFonts w:hint="eastAsia" w:ascii="宋体" w:hAnsi="宋体"/>
                <w:szCs w:val="21"/>
                <w:lang w:val="en-US" w:eastAsia="zh-CN"/>
              </w:rPr>
            </w:pPr>
          </w:p>
          <w:p>
            <w:pPr>
              <w:numPr>
                <w:ilvl w:val="0"/>
                <w:numId w:val="0"/>
              </w:numPr>
              <w:spacing w:line="360" w:lineRule="auto"/>
              <w:rPr>
                <w:rFonts w:hint="eastAsia" w:ascii="宋体" w:hAnsi="宋体"/>
                <w:szCs w:val="21"/>
                <w:lang w:val="en-US" w:eastAsia="zh-CN"/>
              </w:rPr>
            </w:pPr>
          </w:p>
          <w:p>
            <w:pPr>
              <w:numPr>
                <w:ilvl w:val="0"/>
                <w:numId w:val="12"/>
              </w:numPr>
              <w:spacing w:line="360" w:lineRule="auto"/>
              <w:rPr>
                <w:rFonts w:hint="eastAsia" w:ascii="宋体" w:hAnsi="宋体"/>
                <w:szCs w:val="21"/>
                <w:lang w:val="en-US" w:eastAsia="zh-CN"/>
              </w:rPr>
            </w:pPr>
            <w:r>
              <w:rPr>
                <w:rFonts w:hint="eastAsia" w:ascii="宋体" w:hAnsi="宋体"/>
                <w:szCs w:val="21"/>
                <w:lang w:val="en-US" w:eastAsia="zh-CN"/>
              </w:rPr>
              <w:t>弧线助跑起跳练习：</w:t>
            </w:r>
          </w:p>
          <w:p>
            <w:pPr>
              <w:numPr>
                <w:ilvl w:val="0"/>
                <w:numId w:val="12"/>
              </w:numPr>
              <w:spacing w:line="360" w:lineRule="auto"/>
              <w:rPr>
                <w:rFonts w:hint="eastAsia" w:ascii="宋体" w:hAnsi="宋体"/>
                <w:szCs w:val="21"/>
                <w:lang w:val="en-US" w:eastAsia="zh-CN"/>
              </w:rPr>
            </w:pPr>
            <w:r>
              <w:rPr>
                <w:rFonts w:hint="eastAsia" w:ascii="宋体" w:hAnsi="宋体"/>
                <w:szCs w:val="21"/>
                <w:lang w:val="en-US" w:eastAsia="zh-CN"/>
              </w:rPr>
              <w:t>负重下蹲起：</w:t>
            </w:r>
          </w:p>
        </w:tc>
        <w:tc>
          <w:tcPr>
            <w:tcW w:w="2816" w:type="dxa"/>
            <w:gridSpan w:val="2"/>
            <w:vAlign w:val="top"/>
          </w:tcPr>
          <w:p>
            <w:pPr>
              <w:spacing w:line="240" w:lineRule="atLeast"/>
              <w:rPr>
                <w:rFonts w:hint="eastAsia" w:ascii="宋体" w:hAnsi="宋体"/>
                <w:szCs w:val="21"/>
              </w:rPr>
            </w:pPr>
            <w:r>
              <w:rPr>
                <w:rFonts w:hint="eastAsia" w:ascii="宋体" w:hAnsi="宋体"/>
                <w:szCs w:val="21"/>
              </w:rPr>
              <w:t>组织形式：如图4</w:t>
            </w:r>
          </w:p>
          <w:p>
            <w:pPr>
              <w:spacing w:line="240" w:lineRule="atLeast"/>
              <w:ind w:right="-107" w:rightChars="-51"/>
              <w:rPr>
                <w:rFonts w:hint="eastAsia" w:ascii="宋体" w:hAnsi="宋体"/>
                <w:szCs w:val="21"/>
              </w:rPr>
            </w:pPr>
            <w:r>
              <w:rPr>
                <w:rFonts w:hint="eastAsia" w:ascii="宋体" w:hAnsi="宋体" w:cs="宋体"/>
                <w:sz w:val="18"/>
                <w:szCs w:val="18"/>
              </w:rPr>
              <w:t xml:space="preserve"> </w:t>
            </w:r>
          </w:p>
          <w:p>
            <w:pPr>
              <w:spacing w:line="240" w:lineRule="atLeast"/>
            </w:pPr>
          </w:p>
          <w:p>
            <w:pPr>
              <w:spacing w:line="240" w:lineRule="atLeast"/>
            </w:pPr>
          </w:p>
          <w:p>
            <w:pPr>
              <w:spacing w:line="240" w:lineRule="atLeast"/>
            </w:pPr>
          </w:p>
          <w:p>
            <w:pPr>
              <w:spacing w:line="240" w:lineRule="atLeast"/>
            </w:pPr>
          </w:p>
          <w:p>
            <w:pPr>
              <w:spacing w:line="240" w:lineRule="atLeast"/>
            </w:pPr>
          </w:p>
          <w:p>
            <w:pPr>
              <w:spacing w:line="240" w:lineRule="atLeast"/>
              <w:rPr>
                <w:rFonts w:hint="eastAsia" w:ascii="宋体" w:hAnsi="宋体"/>
                <w:szCs w:val="21"/>
              </w:rPr>
            </w:pPr>
          </w:p>
          <w:p>
            <w:pPr>
              <w:numPr>
                <w:ilvl w:val="0"/>
                <w:numId w:val="0"/>
              </w:numPr>
              <w:spacing w:line="360" w:lineRule="auto"/>
              <w:rPr>
                <w:rFonts w:hint="eastAsia" w:ascii="宋体" w:hAnsi="宋体"/>
                <w:szCs w:val="21"/>
                <w:lang w:val="en-US" w:eastAsia="zh-CN"/>
              </w:rPr>
            </w:pPr>
            <w:r>
              <w:rPr>
                <w:rFonts w:hint="eastAsia" w:ascii="宋体" w:hAnsi="宋体"/>
                <w:szCs w:val="21"/>
                <w:lang w:val="en-US" w:eastAsia="zh-CN"/>
              </w:rPr>
              <w:t>起跳摸高物以提高单脚助跑起跳的协调能力和弹跳力</w:t>
            </w:r>
          </w:p>
          <w:p>
            <w:pPr>
              <w:spacing w:line="240" w:lineRule="atLeast"/>
              <w:rPr>
                <w:rFonts w:hint="eastAsia" w:ascii="宋体" w:hAnsi="宋体"/>
                <w:szCs w:val="21"/>
              </w:rPr>
            </w:pPr>
          </w:p>
          <w:p>
            <w:pPr>
              <w:spacing w:line="240" w:lineRule="atLeast"/>
              <w:rPr>
                <w:rFonts w:hint="eastAsia" w:ascii="宋体" w:hAnsi="宋体"/>
                <w:szCs w:val="21"/>
                <w:lang w:eastAsia="zh-CN"/>
              </w:rPr>
            </w:pPr>
          </w:p>
          <w:p>
            <w:pPr>
              <w:spacing w:line="240" w:lineRule="atLeast"/>
              <w:rPr>
                <w:rFonts w:hint="eastAsia" w:ascii="宋体" w:hAnsi="宋体" w:eastAsiaTheme="minorEastAsia"/>
                <w:szCs w:val="21"/>
                <w:lang w:eastAsia="zh-CN"/>
              </w:rPr>
            </w:pPr>
            <w:r>
              <w:rPr>
                <w:rFonts w:hint="eastAsia" w:ascii="宋体" w:hAnsi="宋体"/>
                <w:szCs w:val="21"/>
                <w:lang w:eastAsia="zh-CN"/>
              </w:rPr>
              <w:t>手持固定支撑物，摆动腿屈膝向异侧肩高摆，起跳腿充分蹬直，提踵不离地</w:t>
            </w: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eastAsiaTheme="minorEastAsia"/>
                <w:szCs w:val="21"/>
                <w:lang w:eastAsia="zh-CN"/>
              </w:rPr>
            </w:pPr>
            <w:r>
              <w:rPr>
                <w:rFonts w:hint="eastAsia" w:ascii="宋体" w:hAnsi="宋体"/>
                <w:szCs w:val="21"/>
                <w:lang w:eastAsia="zh-CN"/>
              </w:rPr>
              <w:t>沿弧线助跑四步连续起跳练习</w:t>
            </w:r>
          </w:p>
          <w:p>
            <w:pPr>
              <w:spacing w:line="240" w:lineRule="atLeast"/>
              <w:rPr>
                <w:rFonts w:hint="eastAsia" w:ascii="宋体" w:hAnsi="宋体"/>
                <w:szCs w:val="21"/>
              </w:rPr>
            </w:pPr>
          </w:p>
          <w:p>
            <w:pPr>
              <w:spacing w:line="240" w:lineRule="atLeast"/>
              <w:rPr>
                <w:rFonts w:hint="eastAsia" w:ascii="宋体" w:hAnsi="宋体" w:eastAsiaTheme="minorEastAsia"/>
                <w:szCs w:val="21"/>
                <w:lang w:val="en-US" w:eastAsia="zh-CN"/>
              </w:rPr>
            </w:pPr>
            <w:r>
              <w:rPr>
                <w:rFonts w:hint="eastAsia" w:ascii="宋体" w:hAnsi="宋体"/>
                <w:szCs w:val="21"/>
                <w:lang w:val="en-US" w:eastAsia="zh-CN"/>
              </w:rPr>
              <w:t>50~70公斤快速蹲起，练力爆发力量</w:t>
            </w: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r>
              <w:rPr>
                <w:rFonts w:hint="eastAsia" w:ascii="宋体" w:hAnsi="宋体"/>
                <w:szCs w:val="21"/>
              </w:rPr>
              <w:t>评价：</w:t>
            </w:r>
          </w:p>
          <w:p>
            <w:pPr>
              <w:spacing w:line="240" w:lineRule="atLeast"/>
              <w:rPr>
                <w:rFonts w:hint="eastAsia" w:ascii="宋体" w:hAnsi="宋体"/>
                <w:szCs w:val="21"/>
              </w:rPr>
            </w:pPr>
            <w:r>
              <w:rPr>
                <w:rFonts w:hint="eastAsia" w:ascii="宋体" w:hAnsi="宋体"/>
                <w:szCs w:val="21"/>
              </w:rPr>
              <w:t>通过观察、交流、语言评价，学生要能说出、做出动作技术和帮助保护的要点。保护与帮助到位；练习有序，相互鼓励，注意安全；展示时勇敢、自信；认真观察，解决问题方法的有效性。</w:t>
            </w:r>
          </w:p>
          <w:p>
            <w:pPr>
              <w:spacing w:line="240" w:lineRule="atLeast"/>
              <w:jc w:val="left"/>
              <w:rPr>
                <w:rFonts w:hint="eastAsia" w:ascii="宋体" w:hAnsi="宋体"/>
                <w:szCs w:val="21"/>
              </w:rPr>
            </w:pPr>
          </w:p>
          <w:p>
            <w:pPr>
              <w:spacing w:line="360" w:lineRule="auto"/>
              <w:rPr>
                <w:rFonts w:hint="eastAsia" w:ascii="宋体" w:hAnsi="宋体"/>
                <w:szCs w:val="21"/>
              </w:rPr>
            </w:pPr>
          </w:p>
        </w:tc>
        <w:tc>
          <w:tcPr>
            <w:tcW w:w="422" w:type="dxa"/>
            <w:vAlign w:val="top"/>
          </w:tcPr>
          <w:p>
            <w:pPr>
              <w:spacing w:line="240" w:lineRule="atLeast"/>
              <w:rPr>
                <w:rFonts w:hint="eastAsia" w:ascii="宋体" w:hAnsi="宋体"/>
                <w:szCs w:val="21"/>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sz w:val="18"/>
                <w:szCs w:val="18"/>
              </w:rPr>
            </w:pPr>
          </w:p>
          <w:p>
            <w:pPr>
              <w:spacing w:line="240" w:lineRule="atLeast"/>
              <w:rPr>
                <w:rFonts w:hint="eastAsia" w:ascii="宋体" w:hAnsi="宋体" w:eastAsiaTheme="minorEastAsia"/>
                <w:sz w:val="18"/>
                <w:szCs w:val="18"/>
                <w:lang w:val="en-US" w:eastAsia="zh-CN"/>
              </w:rPr>
            </w:pPr>
            <w:r>
              <w:rPr>
                <w:rFonts w:hint="eastAsia" w:ascii="宋体" w:hAnsi="宋体"/>
                <w:sz w:val="18"/>
                <w:szCs w:val="18"/>
                <w:lang w:val="en-US" w:eastAsia="zh-CN"/>
              </w:rPr>
              <w:t>20分钟</w:t>
            </w: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rPr>
                <w:rFonts w:hint="eastAsia" w:ascii="宋体" w:hAnsi="宋体"/>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rPr>
                <w:rFonts w:hint="eastAsia"/>
                <w:szCs w:val="21"/>
              </w:rPr>
            </w:pPr>
          </w:p>
          <w:p>
            <w:pPr>
              <w:spacing w:line="240" w:lineRule="atLeast"/>
              <w:jc w:val="center"/>
              <w:rPr>
                <w:szCs w:val="21"/>
              </w:rPr>
            </w:pPr>
          </w:p>
          <w:p>
            <w:pPr>
              <w:spacing w:line="240" w:lineRule="atLeast"/>
              <w:jc w:val="center"/>
              <w:rPr>
                <w:szCs w:val="21"/>
              </w:rPr>
            </w:pPr>
          </w:p>
          <w:p>
            <w:pPr>
              <w:spacing w:line="240" w:lineRule="atLeast"/>
              <w:jc w:val="center"/>
              <w:rPr>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p>
            <w:pPr>
              <w:spacing w:line="240" w:lineRule="atLeast"/>
              <w:rPr>
                <w:rFonts w:hint="eastAsia"/>
                <w:szCs w:val="21"/>
              </w:rPr>
            </w:pPr>
          </w:p>
        </w:tc>
        <w:tc>
          <w:tcPr>
            <w:tcW w:w="423" w:type="dxa"/>
            <w:gridSpan w:val="2"/>
            <w:vAlign w:val="top"/>
          </w:tcPr>
          <w:p>
            <w:pPr>
              <w:spacing w:line="240" w:lineRule="atLeast"/>
              <w:jc w:val="center"/>
              <w:rPr>
                <w:rFonts w:hint="eastAsia" w:ascii="宋体" w:hAnsi="宋体"/>
                <w:szCs w:val="21"/>
              </w:rPr>
            </w:pPr>
          </w:p>
          <w:p>
            <w:pPr>
              <w:spacing w:line="240" w:lineRule="atLeast"/>
              <w:jc w:val="center"/>
              <w:rPr>
                <w:rFonts w:hint="eastAsia" w:ascii="宋体" w:hAnsi="宋体"/>
                <w:sz w:val="18"/>
                <w:szCs w:val="18"/>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rPr>
                <w:rFonts w:hint="eastAsia" w:ascii="宋体" w:hAnsi="宋体"/>
                <w:szCs w:val="21"/>
              </w:rPr>
            </w:pPr>
          </w:p>
          <w:p>
            <w:pPr>
              <w:spacing w:line="240" w:lineRule="atLeast"/>
              <w:jc w:val="center"/>
              <w:rPr>
                <w:rFonts w:hint="eastAsia" w:ascii="宋体" w:hAnsi="宋体"/>
                <w:sz w:val="18"/>
                <w:szCs w:val="18"/>
              </w:rPr>
            </w:pPr>
            <w:r>
              <w:rPr>
                <w:rFonts w:hint="eastAsia" w:ascii="宋体" w:hAnsi="宋体"/>
                <w:sz w:val="18"/>
                <w:szCs w:val="18"/>
                <w:lang w:val="en-US" w:eastAsia="zh-CN"/>
              </w:rPr>
              <w:t>8~12</w:t>
            </w:r>
            <w:r>
              <w:rPr>
                <w:rFonts w:hint="eastAsia" w:ascii="宋体" w:hAnsi="宋体"/>
                <w:sz w:val="18"/>
                <w:szCs w:val="18"/>
              </w:rPr>
              <w:t>次</w:t>
            </w: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240" w:lineRule="atLeast"/>
              <w:jc w:val="center"/>
              <w:rPr>
                <w:rFonts w:hint="eastAsia" w:ascii="宋体" w:hAnsi="宋体"/>
                <w:szCs w:val="21"/>
              </w:rPr>
            </w:pPr>
          </w:p>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1" w:hRule="atLeast"/>
        </w:trPr>
        <w:tc>
          <w:tcPr>
            <w:tcW w:w="534" w:type="dxa"/>
            <w:vMerge w:val="restart"/>
            <w:vAlign w:val="top"/>
          </w:tcPr>
          <w:p>
            <w:pPr>
              <w:spacing w:line="240" w:lineRule="atLeast"/>
              <w:rPr>
                <w:rFonts w:hint="eastAsia" w:ascii="宋体" w:hAnsi="宋体"/>
                <w:szCs w:val="21"/>
              </w:rPr>
            </w:pPr>
            <w:r>
              <w:rPr>
                <w:rFonts w:hint="eastAsia" w:ascii="宋体" w:hAnsi="宋体"/>
                <w:szCs w:val="21"/>
              </w:rPr>
              <w:t>结束部分</w:t>
            </w:r>
          </w:p>
          <w:p>
            <w:pPr>
              <w:spacing w:line="240" w:lineRule="atLeast"/>
              <w:jc w:val="left"/>
              <w:rPr>
                <w:rFonts w:hint="eastAsia" w:ascii="宋体" w:hAnsi="宋体" w:eastAsiaTheme="minorEastAsia"/>
                <w:sz w:val="18"/>
                <w:szCs w:val="18"/>
                <w:lang w:val="en-US" w:eastAsia="zh-CN"/>
              </w:rPr>
            </w:pPr>
            <w:r>
              <w:rPr>
                <w:rFonts w:hint="eastAsia" w:ascii="宋体" w:hAnsi="宋体"/>
                <w:sz w:val="18"/>
                <w:szCs w:val="18"/>
                <w:lang w:val="en-US" w:eastAsia="zh-CN"/>
              </w:rPr>
              <w:t>10</w:t>
            </w:r>
          </w:p>
          <w:p>
            <w:pPr>
              <w:spacing w:line="360" w:lineRule="auto"/>
              <w:jc w:val="left"/>
              <w:rPr>
                <w:rFonts w:hint="eastAsia" w:ascii="宋体" w:hAnsi="宋体"/>
                <w:szCs w:val="21"/>
              </w:rPr>
            </w:pPr>
            <w:r>
              <w:rPr>
                <w:rFonts w:hint="eastAsia" w:ascii="宋体" w:hAnsi="宋体"/>
                <w:sz w:val="18"/>
                <w:szCs w:val="18"/>
              </w:rPr>
              <w:t>分钟</w:t>
            </w:r>
          </w:p>
        </w:tc>
        <w:tc>
          <w:tcPr>
            <w:tcW w:w="1701" w:type="dxa"/>
            <w:vAlign w:val="top"/>
          </w:tcPr>
          <w:p>
            <w:pPr>
              <w:spacing w:line="240" w:lineRule="atLeast"/>
              <w:rPr>
                <w:rFonts w:hint="eastAsia" w:ascii="宋体" w:hAnsi="宋体"/>
                <w:szCs w:val="21"/>
              </w:rPr>
            </w:pPr>
            <w:r>
              <w:rPr>
                <w:rFonts w:hint="eastAsia" w:ascii="宋体" w:hAnsi="宋体"/>
                <w:szCs w:val="21"/>
              </w:rPr>
              <w:t>一、放松练习。</w:t>
            </w:r>
          </w:p>
          <w:p>
            <w:pPr>
              <w:spacing w:line="360" w:lineRule="auto"/>
              <w:rPr>
                <w:rFonts w:hint="eastAsia" w:ascii="宋体" w:hAnsi="宋体"/>
                <w:szCs w:val="21"/>
                <w:lang w:eastAsia="zh-CN"/>
              </w:rPr>
            </w:pPr>
          </w:p>
          <w:p>
            <w:pPr>
              <w:spacing w:line="360" w:lineRule="auto"/>
              <w:rPr>
                <w:rFonts w:hint="eastAsia" w:ascii="宋体" w:hAnsi="宋体"/>
                <w:szCs w:val="21"/>
                <w:lang w:eastAsia="zh-CN"/>
              </w:rPr>
            </w:pPr>
          </w:p>
          <w:p>
            <w:pPr>
              <w:spacing w:line="360" w:lineRule="auto"/>
              <w:rPr>
                <w:rFonts w:hint="eastAsia" w:ascii="宋体" w:hAnsi="宋体"/>
                <w:szCs w:val="21"/>
                <w:lang w:eastAsia="zh-CN"/>
              </w:rPr>
            </w:pPr>
          </w:p>
          <w:p>
            <w:pPr>
              <w:spacing w:line="360" w:lineRule="auto"/>
              <w:rPr>
                <w:rFonts w:hint="eastAsia" w:ascii="宋体" w:hAnsi="宋体"/>
                <w:szCs w:val="21"/>
              </w:rPr>
            </w:pPr>
            <w:r>
              <w:rPr>
                <w:rFonts w:hint="eastAsia" w:ascii="宋体" w:hAnsi="宋体"/>
                <w:szCs w:val="21"/>
                <w:lang w:eastAsia="zh-CN"/>
              </w:rPr>
              <w:t>二</w:t>
            </w:r>
            <w:r>
              <w:rPr>
                <w:rFonts w:hint="eastAsia" w:ascii="宋体" w:hAnsi="宋体"/>
                <w:szCs w:val="21"/>
              </w:rPr>
              <w:t>、布置收拾器材、宣布下课。</w:t>
            </w:r>
          </w:p>
        </w:tc>
        <w:tc>
          <w:tcPr>
            <w:tcW w:w="2551" w:type="dxa"/>
            <w:gridSpan w:val="2"/>
            <w:vAlign w:val="top"/>
          </w:tcPr>
          <w:p>
            <w:pPr>
              <w:spacing w:line="240" w:lineRule="atLeast"/>
              <w:rPr>
                <w:rFonts w:hint="eastAsia" w:ascii="宋体" w:hAnsi="宋体"/>
                <w:szCs w:val="21"/>
              </w:rPr>
            </w:pPr>
            <w:r>
              <w:rPr>
                <w:rFonts w:hint="eastAsia" w:ascii="宋体" w:hAnsi="宋体"/>
                <w:szCs w:val="21"/>
              </w:rPr>
              <w:t>1.</w:t>
            </w:r>
            <w:r>
              <w:rPr>
                <w:rFonts w:hint="eastAsia" w:ascii="宋体" w:hAnsi="宋体"/>
                <w:szCs w:val="21"/>
                <w:lang w:eastAsia="zh-CN"/>
              </w:rPr>
              <w:t>同学之间相互放松</w:t>
            </w:r>
          </w:p>
          <w:p>
            <w:pPr>
              <w:spacing w:line="240" w:lineRule="atLeast"/>
              <w:ind w:left="178" w:hanging="178" w:hangingChars="85"/>
              <w:rPr>
                <w:rFonts w:hint="eastAsia" w:ascii="宋体" w:hAnsi="宋体"/>
                <w:szCs w:val="21"/>
              </w:rPr>
            </w:pPr>
          </w:p>
          <w:p>
            <w:pPr>
              <w:spacing w:line="240" w:lineRule="atLeast"/>
              <w:ind w:left="178" w:hanging="178" w:hangingChars="85"/>
              <w:rPr>
                <w:rFonts w:hint="eastAsia" w:ascii="宋体" w:hAnsi="宋体"/>
                <w:szCs w:val="21"/>
              </w:rPr>
            </w:pPr>
          </w:p>
          <w:p>
            <w:pPr>
              <w:spacing w:line="240" w:lineRule="atLeast"/>
              <w:ind w:left="178" w:hanging="178" w:hangingChars="85"/>
              <w:rPr>
                <w:rFonts w:hint="eastAsia" w:ascii="宋体" w:hAnsi="宋体"/>
                <w:szCs w:val="21"/>
              </w:rPr>
            </w:pPr>
          </w:p>
          <w:p>
            <w:pPr>
              <w:spacing w:line="240" w:lineRule="atLeast"/>
              <w:ind w:left="178" w:hanging="178" w:hangingChars="85"/>
              <w:rPr>
                <w:rFonts w:hint="eastAsia" w:ascii="宋体" w:hAnsi="宋体"/>
                <w:szCs w:val="21"/>
              </w:rPr>
            </w:pPr>
          </w:p>
          <w:p>
            <w:pPr>
              <w:spacing w:line="240" w:lineRule="atLeast"/>
              <w:ind w:left="178" w:hanging="178" w:hangingChars="85"/>
              <w:rPr>
                <w:rFonts w:hint="eastAsia" w:ascii="宋体" w:hAnsi="宋体"/>
                <w:szCs w:val="21"/>
              </w:rPr>
            </w:pPr>
            <w:r>
              <w:rPr>
                <w:rFonts w:hint="eastAsia" w:ascii="宋体" w:hAnsi="宋体"/>
                <w:szCs w:val="21"/>
              </w:rPr>
              <w:t>2.</w:t>
            </w:r>
            <w:r>
              <w:rPr>
                <w:rFonts w:hint="eastAsia" w:ascii="宋体" w:hAnsi="宋体"/>
                <w:szCs w:val="21"/>
                <w:lang w:eastAsia="zh-CN"/>
              </w:rPr>
              <w:t>教师总结</w:t>
            </w:r>
          </w:p>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3.布置学生收还器材。</w:t>
            </w:r>
          </w:p>
        </w:tc>
        <w:tc>
          <w:tcPr>
            <w:tcW w:w="2778" w:type="dxa"/>
            <w:vAlign w:val="top"/>
          </w:tcPr>
          <w:p>
            <w:pPr>
              <w:spacing w:line="240" w:lineRule="atLeast"/>
              <w:rPr>
                <w:rFonts w:hint="eastAsia" w:ascii="宋体" w:hAnsi="宋体"/>
                <w:szCs w:val="21"/>
              </w:rPr>
            </w:pPr>
            <w:r>
              <w:rPr>
                <w:rFonts w:hint="eastAsia" w:ascii="宋体" w:hAnsi="宋体"/>
                <w:szCs w:val="21"/>
              </w:rPr>
              <w:t>组织形式：</w:t>
            </w:r>
          </w:p>
          <w:p>
            <w:pPr>
              <w:spacing w:line="240" w:lineRule="atLeast"/>
              <w:ind w:right="-107" w:rightChars="-51"/>
              <w:rPr>
                <w:rFonts w:hint="eastAsia" w:ascii="宋体" w:hAnsi="宋体" w:eastAsiaTheme="minorEastAsia"/>
                <w:szCs w:val="21"/>
                <w:lang w:eastAsia="zh-CN"/>
              </w:rPr>
            </w:pPr>
            <w:r>
              <w:rPr>
                <w:rFonts w:hint="eastAsia" w:ascii="宋体" w:hAnsi="宋体"/>
                <w:szCs w:val="21"/>
                <w:lang w:eastAsia="zh-CN"/>
              </w:rPr>
              <w:t>两人一组放松腿和各个肌肉关节</w:t>
            </w: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szCs w:val="21"/>
              </w:rPr>
            </w:pPr>
          </w:p>
          <w:p>
            <w:pPr>
              <w:spacing w:line="240" w:lineRule="atLeast"/>
              <w:ind w:right="-107" w:rightChars="-51"/>
              <w:rPr>
                <w:rFonts w:hint="eastAsia" w:ascii="宋体" w:hAnsi="宋体"/>
                <w:b/>
                <w:szCs w:val="21"/>
              </w:rPr>
            </w:pPr>
            <w:r>
              <w:rPr>
                <w:rFonts w:hint="eastAsia" w:ascii="宋体" w:hAnsi="宋体"/>
                <w:szCs w:val="21"/>
              </w:rPr>
              <w:t>评价：语言评价学生，动作舒展，身心轻松。</w:t>
            </w:r>
          </w:p>
          <w:p>
            <w:pPr>
              <w:spacing w:line="360" w:lineRule="auto"/>
              <w:rPr>
                <w:rFonts w:hint="eastAsia" w:ascii="宋体" w:hAnsi="宋体"/>
                <w:szCs w:val="21"/>
              </w:rPr>
            </w:pPr>
          </w:p>
        </w:tc>
        <w:tc>
          <w:tcPr>
            <w:tcW w:w="422" w:type="dxa"/>
            <w:vAlign w:val="top"/>
          </w:tcPr>
          <w:p>
            <w:pPr>
              <w:spacing w:line="360" w:lineRule="auto"/>
              <w:rPr>
                <w:rFonts w:hint="eastAsia" w:ascii="宋体" w:hAnsi="宋体"/>
                <w:szCs w:val="21"/>
              </w:rPr>
            </w:pPr>
          </w:p>
        </w:tc>
        <w:tc>
          <w:tcPr>
            <w:tcW w:w="42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534" w:type="dxa"/>
            <w:vMerge w:val="continue"/>
            <w:vAlign w:val="top"/>
          </w:tcPr>
          <w:p>
            <w:pPr>
              <w:spacing w:line="360" w:lineRule="auto"/>
              <w:rPr>
                <w:rFonts w:hint="eastAsia" w:ascii="宋体" w:hAnsi="宋体"/>
                <w:szCs w:val="21"/>
              </w:rPr>
            </w:pPr>
          </w:p>
        </w:tc>
        <w:tc>
          <w:tcPr>
            <w:tcW w:w="4252" w:type="dxa"/>
            <w:gridSpan w:val="3"/>
            <w:vAlign w:val="top"/>
          </w:tcPr>
          <w:p>
            <w:pPr>
              <w:spacing w:line="360" w:lineRule="auto"/>
              <w:rPr>
                <w:rFonts w:hint="eastAsia" w:ascii="宋体" w:hAnsi="宋体" w:eastAsiaTheme="minorEastAsia"/>
                <w:szCs w:val="21"/>
                <w:lang w:eastAsia="zh-CN"/>
              </w:rPr>
            </w:pPr>
            <w:r>
              <w:rPr>
                <w:rFonts w:hint="eastAsia" w:ascii="宋体" w:hAnsi="宋体"/>
                <w:szCs w:val="21"/>
                <w:lang w:eastAsia="zh-CN"/>
              </w:rPr>
              <w:t>强度：中</w:t>
            </w:r>
            <w:bookmarkStart w:id="0" w:name="_GoBack"/>
            <w:bookmarkEnd w:id="0"/>
          </w:p>
        </w:tc>
        <w:tc>
          <w:tcPr>
            <w:tcW w:w="3623" w:type="dxa"/>
            <w:gridSpan w:val="4"/>
            <w:vMerge w:val="restart"/>
            <w:vAlign w:val="top"/>
          </w:tcPr>
          <w:p>
            <w:pPr>
              <w:spacing w:line="360" w:lineRule="auto"/>
              <w:rPr>
                <w:rFonts w:hint="eastAsia" w:ascii="宋体" w:hAnsi="宋体"/>
                <w:szCs w:val="21"/>
              </w:rPr>
            </w:pPr>
            <w:r>
              <w:rPr>
                <w:rFonts w:hint="eastAsia" w:ascii="宋体" w:hAnsi="宋体"/>
                <w:szCs w:val="21"/>
              </w:rPr>
              <w:t>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534" w:type="dxa"/>
            <w:vMerge w:val="continue"/>
            <w:tcBorders>
              <w:bottom w:val="single" w:color="auto" w:sz="4" w:space="0"/>
            </w:tcBorders>
            <w:vAlign w:val="top"/>
          </w:tcPr>
          <w:p>
            <w:pPr>
              <w:spacing w:line="360" w:lineRule="auto"/>
              <w:rPr>
                <w:rFonts w:hint="eastAsia" w:ascii="宋体" w:hAnsi="宋体"/>
                <w:szCs w:val="21"/>
              </w:rPr>
            </w:pPr>
          </w:p>
        </w:tc>
        <w:tc>
          <w:tcPr>
            <w:tcW w:w="4252" w:type="dxa"/>
            <w:gridSpan w:val="3"/>
            <w:tcBorders>
              <w:bottom w:val="single" w:color="auto" w:sz="4" w:space="0"/>
            </w:tcBorders>
            <w:vAlign w:val="top"/>
          </w:tcPr>
          <w:p>
            <w:pPr>
              <w:spacing w:line="240" w:lineRule="atLeast"/>
              <w:rPr>
                <w:rFonts w:hint="eastAsia" w:ascii="宋体" w:hAnsi="宋体"/>
                <w:szCs w:val="21"/>
              </w:rPr>
            </w:pPr>
            <w:r>
              <w:rPr>
                <w:rFonts w:hint="eastAsia" w:ascii="宋体" w:hAnsi="宋体"/>
                <w:szCs w:val="21"/>
                <w:lang w:eastAsia="zh-CN"/>
              </w:rPr>
              <w:t>练习</w:t>
            </w:r>
            <w:r>
              <w:rPr>
                <w:rFonts w:hint="eastAsia" w:ascii="宋体" w:hAnsi="宋体"/>
                <w:szCs w:val="21"/>
              </w:rPr>
              <w:t>密度：</w:t>
            </w:r>
            <w:r>
              <w:rPr>
                <w:rFonts w:hint="eastAsia" w:ascii="宋体" w:hAnsi="宋体"/>
                <w:szCs w:val="21"/>
                <w:lang w:val="en-US" w:eastAsia="zh-CN"/>
              </w:rPr>
              <w:t>40</w:t>
            </w:r>
            <w:r>
              <w:rPr>
                <w:rFonts w:hint="eastAsia" w:ascii="宋体" w:hAnsi="宋体"/>
                <w:szCs w:val="21"/>
              </w:rPr>
              <w:t>%—4</w:t>
            </w:r>
            <w:r>
              <w:rPr>
                <w:rFonts w:hint="eastAsia" w:ascii="宋体" w:hAnsi="宋体"/>
                <w:szCs w:val="21"/>
                <w:lang w:val="en-US" w:eastAsia="zh-CN"/>
              </w:rPr>
              <w:t>5</w:t>
            </w:r>
            <w:r>
              <w:rPr>
                <w:rFonts w:hint="eastAsia" w:ascii="宋体" w:hAnsi="宋体"/>
                <w:szCs w:val="21"/>
              </w:rPr>
              <w:t>%</w:t>
            </w:r>
          </w:p>
        </w:tc>
        <w:tc>
          <w:tcPr>
            <w:tcW w:w="3623" w:type="dxa"/>
            <w:gridSpan w:val="4"/>
            <w:vMerge w:val="continue"/>
            <w:tcBorders>
              <w:bottom w:val="single" w:color="auto" w:sz="4" w:space="0"/>
            </w:tcBorders>
            <w:vAlign w:val="top"/>
          </w:tcPr>
          <w:p>
            <w:pPr>
              <w:spacing w:line="360" w:lineRule="auto"/>
              <w:rPr>
                <w:rFonts w:hint="eastAsia" w:ascii="宋体" w:hAnsi="宋体"/>
                <w:szCs w:val="21"/>
              </w:rPr>
            </w:pPr>
          </w:p>
        </w:tc>
      </w:tr>
    </w:tbl>
    <w:tbl>
      <w:tblPr>
        <w:tblStyle w:val="5"/>
        <w:tblpPr w:leftFromText="180" w:rightFromText="180" w:vertAnchor="text" w:tblpX="-3463" w:tblpY="21376"/>
        <w:tblOverlap w:val="never"/>
        <w:tblW w:w="1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772" w:type="dxa"/>
          </w:tcPr>
          <w:p>
            <w:pPr>
              <w:rPr>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A567"/>
    <w:multiLevelType w:val="singleLevel"/>
    <w:tmpl w:val="5418A567"/>
    <w:lvl w:ilvl="0" w:tentative="0">
      <w:start w:val="1"/>
      <w:numFmt w:val="decimal"/>
      <w:suff w:val="nothing"/>
      <w:lvlText w:val="%1、"/>
      <w:lvlJc w:val="left"/>
    </w:lvl>
  </w:abstractNum>
  <w:abstractNum w:abstractNumId="1">
    <w:nsid w:val="5418AEE7"/>
    <w:multiLevelType w:val="singleLevel"/>
    <w:tmpl w:val="5418AEE7"/>
    <w:lvl w:ilvl="0" w:tentative="0">
      <w:start w:val="1"/>
      <w:numFmt w:val="decimal"/>
      <w:suff w:val="nothing"/>
      <w:lvlText w:val="%1、"/>
      <w:lvlJc w:val="left"/>
    </w:lvl>
  </w:abstractNum>
  <w:abstractNum w:abstractNumId="2">
    <w:nsid w:val="5418B1BA"/>
    <w:multiLevelType w:val="singleLevel"/>
    <w:tmpl w:val="5418B1BA"/>
    <w:lvl w:ilvl="0" w:tentative="0">
      <w:start w:val="1"/>
      <w:numFmt w:val="decimal"/>
      <w:suff w:val="nothing"/>
      <w:lvlText w:val="%1、"/>
      <w:lvlJc w:val="left"/>
    </w:lvl>
  </w:abstractNum>
  <w:abstractNum w:abstractNumId="3">
    <w:nsid w:val="5418B74C"/>
    <w:multiLevelType w:val="singleLevel"/>
    <w:tmpl w:val="5418B74C"/>
    <w:lvl w:ilvl="0" w:tentative="0">
      <w:start w:val="1"/>
      <w:numFmt w:val="decimal"/>
      <w:suff w:val="nothing"/>
      <w:lvlText w:val="%1、"/>
      <w:lvlJc w:val="left"/>
    </w:lvl>
  </w:abstractNum>
  <w:abstractNum w:abstractNumId="4">
    <w:nsid w:val="5418B90A"/>
    <w:multiLevelType w:val="singleLevel"/>
    <w:tmpl w:val="5418B90A"/>
    <w:lvl w:ilvl="0" w:tentative="0">
      <w:start w:val="1"/>
      <w:numFmt w:val="decimal"/>
      <w:suff w:val="nothing"/>
      <w:lvlText w:val="%1、"/>
      <w:lvlJc w:val="left"/>
    </w:lvl>
  </w:abstractNum>
  <w:abstractNum w:abstractNumId="5">
    <w:nsid w:val="563EFA83"/>
    <w:multiLevelType w:val="singleLevel"/>
    <w:tmpl w:val="563EFA83"/>
    <w:lvl w:ilvl="0" w:tentative="0">
      <w:start w:val="1"/>
      <w:numFmt w:val="decimal"/>
      <w:suff w:val="nothing"/>
      <w:lvlText w:val="%1."/>
      <w:lvlJc w:val="left"/>
    </w:lvl>
  </w:abstractNum>
  <w:abstractNum w:abstractNumId="6">
    <w:nsid w:val="563EFF62"/>
    <w:multiLevelType w:val="singleLevel"/>
    <w:tmpl w:val="563EFF62"/>
    <w:lvl w:ilvl="0" w:tentative="0">
      <w:start w:val="1"/>
      <w:numFmt w:val="decimal"/>
      <w:suff w:val="nothing"/>
      <w:lvlText w:val="%1."/>
      <w:lvlJc w:val="left"/>
    </w:lvl>
  </w:abstractNum>
  <w:abstractNum w:abstractNumId="7">
    <w:nsid w:val="563F0354"/>
    <w:multiLevelType w:val="singleLevel"/>
    <w:tmpl w:val="563F0354"/>
    <w:lvl w:ilvl="0" w:tentative="0">
      <w:start w:val="1"/>
      <w:numFmt w:val="decimal"/>
      <w:suff w:val="nothing"/>
      <w:lvlText w:val="%1."/>
      <w:lvlJc w:val="left"/>
    </w:lvl>
  </w:abstractNum>
  <w:abstractNum w:abstractNumId="8">
    <w:nsid w:val="563F2D5A"/>
    <w:multiLevelType w:val="singleLevel"/>
    <w:tmpl w:val="563F2D5A"/>
    <w:lvl w:ilvl="0" w:tentative="0">
      <w:start w:val="3"/>
      <w:numFmt w:val="chineseCounting"/>
      <w:suff w:val="nothing"/>
      <w:lvlText w:val="%1、"/>
      <w:lvlJc w:val="left"/>
    </w:lvl>
  </w:abstractNum>
  <w:abstractNum w:abstractNumId="9">
    <w:nsid w:val="563F2D6F"/>
    <w:multiLevelType w:val="singleLevel"/>
    <w:tmpl w:val="563F2D6F"/>
    <w:lvl w:ilvl="0" w:tentative="0">
      <w:start w:val="1"/>
      <w:numFmt w:val="decimal"/>
      <w:suff w:val="nothing"/>
      <w:lvlText w:val="%1."/>
      <w:lvlJc w:val="left"/>
    </w:lvl>
  </w:abstractNum>
  <w:abstractNum w:abstractNumId="10">
    <w:nsid w:val="563F34AD"/>
    <w:multiLevelType w:val="singleLevel"/>
    <w:tmpl w:val="563F34AD"/>
    <w:lvl w:ilvl="0" w:tentative="0">
      <w:start w:val="1"/>
      <w:numFmt w:val="decimal"/>
      <w:suff w:val="nothing"/>
      <w:lvlText w:val="%1、"/>
      <w:lvlJc w:val="left"/>
    </w:lvl>
  </w:abstractNum>
  <w:abstractNum w:abstractNumId="11">
    <w:nsid w:val="565B1249"/>
    <w:multiLevelType w:val="singleLevel"/>
    <w:tmpl w:val="565B1249"/>
    <w:lvl w:ilvl="0" w:tentative="0">
      <w:start w:val="2"/>
      <w:numFmt w:val="decimal"/>
      <w:suff w:val="nothing"/>
      <w:lvlText w:val="（%1）"/>
      <w:lvlJc w:val="left"/>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3"/>
  </w:num>
  <w:num w:numId="8">
    <w:abstractNumId w:val="4"/>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E70EB"/>
    <w:rsid w:val="043E7625"/>
    <w:rsid w:val="04CA31D2"/>
    <w:rsid w:val="060A6F97"/>
    <w:rsid w:val="084C44FE"/>
    <w:rsid w:val="0CBE715D"/>
    <w:rsid w:val="26C705A1"/>
    <w:rsid w:val="357A143E"/>
    <w:rsid w:val="46283A91"/>
    <w:rsid w:val="4A9D1BEB"/>
    <w:rsid w:val="507E0208"/>
    <w:rsid w:val="56A53AF4"/>
    <w:rsid w:val="5D5132B4"/>
    <w:rsid w:val="5D8961D7"/>
    <w:rsid w:val="661E70EB"/>
    <w:rsid w:val="6A6A3346"/>
    <w:rsid w:val="791B70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2015-11-08T06:05:00Z</dcterms:created>
  <dc:creator>Administrator</dc:creator>
  <cp:lastModifiedBy>Administrator</cp:lastModifiedBy>
  <dcterms:modified xsi:type="dcterms:W3CDTF">2018-03-05T02:48:45Z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