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6B" w:rsidRDefault="00BE366B" w:rsidP="00BE366B">
      <w:pPr>
        <w:pStyle w:val="a3"/>
        <w:spacing w:before="0" w:beforeAutospacing="0" w:after="0" w:afterAutospacing="0" w:line="475" w:lineRule="atLeast"/>
        <w:rPr>
          <w:rFonts w:asciiTheme="minorEastAsia" w:hAnsiTheme="minorEastAsia" w:hint="eastAsia"/>
          <w:color w:val="333333"/>
          <w:shd w:val="clear" w:color="auto" w:fill="FFFFFF"/>
        </w:rPr>
      </w:pPr>
      <w:r>
        <w:rPr>
          <w:rFonts w:asciiTheme="minorEastAsia" w:hAnsiTheme="minorEastAsia" w:hint="eastAsia"/>
          <w:color w:val="333333"/>
          <w:shd w:val="clear" w:color="auto" w:fill="FFFFFF"/>
        </w:rPr>
        <w:t>学习信息技术的感想</w:t>
      </w:r>
    </w:p>
    <w:p w:rsidR="00BE366B" w:rsidRPr="007D4F4A" w:rsidRDefault="00BE366B" w:rsidP="00BE366B">
      <w:pPr>
        <w:pStyle w:val="a3"/>
        <w:spacing w:before="0" w:beforeAutospacing="0" w:after="0" w:afterAutospacing="0" w:line="475" w:lineRule="atLeast"/>
        <w:rPr>
          <w:rFonts w:ascii="Simsun" w:hAnsi="Simsun"/>
          <w:color w:val="333333"/>
        </w:rPr>
      </w:pPr>
      <w:r w:rsidRPr="007D4F4A">
        <w:rPr>
          <w:rFonts w:asciiTheme="minorEastAsia" w:hAnsiTheme="minorEastAsia" w:hint="eastAsia"/>
          <w:color w:val="333333"/>
          <w:shd w:val="clear" w:color="auto" w:fill="FFFFFF"/>
        </w:rPr>
        <w:t>学习了本次培训的课程之后，简直可以说豁然开朗，</w:t>
      </w:r>
      <w:r w:rsidRPr="007D4F4A">
        <w:rPr>
          <w:rFonts w:ascii="Simsun" w:hAnsi="Simsun"/>
          <w:color w:val="333333"/>
        </w:rPr>
        <w:t>感到长了许多见识，教学思路灵活了，对自己的教学也有了新的目标和方向：首先在课堂的设计上一定要力求新颖，讲求实效性，充分的尊重学生</w:t>
      </w:r>
      <w:r>
        <w:rPr>
          <w:rFonts w:ascii="Simsun" w:hAnsi="Simsun" w:hint="eastAsia"/>
          <w:color w:val="333333"/>
        </w:rPr>
        <w:t>；</w:t>
      </w:r>
      <w:r w:rsidRPr="007D4F4A">
        <w:rPr>
          <w:rFonts w:ascii="Simsun" w:hAnsi="Simsun"/>
          <w:color w:val="333333"/>
        </w:rPr>
        <w:t>再者在课堂上，教师只起一个引路的作用，不可以在焦急之中代替学生去解决问题</w:t>
      </w:r>
      <w:r>
        <w:rPr>
          <w:rFonts w:ascii="Simsun" w:hAnsi="Simsun" w:hint="eastAsia"/>
          <w:color w:val="333333"/>
        </w:rPr>
        <w:t>；</w:t>
      </w:r>
      <w:r w:rsidRPr="007D4F4A">
        <w:rPr>
          <w:rFonts w:ascii="Simsun" w:hAnsi="Simsun"/>
          <w:color w:val="333333"/>
        </w:rPr>
        <w:t>教师可以</w:t>
      </w:r>
      <w:r>
        <w:rPr>
          <w:rFonts w:ascii="Simsun" w:hAnsi="Simsun" w:hint="eastAsia"/>
          <w:color w:val="333333"/>
        </w:rPr>
        <w:t>运用多媒体</w:t>
      </w:r>
      <w:r w:rsidRPr="007D4F4A">
        <w:rPr>
          <w:rFonts w:ascii="Simsun" w:hAnsi="Simsun"/>
          <w:color w:val="333333"/>
        </w:rPr>
        <w:t>设置问题引导学生，但是不能全靠问题来牵引学生，让学生跟着老师走。</w:t>
      </w:r>
    </w:p>
    <w:p w:rsidR="00BE366B" w:rsidRPr="007D4F4A" w:rsidRDefault="00BE366B" w:rsidP="00BE366B">
      <w:pPr>
        <w:pStyle w:val="a3"/>
        <w:spacing w:before="0" w:beforeAutospacing="0" w:after="0" w:afterAutospacing="0" w:line="475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我</w:t>
      </w:r>
      <w:r>
        <w:rPr>
          <w:rFonts w:ascii="Simsun" w:hAnsi="Simsun" w:hint="eastAsia"/>
          <w:color w:val="333333"/>
        </w:rPr>
        <w:t>认识到</w:t>
      </w:r>
      <w:r>
        <w:rPr>
          <w:rFonts w:ascii="Simsun" w:hAnsi="Simsun"/>
          <w:color w:val="333333"/>
        </w:rPr>
        <w:t>在教学中，我们所设计的课堂教学，应该</w:t>
      </w:r>
      <w:r>
        <w:rPr>
          <w:rFonts w:ascii="Simsun" w:hAnsi="Simsun" w:hint="eastAsia"/>
          <w:color w:val="333333"/>
        </w:rPr>
        <w:t>让</w:t>
      </w:r>
      <w:r w:rsidRPr="007D4F4A">
        <w:rPr>
          <w:rFonts w:ascii="Simsun" w:hAnsi="Simsun"/>
          <w:color w:val="333333"/>
        </w:rPr>
        <w:t>学生在使用</w:t>
      </w:r>
      <w:r>
        <w:rPr>
          <w:rFonts w:ascii="Simsun" w:hAnsi="Simsun" w:hint="eastAsia"/>
          <w:color w:val="333333"/>
        </w:rPr>
        <w:t>多媒体</w:t>
      </w:r>
      <w:r w:rsidRPr="007D4F4A">
        <w:rPr>
          <w:rFonts w:ascii="Simsun" w:hAnsi="Simsun"/>
          <w:color w:val="333333"/>
        </w:rPr>
        <w:t>时能学会与他人合作，学会使用与年龄发展相符合的多媒体资源进行学习。能够在他人的帮助下使用</w:t>
      </w:r>
      <w:r>
        <w:rPr>
          <w:rFonts w:ascii="Simsun" w:hAnsi="Simsun" w:hint="eastAsia"/>
          <w:color w:val="333333"/>
        </w:rPr>
        <w:t>多媒体</w:t>
      </w:r>
      <w:r w:rsidRPr="007D4F4A">
        <w:rPr>
          <w:rFonts w:ascii="Simsun" w:hAnsi="Simsun"/>
          <w:color w:val="333333"/>
        </w:rPr>
        <w:t>获取信息、与他人沟通，开展直接和独立学习，发展个人的爱好和兴趣。从而激发了学生探索求知的欲望，提高了学生的认识程度，学生可以触类旁通地知道很多知识，扩大知识面，使他们增长见识。</w:t>
      </w:r>
    </w:p>
    <w:p w:rsidR="00BE366B" w:rsidRPr="007D4F4A" w:rsidRDefault="00BE366B" w:rsidP="00BE366B">
      <w:pPr>
        <w:pStyle w:val="a3"/>
        <w:spacing w:before="0" w:beforeAutospacing="0" w:after="0" w:afterAutospacing="0" w:line="475" w:lineRule="atLeast"/>
      </w:pPr>
      <w:r>
        <w:rPr>
          <w:rFonts w:ascii="Simsun" w:hAnsi="Simsun" w:hint="eastAsia"/>
          <w:color w:val="333333"/>
        </w:rPr>
        <w:t>多媒体教学</w:t>
      </w:r>
      <w:r w:rsidRPr="007D4F4A">
        <w:rPr>
          <w:rFonts w:ascii="Simsun" w:hAnsi="Simsun"/>
          <w:color w:val="333333"/>
        </w:rPr>
        <w:t>是学生萌发创新思维、创新精神，走向世界的窗口，我们将传统的课堂教学模式引向电脑多媒体网络信息领域，可利用网络信息丰富、传播及时、读取方便、交互性强等特</w:t>
      </w:r>
      <w:r>
        <w:rPr>
          <w:rFonts w:ascii="Simsun" w:hAnsi="Simsun" w:hint="eastAsia"/>
          <w:color w:val="333333"/>
        </w:rPr>
        <w:t>点</w:t>
      </w:r>
      <w:r w:rsidRPr="007D4F4A">
        <w:rPr>
          <w:rFonts w:ascii="Simsun" w:hAnsi="Simsun"/>
          <w:color w:val="333333"/>
        </w:rPr>
        <w:t>，丰富教学形式，提高教育质量。</w:t>
      </w:r>
    </w:p>
    <w:p w:rsidR="007146FA" w:rsidRPr="00BE366B" w:rsidRDefault="007146FA"/>
    <w:sectPr w:rsidR="007146FA" w:rsidRPr="00BE366B" w:rsidSect="00816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66B"/>
    <w:rsid w:val="007146FA"/>
    <w:rsid w:val="00BE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6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2017-12-06T05:39:00Z</dcterms:created>
  <dcterms:modified xsi:type="dcterms:W3CDTF">2017-12-06T05:40:00Z</dcterms:modified>
</cp:coreProperties>
</file>