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firstLine="2249" w:firstLineChars="800"/>
        <w:textAlignment w:val="auto"/>
        <w:outlineLvl w:val="9"/>
        <w:rPr>
          <w:rFonts w:hint="eastAsia" w:ascii="黑体" w:hAnsi="黑体" w:eastAsia="黑体" w:cs="黑体"/>
          <w:b/>
          <w:bCs/>
          <w:color w:val="3E3A39"/>
          <w:kern w:val="0"/>
          <w:sz w:val="28"/>
          <w:szCs w:val="28"/>
          <w:lang w:eastAsia="zh-CN"/>
        </w:rPr>
      </w:pPr>
      <w:r>
        <w:rPr>
          <w:rFonts w:hint="eastAsia" w:ascii="黑体" w:hAnsi="黑体" w:eastAsia="黑体" w:cs="黑体"/>
          <w:b/>
          <w:bCs/>
          <w:color w:val="3E3A39"/>
          <w:kern w:val="0"/>
          <w:sz w:val="28"/>
          <w:szCs w:val="28"/>
          <w:lang w:eastAsia="zh-CN"/>
        </w:rPr>
        <w:t>体育课堂中如何激发学生的学习兴趣</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3855" w:firstLineChars="1600"/>
        <w:jc w:val="left"/>
        <w:textAlignment w:val="auto"/>
        <w:outlineLvl w:val="9"/>
        <w:rPr>
          <w:rFonts w:hint="eastAsia" w:ascii="仿宋_GB2312" w:hAnsi="仿宋_GB2312" w:eastAsia="仿宋_GB2312" w:cs="仿宋_GB2312"/>
          <w:b/>
          <w:bCs/>
          <w:color w:val="3E3A39"/>
          <w:kern w:val="0"/>
          <w:sz w:val="24"/>
          <w:szCs w:val="24"/>
          <w:lang w:eastAsia="zh-CN"/>
        </w:rPr>
      </w:pPr>
      <w:r>
        <w:rPr>
          <w:rFonts w:hint="eastAsia" w:ascii="仿宋_GB2312" w:hAnsi="仿宋_GB2312" w:eastAsia="仿宋_GB2312" w:cs="仿宋_GB2312"/>
          <w:b/>
          <w:bCs/>
          <w:color w:val="3E3A39"/>
          <w:kern w:val="0"/>
          <w:sz w:val="24"/>
          <w:szCs w:val="24"/>
          <w:lang w:eastAsia="zh-CN"/>
        </w:rPr>
        <w:t>费伟莲</w:t>
      </w:r>
    </w:p>
    <w:p>
      <w:pPr>
        <w:keepNext w:val="0"/>
        <w:keepLines w:val="0"/>
        <w:pageBreakBefore w:val="0"/>
        <w:kinsoku/>
        <w:wordWrap/>
        <w:overflowPunct/>
        <w:topLinePunct w:val="0"/>
        <w:autoSpaceDE/>
        <w:autoSpaceDN/>
        <w:bidi w:val="0"/>
        <w:adjustRightInd/>
        <w:snapToGrid/>
        <w:spacing w:beforeAutospacing="0" w:afterAutospacing="0" w:line="440" w:lineRule="exact"/>
        <w:ind w:left="0" w:leftChars="0" w:right="0" w:rightChars="0" w:firstLine="560" w:firstLineChars="200"/>
        <w:jc w:val="both"/>
        <w:textAlignment w:val="auto"/>
        <w:outlineLvl w:val="9"/>
        <w:rPr>
          <w:rFonts w:ascii="Arial" w:hAnsi="Arial" w:eastAsia="仿宋_GB2312" w:cs="Arial"/>
          <w:color w:val="3E3A39"/>
          <w:kern w:val="0"/>
          <w:sz w:val="28"/>
          <w:szCs w:val="21"/>
        </w:rPr>
      </w:pPr>
      <w:r>
        <w:rPr>
          <w:rFonts w:ascii="Arial" w:hAnsi="Arial" w:eastAsia="仿宋_GB2312" w:cs="Arial"/>
          <w:color w:val="3E3A39"/>
          <w:kern w:val="0"/>
          <w:sz w:val="28"/>
          <w:szCs w:val="21"/>
          <w:lang w:val="en-US" w:eastAsia="zh-CN"/>
        </w:rPr>
        <w:t>兴趣是人们认识和探索某种事物或某种活动的心理倾向的内在动力。从事任何活动都需要有兴趣作支撑，学生参加体育锻炼的兴趣一旦被激发，达到事半功倍的教学效果，否则活动的效率则难以提高。反之，学生学习的兴趣不高上</w:t>
      </w:r>
      <w:r>
        <w:rPr>
          <w:rFonts w:ascii="Arial" w:hAnsi="Arial" w:eastAsia="仿宋_GB2312" w:cs="Arial"/>
          <w:color w:val="3E3A39"/>
          <w:kern w:val="0"/>
          <w:sz w:val="28"/>
          <w:szCs w:val="21"/>
        </w:rPr>
        <w:t>课时注意力就会分散，更谈不上主动积极地锻炼了。学生的体育兴趣决定他学习的效果</w:t>
      </w:r>
      <w:r>
        <w:rPr>
          <w:rFonts w:hint="eastAsia" w:ascii="Arial" w:hAnsi="Arial" w:eastAsia="仿宋_GB2312" w:cs="Arial"/>
          <w:color w:val="3E3A39"/>
          <w:kern w:val="0"/>
          <w:sz w:val="28"/>
          <w:szCs w:val="21"/>
          <w:lang w:eastAsia="zh-CN"/>
        </w:rPr>
        <w:t>，</w:t>
      </w:r>
      <w:r>
        <w:rPr>
          <w:rFonts w:ascii="Arial" w:hAnsi="Arial" w:eastAsia="仿宋_GB2312" w:cs="Arial"/>
          <w:color w:val="3E3A39"/>
          <w:kern w:val="0"/>
          <w:sz w:val="28"/>
          <w:szCs w:val="21"/>
        </w:rPr>
        <w:t>通过教学来培养学生对体育的兴趣乃至爱好，让学生从中体验到参加体育运动的乐趣，是奠定学生终身参加体育的前提。为了使学生更好地掌握体育的基本知识、技能，有效地增强体质。我们必须在教学中采用设置疑问、多样的教学方法、游戏的竞赛活动、激励性的评价等多种手段去调动学生的学习主动性、积极性、兴趣性。不断提高学生学习的兴趣，调动学生的积极性，把“被动的要我学”变为“主动的我要学”，并且爱学、乐学。这样能更好地完成体育教学任务，收到良好的课堂教学效果，并且有效地提高学生的学习兴趣。因此，如何培养学生对体育课的兴趣，让学生在体育教学中体验什么样的乐趣是我们体育教师需要解决的问题。下面我就如何培养学生对体育的兴趣，谈几点个人的体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leftChars="0" w:right="0" w:rightChars="0" w:firstLine="560" w:firstLineChars="200"/>
        <w:jc w:val="both"/>
        <w:textAlignment w:val="auto"/>
        <w:outlineLvl w:val="9"/>
        <w:rPr>
          <w:rFonts w:ascii="Arial" w:hAnsi="Arial" w:eastAsia="仿宋_GB2312" w:cs="Arial"/>
          <w:color w:val="3E3A39"/>
          <w:kern w:val="0"/>
          <w:sz w:val="28"/>
          <w:szCs w:val="21"/>
          <w:lang w:val="en-US" w:eastAsia="zh-CN" w:bidi="ar-SA"/>
        </w:rPr>
      </w:pPr>
      <w:r>
        <w:rPr>
          <w:rFonts w:hint="eastAsia" w:ascii="Arial" w:hAnsi="Arial" w:eastAsia="仿宋_GB2312" w:cs="Arial"/>
          <w:color w:val="3E3A39"/>
          <w:kern w:val="0"/>
          <w:sz w:val="28"/>
          <w:szCs w:val="21"/>
          <w:lang w:val="en-US" w:eastAsia="zh-CN" w:bidi="ar-SA"/>
        </w:rPr>
        <w:t> </w:t>
      </w:r>
      <w:r>
        <w:rPr>
          <w:rFonts w:ascii="Arial" w:hAnsi="Arial" w:eastAsia="仿宋_GB2312" w:cs="Arial"/>
          <w:color w:val="3E3A39"/>
          <w:kern w:val="0"/>
          <w:sz w:val="28"/>
          <w:szCs w:val="21"/>
          <w:lang w:val="en-US" w:eastAsia="zh-CN" w:bidi="ar-SA"/>
        </w:rPr>
        <w:t>一、体育课堂教学中设置疑问引起学生的兴趣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leftChars="0" w:right="0" w:rightChars="0" w:firstLine="560" w:firstLineChars="200"/>
        <w:jc w:val="both"/>
        <w:textAlignment w:val="auto"/>
        <w:outlineLvl w:val="9"/>
        <w:rPr>
          <w:rFonts w:ascii="Arial" w:hAnsi="Arial" w:eastAsia="仿宋_GB2312" w:cs="Arial"/>
          <w:color w:val="3E3A39"/>
          <w:kern w:val="0"/>
          <w:sz w:val="28"/>
          <w:szCs w:val="21"/>
          <w:lang w:val="en-US" w:eastAsia="zh-CN" w:bidi="ar-SA"/>
        </w:rPr>
      </w:pPr>
      <w:r>
        <w:rPr>
          <w:rFonts w:hint="eastAsia" w:ascii="Arial" w:hAnsi="Arial" w:eastAsia="仿宋_GB2312" w:cs="Arial"/>
          <w:color w:val="3E3A39"/>
          <w:kern w:val="0"/>
          <w:sz w:val="28"/>
          <w:szCs w:val="21"/>
          <w:lang w:val="en-US" w:eastAsia="zh-CN" w:bidi="ar-SA"/>
        </w:rPr>
        <w:t> </w:t>
      </w:r>
      <w:r>
        <w:rPr>
          <w:rFonts w:ascii="Arial" w:hAnsi="Arial" w:eastAsia="仿宋_GB2312" w:cs="Arial"/>
          <w:color w:val="3E3A39"/>
          <w:kern w:val="0"/>
          <w:sz w:val="28"/>
          <w:szCs w:val="21"/>
          <w:lang w:val="en-US" w:eastAsia="zh-CN" w:bidi="ar-SA"/>
        </w:rPr>
        <w:t>设疑，即以问题的形式提出每堂课的教学内容，是把教学的内容变成问题，使之成为一种诱因，把学生已经形成的学习兴趣由潜伏状态转入活动状态，从而成为推动学生的内部动因，调动学习的积极性来解决当前的任务，同时使已形成的学习兴趣得到巩固和加强。在体育教学中，教师要有目的、有预见地给学生“设置疑问”亲身体验，解决问题。这样既提高了学生的学习兴趣，又开拓学生的思路，对于更好地掌握技术动作起到了重要作用，有效地活跃课堂气氛。课堂教学中“设疑”的方法较多，如“悬念式设疑”,在课的一开始设置一些悬念,使学生带着问题上，并且自己通过亲身体验把问题解决。实现知识的迁移和智力的飞跃。如在上短跑课时，蹲踞式起跑动作预备时为什么后腿不能蹬直？跑步时的步幅与跑的速度快慢有什么关系？等等一系列教师有目的的提问，引发学生的思考，使学生在探索中一步一步进行练习，激发学生对所学内容的兴趣,让学生自己寻找解决问题的钥匙去解决问题，从而激发学生主动锻炼的积极性，比只单独强调学生怎样做效果更好得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leftChars="0" w:right="0" w:rightChars="0" w:firstLine="560" w:firstLineChars="200"/>
        <w:jc w:val="both"/>
        <w:textAlignment w:val="auto"/>
        <w:outlineLvl w:val="9"/>
        <w:rPr>
          <w:rFonts w:ascii="Arial" w:hAnsi="Arial" w:eastAsia="仿宋_GB2312" w:cs="Arial"/>
          <w:color w:val="3E3A39"/>
          <w:kern w:val="0"/>
          <w:sz w:val="28"/>
          <w:szCs w:val="21"/>
          <w:lang w:val="en-US" w:eastAsia="zh-CN" w:bidi="ar-SA"/>
        </w:rPr>
      </w:pPr>
      <w:r>
        <w:rPr>
          <w:rFonts w:hint="eastAsia" w:ascii="宋体" w:hAnsi="宋体" w:eastAsia="仿宋_GB2312" w:cs="宋体"/>
          <w:sz w:val="28"/>
        </w:rPr>
        <w:t xml:space="preserve">  </w:t>
      </w:r>
      <w:r>
        <w:rPr>
          <w:rFonts w:ascii="Arial" w:hAnsi="Arial" w:eastAsia="仿宋_GB2312" w:cs="Arial"/>
          <w:color w:val="3E3A39"/>
          <w:kern w:val="0"/>
          <w:sz w:val="28"/>
          <w:szCs w:val="21"/>
          <w:lang w:val="en-US" w:eastAsia="zh-CN" w:bidi="ar-SA"/>
        </w:rPr>
        <w:t>二、教学方法和手段要让学生感兴趣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leftChars="0" w:right="0" w:rightChars="0" w:firstLine="560" w:firstLineChars="200"/>
        <w:jc w:val="both"/>
        <w:textAlignment w:val="auto"/>
        <w:outlineLvl w:val="9"/>
        <w:rPr>
          <w:rFonts w:ascii="Arial" w:hAnsi="Arial" w:eastAsia="仿宋_GB2312" w:cs="Arial"/>
          <w:color w:val="3E3A39"/>
          <w:kern w:val="0"/>
          <w:sz w:val="28"/>
          <w:szCs w:val="21"/>
          <w:lang w:val="en-US" w:eastAsia="zh-CN" w:bidi="ar-SA"/>
        </w:rPr>
      </w:pPr>
      <w:r>
        <w:rPr>
          <w:rFonts w:hint="eastAsia" w:ascii="Arial" w:hAnsi="Arial" w:eastAsia="仿宋_GB2312" w:cs="Arial"/>
          <w:color w:val="3E3A39"/>
          <w:kern w:val="0"/>
          <w:sz w:val="28"/>
          <w:szCs w:val="21"/>
          <w:lang w:val="en-US" w:eastAsia="zh-CN" w:bidi="ar-SA"/>
        </w:rPr>
        <w:t xml:space="preserve">  </w:t>
      </w:r>
      <w:r>
        <w:rPr>
          <w:rFonts w:ascii="Arial" w:hAnsi="Arial" w:eastAsia="仿宋_GB2312" w:cs="Arial"/>
          <w:color w:val="3E3A39"/>
          <w:kern w:val="0"/>
          <w:sz w:val="28"/>
          <w:szCs w:val="21"/>
          <w:lang w:val="en-US" w:eastAsia="zh-CN" w:bidi="ar-SA"/>
        </w:rPr>
        <w:t>俗话说：“教学有法，教无定法，贵在得法”。新颖、独特、富有个性的体育教法，将会对学生的体育课兴趣起到推波助澜的作用。低年级的学生就是好动，爱新鲜，厌烦过多的重复练习。要使学生对体育学习产生浓厚的兴趣，就应该不断地给学生新的、有趣的，系统性较强的教学内容，以新颖的教学方法来吸引学生，使学生不断获得新知识，从而提高兴趣。因此，教师要根据不同教材的特点，运用灵活多样的教学手段和方法来激发和保持学生的学习兴趣。如上小学四年级课，内容是身体基本活动和武术，将一组过桩、独木桥、爬竿、过软梯等和武术中的拳术、棍术组合起来，编成“上花果山”的故事情节，让学生边学边练，边唱边模仿，使学生在想象中既学会了动作，又体验了克服困难的精神，师生关系和睦，教学充满乐趣。又如走步练习比较枯燥，可采用拍手走、两臂加动作的走、前脚掌着地的走、听音乐走等多种形式，来完成走步的教学任务。又如在游戏换物赛跑中，也不是千篇一律的重复，对每次练习可提出不同的要求。同样在跳绳、 篮球、游戏练习中，当学生拿到绳子或球时，多么想自由地活动或自己组织。给学生1-2分钟时间去发挥各自的才能或让他们自己分组。学生正当的欲望得到满足，就能集中思想和精力很好地学习下一项内容。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leftChars="0" w:right="0" w:rightChars="0" w:firstLine="560" w:firstLineChars="200"/>
        <w:jc w:val="both"/>
        <w:textAlignment w:val="auto"/>
        <w:outlineLvl w:val="9"/>
        <w:rPr>
          <w:rFonts w:hint="eastAsia" w:ascii="Arial" w:hAnsi="Arial" w:eastAsia="仿宋_GB2312" w:cs="Arial"/>
          <w:color w:val="3E3A39"/>
          <w:kern w:val="0"/>
          <w:sz w:val="28"/>
          <w:szCs w:val="21"/>
          <w:lang w:val="en-US" w:eastAsia="zh-CN" w:bidi="ar-SA"/>
        </w:rPr>
      </w:pPr>
      <w:r>
        <w:rPr>
          <w:rFonts w:hint="eastAsia" w:ascii="Arial" w:hAnsi="Arial" w:eastAsia="仿宋_GB2312" w:cs="Arial"/>
          <w:color w:val="3E3A39"/>
          <w:kern w:val="0"/>
          <w:sz w:val="28"/>
          <w:szCs w:val="21"/>
          <w:lang w:val="en-US" w:eastAsia="zh-CN" w:bidi="ar-SA"/>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leftChars="0" w:right="0" w:rightChars="0" w:firstLine="560" w:firstLineChars="200"/>
        <w:jc w:val="both"/>
        <w:textAlignment w:val="auto"/>
        <w:outlineLvl w:val="9"/>
        <w:rPr>
          <w:rFonts w:ascii="Arial" w:hAnsi="Arial" w:eastAsia="仿宋_GB2312" w:cs="Arial"/>
          <w:color w:val="3E3A39"/>
          <w:kern w:val="0"/>
          <w:sz w:val="28"/>
          <w:szCs w:val="21"/>
          <w:lang w:val="en-US" w:eastAsia="zh-CN" w:bidi="ar-SA"/>
        </w:rPr>
      </w:pPr>
      <w:r>
        <w:rPr>
          <w:rFonts w:ascii="Arial" w:hAnsi="Arial" w:eastAsia="仿宋_GB2312" w:cs="Arial"/>
          <w:color w:val="3E3A39"/>
          <w:kern w:val="0"/>
          <w:sz w:val="28"/>
          <w:szCs w:val="21"/>
          <w:lang w:val="en-US" w:eastAsia="zh-CN" w:bidi="ar-SA"/>
        </w:rPr>
        <w:t>三、通过游戏竞赛来激发学生的练习兴趣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leftChars="0" w:right="0" w:rightChars="0" w:firstLine="560" w:firstLineChars="200"/>
        <w:jc w:val="both"/>
        <w:textAlignment w:val="auto"/>
        <w:outlineLvl w:val="9"/>
        <w:rPr>
          <w:rFonts w:ascii="Arial" w:hAnsi="Arial" w:eastAsia="仿宋_GB2312" w:cs="Arial"/>
          <w:color w:val="3E3A39"/>
          <w:kern w:val="0"/>
          <w:sz w:val="28"/>
          <w:szCs w:val="21"/>
          <w:lang w:val="en-US" w:eastAsia="zh-CN" w:bidi="ar-SA"/>
        </w:rPr>
      </w:pPr>
      <w:r>
        <w:rPr>
          <w:rFonts w:hint="eastAsia" w:ascii="Arial" w:hAnsi="Arial" w:eastAsia="仿宋_GB2312" w:cs="Arial"/>
          <w:color w:val="3E3A39"/>
          <w:kern w:val="0"/>
          <w:sz w:val="28"/>
          <w:szCs w:val="21"/>
          <w:lang w:val="en-US" w:eastAsia="zh-CN" w:bidi="ar-SA"/>
        </w:rPr>
        <w:t xml:space="preserve">  </w:t>
      </w:r>
      <w:r>
        <w:rPr>
          <w:rFonts w:ascii="Arial" w:hAnsi="Arial" w:eastAsia="仿宋_GB2312" w:cs="Arial"/>
          <w:color w:val="3E3A39"/>
          <w:kern w:val="0"/>
          <w:sz w:val="28"/>
          <w:szCs w:val="21"/>
          <w:lang w:val="en-US" w:eastAsia="zh-CN" w:bidi="ar-SA"/>
        </w:rPr>
        <w:t>在体育教学中，多利用游戏练习，使学生始终处于一种“角色情境”中，创设一种宽松，活泼和谐的教学氛围，就能充分发挥学生的主动性，积极性，兴趣性，提高教学质量。例如，在投沙包练习中，我们先让学生练习投自己折的“纸飞机”游戏，学生兴趣盎然，跃跃欲试，并以游戏中领会了技术要领，体验蹬腿、收腹、挥臂，顺利地掌握了技术动作。又如在上短跑教学中，我们多利用“迎面接力赛”“50米往返接力”“障碍跑”等。又如，“大鱼网”的游戏，学生初做会觉得有意思，再做就开始觉得单调，有些乏味，不再吸引他们。为此，我把游戏改为“聪明的小鱼”，再精心设计场地。创设了“大海”的景象，跳箱作“礁石”，垫子作小鱼的家，还有水草，鱼网，老师当渔夫，学生是大海里自由自在的小鱼，并在游戏中启发他们通过大家的智慧，如何不被渔夫抓住，如何去救被抓住的小鱼。再加上老师的表情动作，会给儿童带来一定的情绪色彩。虽然这是一个奔跑游戏，有一定强度，但在游戏中，他们的表情却是兴奋、欢快的，忘记了疲劳，连一些平时不好动的学生都要求：“我们再做一次吧！”练习形式活了，气氛也活了，使学生在兴趣盎然中学习，收获甚多，培养了学生的主动性、自学性，发展了创造能力，从而达到“我想学”、“我要学”、“我会学”、“我爱学”。</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leftChars="0" w:right="0" w:rightChars="0" w:firstLine="560" w:firstLineChars="200"/>
        <w:jc w:val="both"/>
        <w:textAlignment w:val="auto"/>
        <w:outlineLvl w:val="9"/>
        <w:rPr>
          <w:rFonts w:ascii="Arial" w:hAnsi="Arial" w:eastAsia="仿宋_GB2312" w:cs="Arial"/>
          <w:color w:val="3E3A39"/>
          <w:kern w:val="0"/>
          <w:sz w:val="28"/>
          <w:szCs w:val="21"/>
          <w:lang w:val="en-US" w:eastAsia="zh-CN" w:bidi="ar-SA"/>
        </w:rPr>
      </w:pPr>
      <w:bookmarkStart w:id="0" w:name="_GoBack"/>
      <w:bookmarkEnd w:id="0"/>
      <w:r>
        <w:rPr>
          <w:rFonts w:ascii="Arial" w:hAnsi="Arial" w:eastAsia="仿宋_GB2312" w:cs="Arial"/>
          <w:color w:val="3E3A39"/>
          <w:kern w:val="0"/>
          <w:sz w:val="28"/>
          <w:szCs w:val="21"/>
          <w:lang w:val="en-US" w:eastAsia="zh-CN" w:bidi="ar-SA"/>
        </w:rPr>
        <w:t>总之，我们在教学中采用了一些新的手段和方法，培养其良好的兴趣和养成锻炼的习惯，</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leftChars="0" w:right="0" w:rightChars="0" w:firstLine="560" w:firstLineChars="200"/>
        <w:jc w:val="both"/>
        <w:textAlignment w:val="auto"/>
        <w:outlineLvl w:val="9"/>
        <w:rPr>
          <w:rFonts w:ascii="Arial" w:hAnsi="Arial" w:eastAsia="仿宋_GB2312" w:cs="Arial"/>
          <w:color w:val="3E3A39"/>
          <w:kern w:val="0"/>
          <w:sz w:val="28"/>
          <w:szCs w:val="21"/>
          <w:lang w:val="en-US" w:eastAsia="zh-CN" w:bidi="ar-SA"/>
        </w:rPr>
      </w:pPr>
      <w:r>
        <w:rPr>
          <w:rFonts w:ascii="Arial" w:hAnsi="Arial" w:eastAsia="仿宋_GB2312" w:cs="Arial"/>
          <w:color w:val="3E3A39"/>
          <w:kern w:val="0"/>
          <w:sz w:val="28"/>
          <w:szCs w:val="21"/>
          <w:lang w:val="en-US" w:eastAsia="zh-CN" w:bidi="ar-SA"/>
        </w:rPr>
        <w:t>最大限度地调动了学生锻炼的积极性，为更好地完成体育课堂的教学任务，起到了较好的推动作用。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leftChars="0" w:right="0" w:rightChars="0" w:firstLine="560" w:firstLineChars="200"/>
        <w:jc w:val="both"/>
        <w:textAlignment w:val="auto"/>
        <w:outlineLvl w:val="9"/>
        <w:rPr>
          <w:rFonts w:ascii="Arial" w:hAnsi="Arial" w:eastAsia="仿宋_GB2312" w:cs="Arial"/>
          <w:color w:val="3E3A39"/>
          <w:kern w:val="0"/>
          <w:sz w:val="28"/>
          <w:szCs w:val="21"/>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leftChars="0" w:right="0" w:rightChars="0" w:firstLine="560" w:firstLineChars="200"/>
        <w:jc w:val="both"/>
        <w:textAlignment w:val="auto"/>
        <w:outlineLvl w:val="9"/>
        <w:rPr>
          <w:rFonts w:hint="eastAsia" w:ascii="Arial" w:hAnsi="Arial" w:eastAsia="仿宋_GB2312" w:cs="Arial"/>
          <w:color w:val="3E3A39"/>
          <w:kern w:val="0"/>
          <w:sz w:val="28"/>
          <w:szCs w:val="21"/>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Arial">
    <w:panose1 w:val="020B0604020202020204"/>
    <w:charset w:val="00"/>
    <w:family w:val="swiss"/>
    <w:pitch w:val="default"/>
    <w:sig w:usb0="00007A87" w:usb1="80000000" w:usb2="00000008" w:usb3="00000000" w:csb0="400001FF" w:csb1="FFFF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e607b5d35022aaea998f0fc30020001">
    <w:altName w:val="Courier New"/>
    <w:panose1 w:val="00000000000000000000"/>
    <w:charset w:val="00"/>
    <w:family w:val="auto"/>
    <w:pitch w:val="default"/>
    <w:sig w:usb0="00000000" w:usb1="00000000" w:usb2="00000000" w:usb3="00000000" w:csb0="00000000" w:csb1="00000000"/>
  </w:font>
  <w:font w:name="e607b5d35022aaea998f0fc30030001">
    <w:altName w:val="Courier New"/>
    <w:panose1 w:val="00000000000000000000"/>
    <w:charset w:val="00"/>
    <w:family w:val="auto"/>
    <w:pitch w:val="default"/>
    <w:sig w:usb0="00000000" w:usb1="00000000" w:usb2="00000000" w:usb3="00000000" w:csb0="00000000" w:csb1="00000000"/>
  </w:font>
  <w:font w:name="e607b5d35022aaea998f0fc30020003">
    <w:altName w:val="Courier New"/>
    <w:panose1 w:val="00000000000000000000"/>
    <w:charset w:val="00"/>
    <w:family w:val="auto"/>
    <w:pitch w:val="default"/>
    <w:sig w:usb0="00000000" w:usb1="00000000" w:usb2="00000000" w:usb3="00000000" w:csb0="00000000" w:csb1="00000000"/>
  </w:font>
  <w:font w:name="e607b5d35022aaea998f0fc30010001">
    <w:altName w:val="Courier New"/>
    <w:panose1 w:val="00000000000000000000"/>
    <w:charset w:val="00"/>
    <w:family w:val="auto"/>
    <w:pitch w:val="default"/>
    <w:sig w:usb0="00000000" w:usb1="00000000" w:usb2="00000000" w:usb3="00000000" w:csb0="00000000" w:csb1="00000000"/>
  </w:font>
  <w:font w:name="e607b5d35022aaea998f0fc30020002">
    <w:altName w:val="Courier New"/>
    <w:panose1 w:val="00000000000000000000"/>
    <w:charset w:val="00"/>
    <w:family w:val="auto"/>
    <w:pitch w:val="default"/>
    <w:sig w:usb0="00000000" w:usb1="00000000" w:usb2="00000000" w:usb3="00000000" w:csb0="00000000" w:csb1="00000000"/>
  </w:font>
  <w:font w:name="e607b5d35022aaea998f0fc30030002">
    <w:altName w:val="Courier New"/>
    <w:panose1 w:val="00000000000000000000"/>
    <w:charset w:val="00"/>
    <w:family w:val="auto"/>
    <w:pitch w:val="default"/>
    <w:sig w:usb0="00000000" w:usb1="00000000" w:usb2="00000000" w:usb3="00000000" w:csb0="00000000" w:csb1="00000000"/>
  </w:font>
  <w:font w:name="e607b5d35022aaea998f0fc30010002">
    <w:altName w:val="Courier New"/>
    <w:panose1 w:val="00000000000000000000"/>
    <w:charset w:val="00"/>
    <w:family w:val="auto"/>
    <w:pitch w:val="default"/>
    <w:sig w:usb0="00000000" w:usb1="00000000" w:usb2="00000000" w:usb3="00000000" w:csb0="00000000" w:csb1="00000000"/>
  </w:font>
  <w:font w:name="e607b5d35022aaea998f0fc30010003">
    <w:altName w:val="Courier New"/>
    <w:panose1 w:val="00000000000000000000"/>
    <w:charset w:val="00"/>
    <w:family w:val="auto"/>
    <w:pitch w:val="default"/>
    <w:sig w:usb0="00000000" w:usb1="00000000" w:usb2="00000000" w:usb3="00000000" w:csb0="00000000" w:csb1="00000000"/>
  </w:font>
  <w:font w:name="e607b5d35022aaea998f0fc30040003">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字体管家糖果">
    <w:panose1 w:val="00020600040101010101"/>
    <w:charset w:val="86"/>
    <w:family w:val="auto"/>
    <w:pitch w:val="default"/>
    <w:sig w:usb0="A00002BF" w:usb1="18E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79E3"/>
    <w:rsid w:val="000527A0"/>
    <w:rsid w:val="001779E3"/>
    <w:rsid w:val="0022385C"/>
    <w:rsid w:val="006B19FE"/>
    <w:rsid w:val="009A5216"/>
    <w:rsid w:val="00A5253D"/>
    <w:rsid w:val="00CB0722"/>
    <w:rsid w:val="00DB7959"/>
    <w:rsid w:val="00F324AC"/>
    <w:rsid w:val="147761FB"/>
    <w:rsid w:val="21776A15"/>
    <w:rsid w:val="26972ADC"/>
    <w:rsid w:val="311A6C87"/>
    <w:rsid w:val="411B6548"/>
    <w:rsid w:val="54141AC8"/>
    <w:rsid w:val="56F06197"/>
    <w:rsid w:val="70103A81"/>
    <w:rsid w:val="7ED82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rPr>
      <w:sz w:val="24"/>
    </w:rPr>
  </w:style>
  <w:style w:type="character" w:styleId="6">
    <w:name w:val="Hyperlink"/>
    <w:basedOn w:val="5"/>
    <w:unhideWhenUsed/>
    <w:qFormat/>
    <w:uiPriority w:val="99"/>
    <w:rPr>
      <w:color w:val="0000FF"/>
      <w:u w:val="none"/>
    </w:rPr>
  </w:style>
  <w:style w:type="character" w:customStyle="1" w:styleId="8">
    <w:name w:val="页眉 Char"/>
    <w:basedOn w:val="5"/>
    <w:link w:val="3"/>
    <w:semiHidden/>
    <w:uiPriority w:val="99"/>
    <w:rPr>
      <w:sz w:val="18"/>
      <w:szCs w:val="18"/>
    </w:rPr>
  </w:style>
  <w:style w:type="character" w:customStyle="1" w:styleId="9">
    <w:name w:val="页脚 Char"/>
    <w:basedOn w:val="5"/>
    <w:link w:val="2"/>
    <w:semiHidden/>
    <w:uiPriority w:val="99"/>
    <w:rPr>
      <w:sz w:val="18"/>
      <w:szCs w:val="18"/>
    </w:rPr>
  </w:style>
  <w:style w:type="character" w:customStyle="1" w:styleId="10">
    <w:name w:val="keyword-span-wrap"/>
    <w:basedOn w:val="5"/>
    <w:uiPriority w:val="0"/>
    <w:rPr>
      <w:color w:val="19A97B"/>
    </w:rPr>
  </w:style>
  <w:style w:type="character" w:customStyle="1" w:styleId="11">
    <w:name w:val="pass-placeholder-password"/>
    <w:basedOn w:val="5"/>
    <w:uiPriority w:val="0"/>
  </w:style>
  <w:style w:type="character" w:customStyle="1" w:styleId="12">
    <w:name w:val="pass-clearbtn-verifycode"/>
    <w:basedOn w:val="5"/>
    <w:uiPriority w:val="0"/>
  </w:style>
  <w:style w:type="character" w:customStyle="1" w:styleId="13">
    <w:name w:val="pass-clearbtn-verifycode1"/>
    <w:basedOn w:val="5"/>
    <w:uiPriority w:val="0"/>
  </w:style>
  <w:style w:type="character" w:customStyle="1" w:styleId="14">
    <w:name w:val="pass-clearbtn-verifycode2"/>
    <w:basedOn w:val="5"/>
    <w:uiPriority w:val="0"/>
  </w:style>
  <w:style w:type="character" w:customStyle="1" w:styleId="15">
    <w:name w:val="pass-placeholder-smsphone"/>
    <w:basedOn w:val="5"/>
    <w:uiPriority w:val="0"/>
  </w:style>
  <w:style w:type="character" w:customStyle="1" w:styleId="16">
    <w:name w:val="pass-clearbtn-smsverifycode"/>
    <w:basedOn w:val="5"/>
    <w:uiPriority w:val="0"/>
  </w:style>
  <w:style w:type="character" w:customStyle="1" w:styleId="17">
    <w:name w:val="pass-clearbtn-smsverifycode1"/>
    <w:basedOn w:val="5"/>
    <w:uiPriority w:val="0"/>
  </w:style>
  <w:style w:type="character" w:customStyle="1" w:styleId="18">
    <w:name w:val="pass-clearbtn-smsverifycode2"/>
    <w:basedOn w:val="5"/>
    <w:uiPriority w:val="0"/>
  </w:style>
  <w:style w:type="character" w:customStyle="1" w:styleId="19">
    <w:name w:val="open"/>
    <w:basedOn w:val="5"/>
    <w:uiPriority w:val="0"/>
  </w:style>
  <w:style w:type="character" w:customStyle="1" w:styleId="20">
    <w:name w:val="pass-generalerror"/>
    <w:basedOn w:val="5"/>
    <w:uiPriority w:val="0"/>
    <w:rPr>
      <w:color w:val="FC4343"/>
      <w:sz w:val="18"/>
      <w:szCs w:val="18"/>
    </w:rPr>
  </w:style>
  <w:style w:type="character" w:customStyle="1" w:styleId="21">
    <w:name w:val="pass-placeholder2"/>
    <w:basedOn w:val="5"/>
    <w:uiPriority w:val="0"/>
  </w:style>
  <w:style w:type="character" w:customStyle="1" w:styleId="22">
    <w:name w:val="pass-placeholder3"/>
    <w:basedOn w:val="5"/>
    <w:uiPriority w:val="0"/>
  </w:style>
  <w:style w:type="character" w:customStyle="1" w:styleId="23">
    <w:name w:val="pass-placeholder4"/>
    <w:basedOn w:val="5"/>
    <w:uiPriority w:val="0"/>
  </w:style>
  <w:style w:type="character" w:customStyle="1" w:styleId="24">
    <w:name w:val="pass-placeholder5"/>
    <w:basedOn w:val="5"/>
    <w:uiPriority w:val="0"/>
  </w:style>
  <w:style w:type="character" w:customStyle="1" w:styleId="25">
    <w:name w:val="pass-placeholder-username"/>
    <w:basedOn w:val="5"/>
    <w:uiPriority w:val="0"/>
  </w:style>
  <w:style w:type="character" w:customStyle="1" w:styleId="26">
    <w:name w:val="pass-placeholder-username1"/>
    <w:basedOn w:val="5"/>
    <w:uiPriority w:val="0"/>
  </w:style>
  <w:style w:type="character" w:customStyle="1" w:styleId="27">
    <w:name w:val="pass-placeholder-username2"/>
    <w:basedOn w:val="5"/>
    <w:uiPriority w:val="0"/>
  </w:style>
  <w:style w:type="character" w:customStyle="1" w:styleId="28">
    <w:name w:val="pass-placeholder-password1"/>
    <w:basedOn w:val="5"/>
    <w:uiPriority w:val="0"/>
  </w:style>
  <w:style w:type="character" w:customStyle="1" w:styleId="29">
    <w:name w:val="pass-placeholder-password2"/>
    <w:basedOn w:val="5"/>
    <w:uiPriority w:val="0"/>
  </w:style>
  <w:style w:type="character" w:customStyle="1" w:styleId="30">
    <w:name w:val="pass-placeholder-smsphone1"/>
    <w:basedOn w:val="5"/>
    <w:uiPriority w:val="0"/>
  </w:style>
  <w:style w:type="character" w:customStyle="1" w:styleId="31">
    <w:name w:val="pass-placeholder-smsphone2"/>
    <w:basedOn w:val="5"/>
    <w:uiPriority w:val="0"/>
  </w:style>
  <w:style w:type="character" w:customStyle="1" w:styleId="32">
    <w:name w:val="pass-placeholder"/>
    <w:basedOn w:val="5"/>
    <w:uiPriority w:val="0"/>
  </w:style>
  <w:style w:type="character" w:customStyle="1" w:styleId="33">
    <w:name w:val="pass-placeholder1"/>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2AC3EC-9A20-407A-BD63-68669B4AFAE6}">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232</Words>
  <Characters>1323</Characters>
  <Lines>11</Lines>
  <Paragraphs>3</Paragraphs>
  <ScaleCrop>false</ScaleCrop>
  <LinksUpToDate>false</LinksUpToDate>
  <CharactersWithSpaces>1552</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2017-10-25T00:07:00Z</dcterms:created>
  <dc:creator>admin</dc:creator>
  <cp:lastModifiedBy>Administrator</cp:lastModifiedBy>
  <dcterms:modified xsi:type="dcterms:W3CDTF">2017-11-03T03:56:38Z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