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A7" w:rsidRPr="00A121A7" w:rsidRDefault="00A121A7" w:rsidP="00A121A7">
      <w:pPr>
        <w:widowControl/>
        <w:shd w:val="clear" w:color="auto" w:fill="FFFFFF"/>
        <w:spacing w:line="360" w:lineRule="atLeast"/>
        <w:jc w:val="center"/>
        <w:outlineLvl w:val="0"/>
        <w:rPr>
          <w:rFonts w:ascii="Arial" w:eastAsia="宋体" w:hAnsi="Arial" w:cs="Arial"/>
          <w:b/>
          <w:bCs/>
          <w:kern w:val="36"/>
          <w:sz w:val="30"/>
          <w:szCs w:val="30"/>
        </w:rPr>
      </w:pPr>
      <w:r w:rsidRPr="00A121A7">
        <w:rPr>
          <w:rFonts w:ascii="Arial" w:eastAsia="宋体" w:hAnsi="Arial" w:cs="Arial"/>
          <w:b/>
          <w:bCs/>
          <w:kern w:val="36"/>
          <w:sz w:val="30"/>
          <w:szCs w:val="30"/>
        </w:rPr>
        <w:t>《三角形的内角和》教学反思</w:t>
      </w:r>
    </w:p>
    <w:p w:rsidR="00A121A7" w:rsidRPr="00A121A7" w:rsidRDefault="00A121A7" w:rsidP="00A121A7">
      <w:pPr>
        <w:pStyle w:val="a5"/>
        <w:shd w:val="clear" w:color="auto" w:fill="FFFFFF"/>
        <w:spacing w:before="0" w:beforeAutospacing="0" w:after="0" w:afterAutospacing="0" w:line="330" w:lineRule="atLeast"/>
        <w:ind w:firstLineChars="150" w:firstLine="360"/>
        <w:rPr>
          <w:rFonts w:cs="Arial" w:hint="eastAsia"/>
        </w:rPr>
      </w:pPr>
      <w:r>
        <w:rPr>
          <w:rFonts w:cs="Arial" w:hint="eastAsia"/>
        </w:rPr>
        <w:t xml:space="preserve">                             潮州市湘桥区城基实验中学  薛佳</w:t>
      </w:r>
    </w:p>
    <w:p w:rsidR="00A121A7" w:rsidRPr="00A121A7" w:rsidRDefault="00A121A7" w:rsidP="00A121A7">
      <w:pPr>
        <w:pStyle w:val="a5"/>
        <w:shd w:val="clear" w:color="auto" w:fill="FFFFFF"/>
        <w:spacing w:before="0" w:beforeAutospacing="0" w:after="0" w:afterAutospacing="0" w:line="330" w:lineRule="atLeast"/>
        <w:ind w:firstLineChars="150" w:firstLine="360"/>
        <w:rPr>
          <w:rFonts w:ascii="Arial" w:hAnsi="Arial" w:cs="Arial"/>
        </w:rPr>
      </w:pPr>
      <w:r w:rsidRPr="00A121A7">
        <w:rPr>
          <w:rFonts w:cs="Arial" w:hint="eastAsia"/>
        </w:rPr>
        <w:t>“问题的提出往往比解答问题更重要”，其实三角形内角和是多少？大部分的学生已经知道了这一知识，所以很轻松地就可以答出。但是只是“知其然而不知其所以然”，所以我特别重视问题的提出，再让学生</w:t>
      </w:r>
      <w:proofErr w:type="gramStart"/>
      <w:r w:rsidRPr="00A121A7">
        <w:rPr>
          <w:rFonts w:cs="Arial" w:hint="eastAsia"/>
        </w:rPr>
        <w:t>各抒已见</w:t>
      </w:r>
      <w:proofErr w:type="gramEnd"/>
      <w:r w:rsidRPr="00A121A7">
        <w:rPr>
          <w:rFonts w:cs="Arial" w:hint="eastAsia"/>
        </w:rPr>
        <w:t>，畅所欲言，鼓励学生倾听他人的方法。</w:t>
      </w:r>
    </w:p>
    <w:p w:rsidR="00A121A7" w:rsidRPr="00A121A7" w:rsidRDefault="00A121A7" w:rsidP="00A121A7">
      <w:pPr>
        <w:pStyle w:val="a5"/>
        <w:shd w:val="clear" w:color="auto" w:fill="FFFFFF"/>
        <w:spacing w:before="0" w:beforeAutospacing="0" w:after="0" w:afterAutospacing="0" w:line="330" w:lineRule="atLeast"/>
        <w:rPr>
          <w:rFonts w:ascii="Arial" w:hAnsi="Arial" w:cs="Arial"/>
        </w:rPr>
      </w:pPr>
      <w:r w:rsidRPr="00A121A7">
        <w:rPr>
          <w:rFonts w:cs="Arial" w:hint="eastAsia"/>
        </w:rPr>
        <w:t xml:space="preserve">　　本课的重点就是要让学生知道“知其然还要知其所以然”，所以在第二环节里。鼓励学生亲自动手操作验证猜想。</w:t>
      </w:r>
      <w:r w:rsidRPr="00A121A7">
        <w:rPr>
          <w:rFonts w:ascii="Arial" w:hAnsi="Arial" w:cs="Arial"/>
        </w:rPr>
        <w:t> </w:t>
      </w:r>
      <w:r w:rsidRPr="00A121A7">
        <w:rPr>
          <w:rStyle w:val="apple-converted-space"/>
          <w:rFonts w:ascii="Arial" w:hAnsi="Arial" w:cs="Arial"/>
        </w:rPr>
        <w:t> </w:t>
      </w:r>
      <w:r w:rsidRPr="00A121A7">
        <w:rPr>
          <w:rFonts w:cs="Arial" w:hint="eastAsia"/>
        </w:rPr>
        <w:t>为此，我设计了大量的操作活动：画一画、量一量、剪一剪、、拼一拼等，让学生分组活动，在分组活动中，我更注意解决学生活动中遇到了问题的解决，比如说画，老师走入学生中指导要领，因此学生交上来画的作品也非常的漂亮。学生观察能力得到了培养。再比如说拼，有的学生就是拼不好，因为拼有一定的难度，它不仅要顶点和</w:t>
      </w:r>
      <w:proofErr w:type="gramStart"/>
      <w:r w:rsidRPr="00A121A7">
        <w:rPr>
          <w:rFonts w:cs="Arial" w:hint="eastAsia"/>
        </w:rPr>
        <w:t>边</w:t>
      </w:r>
      <w:proofErr w:type="gramEnd"/>
      <w:r w:rsidRPr="00A121A7">
        <w:rPr>
          <w:rFonts w:cs="Arial" w:hint="eastAsia"/>
        </w:rPr>
        <w:t>的重合，教师也要走上前去点拨一下。所以在限定的操作活动中，既体现了老师的“扶”又体现了老师的“放”。我还制作了动画</w:t>
      </w:r>
      <w:hyperlink r:id="rId6" w:tgtFrame="_blank" w:history="1">
        <w:r w:rsidRPr="00394975">
          <w:rPr>
            <w:rStyle w:val="a6"/>
            <w:rFonts w:cs="Arial" w:hint="eastAsia"/>
            <w:color w:val="auto"/>
            <w:u w:val="none"/>
          </w:rPr>
          <w:t>课件</w:t>
        </w:r>
      </w:hyperlink>
      <w:r w:rsidRPr="00A121A7">
        <w:rPr>
          <w:rFonts w:cs="Arial" w:hint="eastAsia"/>
        </w:rPr>
        <w:t>，更直观的展示了活动过程，生动又形象，吸引学生的注意力。使学生感受到每种活动的特点，这对他认识能力的提高是有帮助的。在此环节增加了学生的合作探究精神培养。</w:t>
      </w:r>
    </w:p>
    <w:p w:rsidR="00A121A7" w:rsidRPr="00A121A7" w:rsidRDefault="00A121A7" w:rsidP="00A121A7">
      <w:pPr>
        <w:pStyle w:val="a5"/>
        <w:shd w:val="clear" w:color="auto" w:fill="FFFFFF"/>
        <w:spacing w:before="0" w:beforeAutospacing="0" w:after="0" w:afterAutospacing="0" w:line="330" w:lineRule="atLeast"/>
        <w:rPr>
          <w:rFonts w:ascii="Arial" w:hAnsi="Arial" w:cs="Arial"/>
        </w:rPr>
      </w:pPr>
      <w:r w:rsidRPr="00A121A7">
        <w:rPr>
          <w:rFonts w:cs="Arial" w:hint="eastAsia"/>
        </w:rPr>
        <w:t xml:space="preserve">　　在归纳总结环节，有意识地培养学生的说理能力，逻辑推理能力，增强了语言表达能力。</w:t>
      </w:r>
    </w:p>
    <w:p w:rsidR="00A121A7" w:rsidRPr="00A121A7" w:rsidRDefault="00A121A7" w:rsidP="00A121A7">
      <w:pPr>
        <w:pStyle w:val="a5"/>
        <w:shd w:val="clear" w:color="auto" w:fill="FFFFFF"/>
        <w:spacing w:before="0" w:beforeAutospacing="0" w:after="0" w:afterAutospacing="0" w:line="330" w:lineRule="atLeast"/>
        <w:rPr>
          <w:rFonts w:ascii="Arial" w:hAnsi="Arial" w:cs="Arial"/>
        </w:rPr>
      </w:pPr>
      <w:r w:rsidRPr="00A121A7">
        <w:rPr>
          <w:rFonts w:cs="Arial" w:hint="eastAsia"/>
        </w:rPr>
        <w:t xml:space="preserve">　　最后通过习题</w:t>
      </w:r>
      <w:r w:rsidRPr="00A121A7">
        <w:rPr>
          <w:rStyle w:val="apple-converted-space"/>
          <w:rFonts w:ascii="Arial" w:hAnsi="Arial" w:cs="Arial"/>
        </w:rPr>
        <w:t> </w:t>
      </w:r>
      <w:r w:rsidRPr="00A121A7">
        <w:rPr>
          <w:rFonts w:cs="Arial" w:hint="eastAsia"/>
        </w:rPr>
        <w:t>巩固三角形内角和知识，培养学生思维的广阔性，为了强化学生对这节课的掌握，我除了设计了一些基本的已知三角形二个内角求第三个角的练习题外，还设计了几道习题，第一道是求六个角的度数和，让学生活用三角形内角</w:t>
      </w:r>
      <w:proofErr w:type="gramStart"/>
      <w:r w:rsidRPr="00A121A7">
        <w:rPr>
          <w:rFonts w:cs="Arial" w:hint="eastAsia"/>
        </w:rPr>
        <w:t>和</w:t>
      </w:r>
      <w:proofErr w:type="gramEnd"/>
      <w:r w:rsidRPr="00A121A7">
        <w:rPr>
          <w:rFonts w:cs="Arial" w:hint="eastAsia"/>
        </w:rPr>
        <w:t>。通过例题的思考，使学生把已学的知识角平分线和三角形内角和结合起来，建立旧知识与新知识的联系。</w:t>
      </w:r>
    </w:p>
    <w:p w:rsidR="00000000" w:rsidRPr="00A121A7" w:rsidRDefault="00A121A7">
      <w:pPr>
        <w:rPr>
          <w:sz w:val="24"/>
          <w:szCs w:val="24"/>
        </w:rPr>
      </w:pPr>
      <w:r w:rsidRPr="00A121A7">
        <w:rPr>
          <w:rFonts w:hint="eastAsia"/>
          <w:sz w:val="24"/>
          <w:szCs w:val="24"/>
        </w:rPr>
        <w:t xml:space="preserve">    </w:t>
      </w:r>
      <w:r w:rsidRPr="00A121A7">
        <w:rPr>
          <w:rFonts w:hint="eastAsia"/>
          <w:sz w:val="24"/>
          <w:szCs w:val="24"/>
        </w:rPr>
        <w:t>上完这节课后我觉得导入环节比较成功，能激发学生的学习兴趣，随后的小组合作秩序比较好，学生能利用自己制作的三角形进行拼图探究出三角形内角和</w:t>
      </w:r>
      <w:r w:rsidRPr="00A121A7">
        <w:rPr>
          <w:rFonts w:hint="eastAsia"/>
          <w:sz w:val="24"/>
          <w:szCs w:val="24"/>
        </w:rPr>
        <w:t>180</w:t>
      </w:r>
      <w:r w:rsidRPr="00A121A7">
        <w:rPr>
          <w:rFonts w:hint="eastAsia"/>
          <w:sz w:val="24"/>
          <w:szCs w:val="24"/>
        </w:rPr>
        <w:t>度。而学生在本节课的交流环节不够积极，语言表达有所欠缺。我要在以后的教学中采用良好的激励手段，鼓励学生，同时引导学生</w:t>
      </w:r>
      <w:proofErr w:type="gramStart"/>
      <w:r w:rsidRPr="00A121A7">
        <w:rPr>
          <w:rFonts w:hint="eastAsia"/>
          <w:sz w:val="24"/>
          <w:szCs w:val="24"/>
        </w:rPr>
        <w:t>说规范</w:t>
      </w:r>
      <w:proofErr w:type="gramEnd"/>
      <w:r w:rsidRPr="00A121A7">
        <w:rPr>
          <w:rFonts w:hint="eastAsia"/>
          <w:sz w:val="24"/>
          <w:szCs w:val="24"/>
        </w:rPr>
        <w:t>的数学语言。</w:t>
      </w:r>
    </w:p>
    <w:sectPr w:rsidR="00000000" w:rsidRPr="00A121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1A7" w:rsidRDefault="00A121A7" w:rsidP="00A121A7">
      <w:r>
        <w:separator/>
      </w:r>
    </w:p>
  </w:endnote>
  <w:endnote w:type="continuationSeparator" w:id="1">
    <w:p w:rsidR="00A121A7" w:rsidRDefault="00A121A7" w:rsidP="00A12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1A7" w:rsidRDefault="00A121A7" w:rsidP="00A121A7">
      <w:r>
        <w:separator/>
      </w:r>
    </w:p>
  </w:footnote>
  <w:footnote w:type="continuationSeparator" w:id="1">
    <w:p w:rsidR="00A121A7" w:rsidRDefault="00A121A7" w:rsidP="00A121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1A7"/>
    <w:rsid w:val="00394975"/>
    <w:rsid w:val="00A121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121A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21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21A7"/>
    <w:rPr>
      <w:sz w:val="18"/>
      <w:szCs w:val="18"/>
    </w:rPr>
  </w:style>
  <w:style w:type="paragraph" w:styleId="a4">
    <w:name w:val="footer"/>
    <w:basedOn w:val="a"/>
    <w:link w:val="Char0"/>
    <w:uiPriority w:val="99"/>
    <w:semiHidden/>
    <w:unhideWhenUsed/>
    <w:rsid w:val="00A121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21A7"/>
    <w:rPr>
      <w:sz w:val="18"/>
      <w:szCs w:val="18"/>
    </w:rPr>
  </w:style>
  <w:style w:type="paragraph" w:styleId="a5">
    <w:name w:val="Normal (Web)"/>
    <w:basedOn w:val="a"/>
    <w:uiPriority w:val="99"/>
    <w:semiHidden/>
    <w:unhideWhenUsed/>
    <w:rsid w:val="00A121A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121A7"/>
  </w:style>
  <w:style w:type="character" w:styleId="a6">
    <w:name w:val="Hyperlink"/>
    <w:basedOn w:val="a0"/>
    <w:uiPriority w:val="99"/>
    <w:semiHidden/>
    <w:unhideWhenUsed/>
    <w:rsid w:val="00A121A7"/>
    <w:rPr>
      <w:color w:val="0000FF"/>
      <w:u w:val="single"/>
    </w:rPr>
  </w:style>
  <w:style w:type="character" w:customStyle="1" w:styleId="1Char">
    <w:name w:val="标题 1 Char"/>
    <w:basedOn w:val="a0"/>
    <w:link w:val="1"/>
    <w:uiPriority w:val="9"/>
    <w:rsid w:val="00A121A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62234677">
      <w:bodyDiv w:val="1"/>
      <w:marLeft w:val="0"/>
      <w:marRight w:val="0"/>
      <w:marTop w:val="0"/>
      <w:marBottom w:val="0"/>
      <w:divBdr>
        <w:top w:val="none" w:sz="0" w:space="0" w:color="auto"/>
        <w:left w:val="none" w:sz="0" w:space="0" w:color="auto"/>
        <w:bottom w:val="none" w:sz="0" w:space="0" w:color="auto"/>
        <w:right w:val="none" w:sz="0" w:space="0" w:color="auto"/>
      </w:divBdr>
    </w:div>
    <w:div w:id="4801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ykj.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135</Words>
  <Characters>771</Characters>
  <Application>Microsoft Office Word</Application>
  <DocSecurity>0</DocSecurity>
  <Lines>6</Lines>
  <Paragraphs>1</Paragraphs>
  <ScaleCrop>false</ScaleCrop>
  <Company>Microsoft</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3</cp:revision>
  <dcterms:created xsi:type="dcterms:W3CDTF">2017-03-22T01:59:00Z</dcterms:created>
  <dcterms:modified xsi:type="dcterms:W3CDTF">2017-03-22T02:35:00Z</dcterms:modified>
</cp:coreProperties>
</file>