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B42" w:rsidRPr="00D123E7" w:rsidRDefault="00456B42" w:rsidP="00D123E7">
      <w:pPr>
        <w:spacing w:line="320" w:lineRule="exact"/>
        <w:ind w:firstLineChars="637" w:firstLine="1529"/>
        <w:rPr>
          <w:sz w:val="24"/>
        </w:rPr>
      </w:pPr>
      <w:r w:rsidRPr="00D123E7">
        <w:rPr>
          <w:rFonts w:hint="eastAsia"/>
          <w:sz w:val="24"/>
        </w:rPr>
        <w:t>复习课第三章心中有法（一）</w:t>
      </w:r>
      <w:r w:rsidR="007D4ECB">
        <w:rPr>
          <w:rFonts w:hint="eastAsia"/>
          <w:sz w:val="24"/>
        </w:rPr>
        <w:t>未成年人自我保护</w:t>
      </w:r>
    </w:p>
    <w:p w:rsidR="00456B42" w:rsidRPr="00D123E7" w:rsidRDefault="00456B42" w:rsidP="00456B42">
      <w:pPr>
        <w:spacing w:line="320" w:lineRule="exact"/>
        <w:rPr>
          <w:sz w:val="24"/>
        </w:rPr>
      </w:pPr>
      <w:r w:rsidRPr="00D123E7">
        <w:rPr>
          <w:rFonts w:hint="eastAsia"/>
          <w:sz w:val="24"/>
        </w:rPr>
        <w:t>考点</w:t>
      </w:r>
      <w:r w:rsidRPr="00D123E7">
        <w:rPr>
          <w:rFonts w:hint="eastAsia"/>
          <w:sz w:val="24"/>
        </w:rPr>
        <w:t>2</w:t>
      </w:r>
      <w:r w:rsidRPr="00D123E7">
        <w:rPr>
          <w:rFonts w:hint="eastAsia"/>
          <w:sz w:val="24"/>
        </w:rPr>
        <w:t>：知道法律对未成年人</w:t>
      </w:r>
      <w:r w:rsidR="00B9257E" w:rsidRPr="00D123E7">
        <w:rPr>
          <w:rFonts w:hint="eastAsia"/>
          <w:sz w:val="24"/>
        </w:rPr>
        <w:t>的特殊保护，了解家庭保护、学校</w:t>
      </w:r>
      <w:r w:rsidRPr="00D123E7">
        <w:rPr>
          <w:rFonts w:hint="eastAsia"/>
          <w:sz w:val="24"/>
        </w:rPr>
        <w:t>保护、社会保护和司法保护的基本内容，学会自我保护</w:t>
      </w:r>
      <w:r w:rsidR="00D123E7" w:rsidRPr="00D123E7">
        <w:rPr>
          <w:rFonts w:hint="eastAsia"/>
          <w:sz w:val="24"/>
        </w:rPr>
        <w:t>.</w:t>
      </w:r>
    </w:p>
    <w:p w:rsidR="00456B42" w:rsidRPr="00D123E7" w:rsidRDefault="00D123E7" w:rsidP="00456B42">
      <w:pPr>
        <w:spacing w:line="320" w:lineRule="exact"/>
        <w:rPr>
          <w:bCs/>
          <w:color w:val="000000"/>
          <w:sz w:val="24"/>
        </w:rPr>
      </w:pPr>
      <w:r w:rsidRPr="00D123E7">
        <w:rPr>
          <w:rFonts w:hint="eastAsia"/>
          <w:sz w:val="24"/>
        </w:rPr>
        <w:t>一、</w:t>
      </w:r>
      <w:r w:rsidR="00456B42" w:rsidRPr="00D123E7">
        <w:rPr>
          <w:sz w:val="24"/>
        </w:rPr>
        <w:t>教学目标</w:t>
      </w:r>
      <w:r w:rsidR="00456B42" w:rsidRPr="00D123E7">
        <w:rPr>
          <w:sz w:val="24"/>
        </w:rPr>
        <w:br/>
        <w:t xml:space="preserve">◆ </w:t>
      </w:r>
      <w:r w:rsidR="00456B42" w:rsidRPr="00D123E7">
        <w:rPr>
          <w:sz w:val="24"/>
        </w:rPr>
        <w:t>知识目标：</w:t>
      </w:r>
      <w:r w:rsidR="00456B42" w:rsidRPr="00D123E7">
        <w:rPr>
          <w:rFonts w:hint="eastAsia"/>
          <w:bCs/>
          <w:color w:val="000000"/>
          <w:sz w:val="24"/>
        </w:rPr>
        <w:t>能正确区分“四大保护</w:t>
      </w:r>
      <w:r w:rsidR="00B9257E" w:rsidRPr="00D123E7">
        <w:rPr>
          <w:rFonts w:hint="eastAsia"/>
          <w:bCs/>
          <w:color w:val="000000"/>
          <w:sz w:val="24"/>
        </w:rPr>
        <w:t>”；</w:t>
      </w:r>
      <w:r w:rsidR="00456B42" w:rsidRPr="00D123E7">
        <w:rPr>
          <w:rFonts w:hint="eastAsia"/>
          <w:bCs/>
          <w:color w:val="000000"/>
          <w:sz w:val="24"/>
        </w:rPr>
        <w:t>知道我国保护未成年人健康成长的两部专门法律的名称</w:t>
      </w:r>
      <w:r w:rsidR="00B9257E" w:rsidRPr="00D123E7">
        <w:rPr>
          <w:rFonts w:hint="eastAsia"/>
          <w:bCs/>
          <w:color w:val="000000"/>
          <w:sz w:val="24"/>
        </w:rPr>
        <w:t>；</w:t>
      </w:r>
      <w:r w:rsidR="00456B42" w:rsidRPr="00D123E7">
        <w:rPr>
          <w:rFonts w:hint="eastAsia"/>
          <w:bCs/>
          <w:color w:val="000000"/>
          <w:sz w:val="24"/>
        </w:rPr>
        <w:t>懂得为</w:t>
      </w:r>
      <w:r w:rsidR="00B9257E" w:rsidRPr="00D123E7">
        <w:rPr>
          <w:rFonts w:hint="eastAsia"/>
          <w:bCs/>
          <w:color w:val="000000"/>
          <w:sz w:val="24"/>
        </w:rPr>
        <w:t>什么需要对未成年人进行特殊的保护；</w:t>
      </w:r>
      <w:r w:rsidR="00456B42" w:rsidRPr="00D123E7">
        <w:rPr>
          <w:rFonts w:hint="eastAsia"/>
          <w:bCs/>
          <w:color w:val="000000"/>
          <w:sz w:val="24"/>
        </w:rPr>
        <w:t>未成年人</w:t>
      </w:r>
      <w:r w:rsidR="00B9257E" w:rsidRPr="00D123E7">
        <w:rPr>
          <w:rFonts w:hint="eastAsia"/>
          <w:bCs/>
          <w:color w:val="000000"/>
          <w:sz w:val="24"/>
        </w:rPr>
        <w:t>要</w:t>
      </w:r>
      <w:r w:rsidR="00456B42" w:rsidRPr="00D123E7">
        <w:rPr>
          <w:rFonts w:hint="eastAsia"/>
          <w:bCs/>
          <w:color w:val="000000"/>
          <w:sz w:val="24"/>
        </w:rPr>
        <w:t>学会自我保护。</w:t>
      </w:r>
      <w:r w:rsidR="00456B42" w:rsidRPr="00D123E7">
        <w:rPr>
          <w:sz w:val="24"/>
        </w:rPr>
        <w:br/>
        <w:t xml:space="preserve">◆ </w:t>
      </w:r>
      <w:r w:rsidR="00456B42" w:rsidRPr="00D123E7">
        <w:rPr>
          <w:sz w:val="24"/>
        </w:rPr>
        <w:t>能力目标：</w:t>
      </w:r>
      <w:r w:rsidR="00456B42" w:rsidRPr="00D123E7">
        <w:rPr>
          <w:rFonts w:hint="eastAsia"/>
          <w:bCs/>
          <w:color w:val="000000"/>
          <w:sz w:val="24"/>
        </w:rPr>
        <w:t>通过参与有关活动</w:t>
      </w:r>
      <w:r w:rsidR="00456B42" w:rsidRPr="00D123E7">
        <w:rPr>
          <w:rFonts w:hint="eastAsia"/>
          <w:bCs/>
          <w:color w:val="000000"/>
          <w:sz w:val="24"/>
        </w:rPr>
        <w:t>,</w:t>
      </w:r>
      <w:r w:rsidR="00456B42" w:rsidRPr="00D123E7">
        <w:rPr>
          <w:rFonts w:hint="eastAsia"/>
          <w:bCs/>
          <w:color w:val="000000"/>
          <w:sz w:val="24"/>
        </w:rPr>
        <w:t>培养和提高观察、判断、分析</w:t>
      </w:r>
      <w:r w:rsidR="00B9257E" w:rsidRPr="00D123E7">
        <w:rPr>
          <w:rFonts w:hint="eastAsia"/>
          <w:bCs/>
          <w:color w:val="000000"/>
          <w:sz w:val="24"/>
        </w:rPr>
        <w:t>、解决</w:t>
      </w:r>
      <w:r w:rsidR="00456B42" w:rsidRPr="00D123E7">
        <w:rPr>
          <w:rFonts w:hint="eastAsia"/>
          <w:bCs/>
          <w:color w:val="000000"/>
          <w:sz w:val="24"/>
        </w:rPr>
        <w:t>问题的能力</w:t>
      </w:r>
      <w:r w:rsidR="00456B42" w:rsidRPr="00D123E7">
        <w:rPr>
          <w:rFonts w:hint="eastAsia"/>
          <w:bCs/>
          <w:color w:val="000000"/>
          <w:sz w:val="24"/>
        </w:rPr>
        <w:t xml:space="preserve">. </w:t>
      </w:r>
      <w:r w:rsidR="00456B42" w:rsidRPr="00D123E7">
        <w:rPr>
          <w:sz w:val="24"/>
        </w:rPr>
        <w:br/>
        <w:t xml:space="preserve">◆ </w:t>
      </w:r>
      <w:r w:rsidR="00456B42" w:rsidRPr="00D123E7">
        <w:rPr>
          <w:sz w:val="24"/>
        </w:rPr>
        <w:t>情感态度与价值观：</w:t>
      </w:r>
      <w:r w:rsidR="00456B42" w:rsidRPr="00D123E7">
        <w:rPr>
          <w:rFonts w:hint="eastAsia"/>
          <w:bCs/>
          <w:color w:val="000000"/>
          <w:sz w:val="24"/>
        </w:rPr>
        <w:t>通过对这节课的学习未成年人懂得自我保护。</w:t>
      </w:r>
    </w:p>
    <w:p w:rsidR="00456B42" w:rsidRPr="00D123E7" w:rsidRDefault="00D123E7" w:rsidP="00456B42">
      <w:pPr>
        <w:spacing w:line="320" w:lineRule="exact"/>
        <w:rPr>
          <w:bCs/>
          <w:color w:val="000000"/>
          <w:sz w:val="24"/>
        </w:rPr>
      </w:pPr>
      <w:r w:rsidRPr="00D123E7">
        <w:rPr>
          <w:rFonts w:hint="eastAsia"/>
          <w:sz w:val="24"/>
        </w:rPr>
        <w:t>二、</w:t>
      </w:r>
      <w:r w:rsidR="00456B42" w:rsidRPr="00D123E7">
        <w:rPr>
          <w:sz w:val="24"/>
        </w:rPr>
        <w:t>教学重点</w:t>
      </w:r>
      <w:r w:rsidR="00456B42" w:rsidRPr="00D123E7">
        <w:rPr>
          <w:rFonts w:hint="eastAsia"/>
          <w:sz w:val="24"/>
        </w:rPr>
        <w:t>：正确区分“四大保护”，未成年人学会自我保护</w:t>
      </w:r>
    </w:p>
    <w:p w:rsidR="00456B42" w:rsidRPr="00D123E7" w:rsidRDefault="00D123E7" w:rsidP="00456B42">
      <w:pPr>
        <w:spacing w:line="320" w:lineRule="exact"/>
        <w:rPr>
          <w:bCs/>
          <w:color w:val="000000"/>
          <w:sz w:val="24"/>
        </w:rPr>
      </w:pPr>
      <w:r w:rsidRPr="00D123E7">
        <w:rPr>
          <w:rFonts w:hint="eastAsia"/>
          <w:sz w:val="24"/>
        </w:rPr>
        <w:t>三、</w:t>
      </w:r>
      <w:r w:rsidR="00456B42" w:rsidRPr="00D123E7">
        <w:rPr>
          <w:sz w:val="24"/>
        </w:rPr>
        <w:t>教学难点</w:t>
      </w:r>
      <w:r w:rsidR="00456B42" w:rsidRPr="00D123E7">
        <w:rPr>
          <w:rFonts w:hint="eastAsia"/>
          <w:sz w:val="24"/>
        </w:rPr>
        <w:t>：</w:t>
      </w:r>
      <w:r w:rsidR="00456B42" w:rsidRPr="00D123E7">
        <w:rPr>
          <w:rFonts w:hint="eastAsia"/>
          <w:bCs/>
          <w:color w:val="000000"/>
          <w:sz w:val="24"/>
        </w:rPr>
        <w:t>正确区分“四大保护”</w:t>
      </w:r>
    </w:p>
    <w:p w:rsidR="00456B42" w:rsidRPr="00D123E7" w:rsidRDefault="00D123E7" w:rsidP="00456B42">
      <w:pPr>
        <w:spacing w:line="320" w:lineRule="exact"/>
        <w:rPr>
          <w:bCs/>
          <w:color w:val="000000"/>
          <w:sz w:val="24"/>
        </w:rPr>
      </w:pPr>
      <w:r w:rsidRPr="00D123E7">
        <w:rPr>
          <w:rFonts w:hint="eastAsia"/>
          <w:sz w:val="24"/>
        </w:rPr>
        <w:t>四、</w:t>
      </w:r>
      <w:r w:rsidR="00456B42" w:rsidRPr="00D123E7">
        <w:rPr>
          <w:sz w:val="24"/>
        </w:rPr>
        <w:t>教学方法</w:t>
      </w:r>
      <w:r w:rsidR="00456B42" w:rsidRPr="00D123E7">
        <w:rPr>
          <w:rFonts w:hint="eastAsia"/>
          <w:sz w:val="24"/>
        </w:rPr>
        <w:t>：</w:t>
      </w:r>
      <w:r w:rsidR="00B9257E" w:rsidRPr="00D123E7">
        <w:rPr>
          <w:rFonts w:hint="eastAsia"/>
          <w:sz w:val="24"/>
        </w:rPr>
        <w:t>情境教学法，讨论法等</w:t>
      </w:r>
    </w:p>
    <w:p w:rsidR="00456B42" w:rsidRPr="00D123E7" w:rsidRDefault="00D123E7" w:rsidP="00456B42">
      <w:pPr>
        <w:spacing w:line="320" w:lineRule="exact"/>
        <w:jc w:val="left"/>
        <w:rPr>
          <w:sz w:val="24"/>
        </w:rPr>
      </w:pPr>
      <w:r w:rsidRPr="00D123E7">
        <w:rPr>
          <w:rFonts w:hint="eastAsia"/>
          <w:sz w:val="24"/>
        </w:rPr>
        <w:t>五、</w:t>
      </w:r>
      <w:r w:rsidR="00456B42" w:rsidRPr="00D123E7">
        <w:rPr>
          <w:rFonts w:hint="eastAsia"/>
          <w:sz w:val="24"/>
        </w:rPr>
        <w:t>教学过程</w:t>
      </w:r>
    </w:p>
    <w:p w:rsidR="00456B42" w:rsidRPr="00D123E7" w:rsidRDefault="00456B42" w:rsidP="00B9257E">
      <w:pPr>
        <w:rPr>
          <w:sz w:val="24"/>
        </w:rPr>
      </w:pPr>
      <w:r w:rsidRPr="00D123E7">
        <w:rPr>
          <w:sz w:val="24"/>
        </w:rPr>
        <w:t>新课导入</w:t>
      </w:r>
    </w:p>
    <w:p w:rsidR="00456B42" w:rsidRPr="00D123E7" w:rsidRDefault="00456B42" w:rsidP="00B9257E">
      <w:pPr>
        <w:rPr>
          <w:sz w:val="24"/>
        </w:rPr>
      </w:pPr>
      <w:r w:rsidRPr="00D123E7">
        <w:rPr>
          <w:rFonts w:hint="eastAsia"/>
          <w:sz w:val="24"/>
        </w:rPr>
        <w:t>视频复习导入</w:t>
      </w:r>
    </w:p>
    <w:p w:rsidR="00456B42" w:rsidRPr="00D123E7" w:rsidRDefault="00D123E7" w:rsidP="00B9257E">
      <w:pPr>
        <w:rPr>
          <w:sz w:val="24"/>
        </w:rPr>
      </w:pPr>
      <w:r w:rsidRPr="00D123E7">
        <w:rPr>
          <w:rFonts w:hint="eastAsia"/>
          <w:sz w:val="24"/>
        </w:rPr>
        <w:t>学生回答：</w:t>
      </w:r>
      <w:r w:rsidRPr="00D123E7">
        <w:rPr>
          <w:rFonts w:hint="eastAsia"/>
          <w:sz w:val="24"/>
        </w:rPr>
        <w:t>1</w:t>
      </w:r>
      <w:r w:rsidRPr="00D123E7">
        <w:rPr>
          <w:rFonts w:hint="eastAsia"/>
          <w:sz w:val="24"/>
        </w:rPr>
        <w:t>、</w:t>
      </w:r>
      <w:r w:rsidR="00456B42" w:rsidRPr="00D123E7">
        <w:rPr>
          <w:rFonts w:hint="eastAsia"/>
          <w:sz w:val="24"/>
        </w:rPr>
        <w:t>分析未成年人为什么会走上违法犯罪的道路？</w:t>
      </w:r>
    </w:p>
    <w:p w:rsidR="00456B42" w:rsidRPr="00D123E7" w:rsidRDefault="00456B42" w:rsidP="00D123E7">
      <w:pPr>
        <w:ind w:firstLineChars="443" w:firstLine="1063"/>
        <w:rPr>
          <w:sz w:val="24"/>
        </w:rPr>
      </w:pPr>
      <w:r w:rsidRPr="00D123E7">
        <w:rPr>
          <w:rFonts w:hint="eastAsia"/>
          <w:sz w:val="24"/>
        </w:rPr>
        <w:t>家庭原因学校原因社会原因个人原因</w:t>
      </w:r>
    </w:p>
    <w:p w:rsidR="00456B42" w:rsidRPr="00D123E7" w:rsidRDefault="00D123E7" w:rsidP="00D123E7">
      <w:pPr>
        <w:ind w:firstLineChars="492" w:firstLine="1181"/>
        <w:rPr>
          <w:bCs/>
          <w:sz w:val="24"/>
        </w:rPr>
      </w:pPr>
      <w:r w:rsidRPr="00D123E7">
        <w:rPr>
          <w:rFonts w:hint="eastAsia"/>
          <w:bCs/>
          <w:sz w:val="24"/>
        </w:rPr>
        <w:t>2</w:t>
      </w:r>
      <w:r w:rsidRPr="00D123E7">
        <w:rPr>
          <w:rFonts w:hint="eastAsia"/>
          <w:bCs/>
          <w:sz w:val="24"/>
        </w:rPr>
        <w:t>、</w:t>
      </w:r>
      <w:r w:rsidR="00456B42" w:rsidRPr="00D123E7">
        <w:rPr>
          <w:rFonts w:hint="eastAsia"/>
          <w:bCs/>
          <w:sz w:val="24"/>
        </w:rPr>
        <w:t>出谋划策：为了减少和预防未成年人走上违法犯罪之路，从外部因素考虑，主要关注哪些方面？</w:t>
      </w:r>
    </w:p>
    <w:p w:rsidR="00456B42" w:rsidRPr="00D123E7" w:rsidRDefault="00456B42" w:rsidP="00D123E7">
      <w:pPr>
        <w:ind w:firstLineChars="49" w:firstLine="118"/>
        <w:rPr>
          <w:bCs/>
          <w:sz w:val="24"/>
        </w:rPr>
      </w:pPr>
      <w:r w:rsidRPr="00D123E7">
        <w:rPr>
          <w:rFonts w:hint="eastAsia"/>
          <w:bCs/>
          <w:sz w:val="24"/>
        </w:rPr>
        <w:t>（</w:t>
      </w:r>
      <w:r w:rsidRPr="00D123E7">
        <w:rPr>
          <w:rFonts w:hint="eastAsia"/>
          <w:bCs/>
          <w:sz w:val="24"/>
        </w:rPr>
        <w:t>1</w:t>
      </w:r>
      <w:r w:rsidRPr="00D123E7">
        <w:rPr>
          <w:rFonts w:hint="eastAsia"/>
          <w:bCs/>
          <w:sz w:val="24"/>
        </w:rPr>
        <w:t>）家庭保护（</w:t>
      </w:r>
      <w:r w:rsidRPr="00D123E7">
        <w:rPr>
          <w:rFonts w:hint="eastAsia"/>
          <w:bCs/>
          <w:sz w:val="24"/>
        </w:rPr>
        <w:t>2</w:t>
      </w:r>
      <w:r w:rsidRPr="00D123E7">
        <w:rPr>
          <w:rFonts w:hint="eastAsia"/>
          <w:bCs/>
          <w:sz w:val="24"/>
        </w:rPr>
        <w:t>）学校保护</w:t>
      </w:r>
      <w:r w:rsidRPr="00D123E7">
        <w:rPr>
          <w:rFonts w:hint="eastAsia"/>
          <w:bCs/>
          <w:sz w:val="24"/>
        </w:rPr>
        <w:t xml:space="preserve">   (3)</w:t>
      </w:r>
      <w:r w:rsidRPr="00D123E7">
        <w:rPr>
          <w:rFonts w:hint="eastAsia"/>
          <w:bCs/>
          <w:sz w:val="24"/>
        </w:rPr>
        <w:t>社会保护（</w:t>
      </w:r>
      <w:r w:rsidRPr="00D123E7">
        <w:rPr>
          <w:rFonts w:hint="eastAsia"/>
          <w:bCs/>
          <w:sz w:val="24"/>
        </w:rPr>
        <w:t>4</w:t>
      </w:r>
      <w:r w:rsidRPr="00D123E7">
        <w:rPr>
          <w:rFonts w:hint="eastAsia"/>
          <w:bCs/>
          <w:sz w:val="24"/>
        </w:rPr>
        <w:t>）司法保护</w:t>
      </w:r>
    </w:p>
    <w:p w:rsidR="00456B42" w:rsidRPr="00D123E7" w:rsidRDefault="00456B42" w:rsidP="00D123E7">
      <w:pPr>
        <w:ind w:firstLineChars="49" w:firstLine="118"/>
        <w:rPr>
          <w:sz w:val="24"/>
        </w:rPr>
      </w:pPr>
      <w:r w:rsidRPr="00D123E7">
        <w:rPr>
          <w:rFonts w:hint="eastAsia"/>
          <w:bCs/>
          <w:sz w:val="24"/>
        </w:rPr>
        <w:t>对未成年人的外部保护，也是“四道防线”</w:t>
      </w:r>
    </w:p>
    <w:p w:rsidR="00456B42" w:rsidRPr="00D123E7" w:rsidRDefault="00D123E7" w:rsidP="00456B42">
      <w:pPr>
        <w:rPr>
          <w:sz w:val="24"/>
        </w:rPr>
      </w:pPr>
      <w:r w:rsidRPr="00D123E7">
        <w:rPr>
          <w:rFonts w:hint="eastAsia"/>
          <w:sz w:val="24"/>
        </w:rPr>
        <w:t>（一）</w:t>
      </w:r>
      <w:r w:rsidR="00456B42" w:rsidRPr="00D123E7">
        <w:rPr>
          <w:rFonts w:hint="eastAsia"/>
          <w:sz w:val="24"/>
        </w:rPr>
        <w:t>为未成年人健康成长构筑外部防线</w:t>
      </w:r>
    </w:p>
    <w:p w:rsidR="00456B42" w:rsidRPr="00D123E7" w:rsidRDefault="00456B42" w:rsidP="00456B42">
      <w:pPr>
        <w:pStyle w:val="a3"/>
        <w:ind w:left="553" w:firstLineChars="0" w:firstLine="0"/>
        <w:rPr>
          <w:sz w:val="24"/>
        </w:rPr>
      </w:pPr>
      <w:r w:rsidRPr="00D123E7">
        <w:rPr>
          <w:rFonts w:hint="eastAsia"/>
          <w:sz w:val="24"/>
        </w:rPr>
        <w:t>1</w:t>
      </w:r>
      <w:r w:rsidRPr="00D123E7">
        <w:rPr>
          <w:rFonts w:hint="eastAsia"/>
          <w:sz w:val="24"/>
        </w:rPr>
        <w:t>、如何正确区分“四大保护”</w:t>
      </w:r>
    </w:p>
    <w:p w:rsidR="00B9257E" w:rsidRPr="00D123E7" w:rsidRDefault="00B9257E" w:rsidP="00D123E7">
      <w:pPr>
        <w:pStyle w:val="a3"/>
        <w:ind w:left="553" w:firstLine="480"/>
        <w:rPr>
          <w:sz w:val="24"/>
        </w:rPr>
      </w:pPr>
      <w:r w:rsidRPr="00D123E7">
        <w:rPr>
          <w:rFonts w:hint="eastAsia"/>
          <w:sz w:val="24"/>
        </w:rPr>
        <w:t>【复习提示】要弄清这几个保护的区别。家庭保护是未成年人在家里受到父母或其他监护人的抚养、监护、教育，特点是与家里的父母有关。学校保护是未成年人在学校学习时受到的保护，特点是与学校、老师、学习有关。社会保护是未成年人在除了家庭、学校以外的社会环境里受到的保护，包括政府部门对未成年人的保护。司法保护是公安机关、检察院、法院、司法行政部门在履行职责的过程中对未成年人的保护，对象主要是违法犯罪的未成年人或有案件涉及到未成年人利益的未成年人。</w:t>
      </w:r>
    </w:p>
    <w:p w:rsidR="00456B42" w:rsidRPr="00D123E7" w:rsidRDefault="00456B42" w:rsidP="00D123E7">
      <w:pPr>
        <w:ind w:firstLineChars="98" w:firstLine="235"/>
        <w:rPr>
          <w:sz w:val="24"/>
        </w:rPr>
      </w:pPr>
      <w:r w:rsidRPr="00D123E7">
        <w:rPr>
          <w:rFonts w:hint="eastAsia"/>
          <w:sz w:val="24"/>
        </w:rPr>
        <w:t>省题回放</w:t>
      </w:r>
    </w:p>
    <w:p w:rsidR="00456B42" w:rsidRPr="00D123E7" w:rsidRDefault="00D123E7" w:rsidP="00456B42">
      <w:pPr>
        <w:rPr>
          <w:sz w:val="24"/>
        </w:rPr>
      </w:pPr>
      <w:r w:rsidRPr="00D123E7">
        <w:rPr>
          <w:rFonts w:hint="eastAsia"/>
          <w:bCs/>
          <w:sz w:val="24"/>
        </w:rPr>
        <w:t>（二）</w:t>
      </w:r>
      <w:r w:rsidR="00456B42" w:rsidRPr="00D123E7">
        <w:rPr>
          <w:rFonts w:hint="eastAsia"/>
          <w:bCs/>
          <w:sz w:val="24"/>
        </w:rPr>
        <w:t>未成年人的“自我保护”</w:t>
      </w:r>
    </w:p>
    <w:p w:rsidR="00456B42" w:rsidRPr="00D123E7" w:rsidRDefault="00D123E7" w:rsidP="00456B42">
      <w:pPr>
        <w:rPr>
          <w:sz w:val="24"/>
        </w:rPr>
      </w:pPr>
      <w:r w:rsidRPr="00D123E7">
        <w:rPr>
          <w:rFonts w:hint="eastAsia"/>
          <w:sz w:val="24"/>
        </w:rPr>
        <w:t>1</w:t>
      </w:r>
      <w:r w:rsidRPr="00D123E7">
        <w:rPr>
          <w:rFonts w:hint="eastAsia"/>
          <w:sz w:val="24"/>
        </w:rPr>
        <w:t>、</w:t>
      </w:r>
      <w:r w:rsidR="00456B42" w:rsidRPr="00D123E7">
        <w:rPr>
          <w:rFonts w:hint="eastAsia"/>
          <w:sz w:val="24"/>
        </w:rPr>
        <w:t>依据：我国专门保护未成年人的两部法律分别是什么？</w:t>
      </w:r>
    </w:p>
    <w:p w:rsidR="00456B42" w:rsidRPr="00D123E7" w:rsidRDefault="00456B42" w:rsidP="00456B42">
      <w:pPr>
        <w:rPr>
          <w:sz w:val="24"/>
        </w:rPr>
      </w:pPr>
      <w:r w:rsidRPr="00D123E7">
        <w:rPr>
          <w:rFonts w:hint="eastAsia"/>
          <w:bCs/>
          <w:sz w:val="24"/>
        </w:rPr>
        <w:t>①《中华人民共和国未成年人保护法》；</w:t>
      </w:r>
    </w:p>
    <w:p w:rsidR="00456B42" w:rsidRPr="00D123E7" w:rsidRDefault="00456B42" w:rsidP="00456B42">
      <w:pPr>
        <w:rPr>
          <w:sz w:val="24"/>
        </w:rPr>
      </w:pPr>
      <w:r w:rsidRPr="00D123E7">
        <w:rPr>
          <w:rFonts w:hint="eastAsia"/>
          <w:bCs/>
          <w:sz w:val="24"/>
        </w:rPr>
        <w:t>②《中华人民共和国预防未成年人犯罪法》。</w:t>
      </w:r>
    </w:p>
    <w:p w:rsidR="00B9257E" w:rsidRPr="00D123E7" w:rsidRDefault="00D123E7" w:rsidP="00B9257E">
      <w:pPr>
        <w:rPr>
          <w:sz w:val="24"/>
        </w:rPr>
      </w:pPr>
      <w:r w:rsidRPr="00D123E7">
        <w:rPr>
          <w:rFonts w:hint="eastAsia"/>
          <w:sz w:val="24"/>
        </w:rPr>
        <w:t>2</w:t>
      </w:r>
      <w:r w:rsidRPr="00D123E7">
        <w:rPr>
          <w:rFonts w:hint="eastAsia"/>
          <w:sz w:val="24"/>
        </w:rPr>
        <w:t>、</w:t>
      </w:r>
      <w:r w:rsidR="00B9257E" w:rsidRPr="00D123E7">
        <w:rPr>
          <w:rFonts w:hint="eastAsia"/>
          <w:sz w:val="24"/>
        </w:rPr>
        <w:t>我国法律为什么要加强对未成年人的特殊保护？</w:t>
      </w:r>
    </w:p>
    <w:p w:rsidR="00B9257E" w:rsidRPr="00D123E7" w:rsidRDefault="00B9257E" w:rsidP="00B9257E">
      <w:pPr>
        <w:rPr>
          <w:sz w:val="24"/>
        </w:rPr>
      </w:pPr>
      <w:r w:rsidRPr="00D123E7">
        <w:rPr>
          <w:rFonts w:hint="eastAsia"/>
          <w:bCs/>
          <w:sz w:val="24"/>
        </w:rPr>
        <w:t>①未成年人代表着祖国的未来、民族的希望，肩负着实现中华民族伟大复兴的历史重任；</w:t>
      </w:r>
    </w:p>
    <w:p w:rsidR="00B9257E" w:rsidRPr="00D123E7" w:rsidRDefault="00B9257E" w:rsidP="00B9257E">
      <w:pPr>
        <w:rPr>
          <w:sz w:val="24"/>
        </w:rPr>
      </w:pPr>
      <w:r w:rsidRPr="00D123E7">
        <w:rPr>
          <w:rFonts w:hint="eastAsia"/>
          <w:bCs/>
          <w:sz w:val="24"/>
        </w:rPr>
        <w:t>②未成年人的生理、心理都还不成熟，社会经验不足，缺乏自我保护意识和能力；</w:t>
      </w:r>
    </w:p>
    <w:p w:rsidR="00B9257E" w:rsidRPr="00D123E7" w:rsidRDefault="00B9257E" w:rsidP="00B9257E">
      <w:pPr>
        <w:rPr>
          <w:sz w:val="24"/>
        </w:rPr>
      </w:pPr>
      <w:r w:rsidRPr="00D123E7">
        <w:rPr>
          <w:rFonts w:hint="eastAsia"/>
          <w:bCs/>
          <w:sz w:val="24"/>
        </w:rPr>
        <w:t>③社会环境复杂，存在着许多不利于青少年健康成长的因素。</w:t>
      </w:r>
    </w:p>
    <w:p w:rsidR="00B9257E" w:rsidRPr="00D123E7" w:rsidRDefault="00B9257E" w:rsidP="00B9257E">
      <w:pPr>
        <w:rPr>
          <w:bCs/>
          <w:sz w:val="24"/>
        </w:rPr>
      </w:pPr>
      <w:r w:rsidRPr="00D123E7">
        <w:rPr>
          <w:rFonts w:hint="eastAsia"/>
          <w:bCs/>
          <w:sz w:val="24"/>
        </w:rPr>
        <w:t>④由于种种原因，未成年人犯罪已成为严重的社会问题</w:t>
      </w:r>
    </w:p>
    <w:p w:rsidR="00B9257E" w:rsidRPr="00D123E7" w:rsidRDefault="00D123E7" w:rsidP="00B9257E">
      <w:pPr>
        <w:rPr>
          <w:bCs/>
          <w:sz w:val="24"/>
        </w:rPr>
      </w:pPr>
      <w:r w:rsidRPr="00D123E7">
        <w:rPr>
          <w:rFonts w:hint="eastAsia"/>
          <w:bCs/>
          <w:sz w:val="24"/>
        </w:rPr>
        <w:t>3</w:t>
      </w:r>
      <w:r w:rsidRPr="00D123E7">
        <w:rPr>
          <w:rFonts w:hint="eastAsia"/>
          <w:bCs/>
          <w:sz w:val="24"/>
        </w:rPr>
        <w:t>、</w:t>
      </w:r>
      <w:r w:rsidR="00B9257E" w:rsidRPr="00D123E7">
        <w:rPr>
          <w:rFonts w:hint="eastAsia"/>
          <w:bCs/>
          <w:sz w:val="24"/>
        </w:rPr>
        <w:t>关注校园暴力</w:t>
      </w:r>
      <w:r w:rsidR="00B9257E" w:rsidRPr="00D123E7">
        <w:rPr>
          <w:rFonts w:hint="eastAsia"/>
          <w:bCs/>
          <w:sz w:val="24"/>
        </w:rPr>
        <w:t xml:space="preserve"> --</w:t>
      </w:r>
      <w:r w:rsidR="00B9257E" w:rsidRPr="00D123E7">
        <w:rPr>
          <w:rFonts w:hint="eastAsia"/>
          <w:bCs/>
          <w:sz w:val="24"/>
        </w:rPr>
        <w:t>如何实施自我保护？</w:t>
      </w:r>
    </w:p>
    <w:p w:rsidR="00B9257E" w:rsidRPr="00D123E7" w:rsidRDefault="00B9257E" w:rsidP="00B9257E">
      <w:pPr>
        <w:rPr>
          <w:sz w:val="24"/>
        </w:rPr>
      </w:pPr>
      <w:r w:rsidRPr="00D123E7">
        <w:rPr>
          <w:rFonts w:hint="eastAsia"/>
          <w:bCs/>
          <w:sz w:val="24"/>
        </w:rPr>
        <w:t>案例：近年来，国内校园暴力事件频发，引发了人们的关注和担忧。</w:t>
      </w:r>
      <w:r w:rsidRPr="00D123E7">
        <w:rPr>
          <w:rFonts w:hint="eastAsia"/>
          <w:bCs/>
          <w:sz w:val="24"/>
        </w:rPr>
        <w:t>2015</w:t>
      </w:r>
      <w:r w:rsidRPr="00D123E7">
        <w:rPr>
          <w:rFonts w:hint="eastAsia"/>
          <w:bCs/>
          <w:sz w:val="24"/>
        </w:rPr>
        <w:t>年</w:t>
      </w:r>
      <w:r w:rsidRPr="00D123E7">
        <w:rPr>
          <w:rFonts w:hint="eastAsia"/>
          <w:bCs/>
          <w:sz w:val="24"/>
        </w:rPr>
        <w:t>4</w:t>
      </w:r>
      <w:bookmarkStart w:id="0" w:name="_GoBack"/>
      <w:bookmarkEnd w:id="0"/>
      <w:r w:rsidRPr="00D123E7">
        <w:rPr>
          <w:rFonts w:hint="eastAsia"/>
          <w:bCs/>
          <w:sz w:val="24"/>
        </w:rPr>
        <w:lastRenderedPageBreak/>
        <w:t>月</w:t>
      </w:r>
      <w:r w:rsidRPr="00D123E7">
        <w:rPr>
          <w:rFonts w:hint="eastAsia"/>
          <w:bCs/>
          <w:sz w:val="24"/>
        </w:rPr>
        <w:t>24</w:t>
      </w:r>
      <w:r w:rsidRPr="00D123E7">
        <w:rPr>
          <w:rFonts w:hint="eastAsia"/>
          <w:bCs/>
          <w:sz w:val="24"/>
        </w:rPr>
        <w:t>日下午。一名漳州市芗城区北斗中学的小女生兰兰，在独自上学途中，被</w:t>
      </w:r>
      <w:r w:rsidRPr="00D123E7">
        <w:rPr>
          <w:rFonts w:hint="eastAsia"/>
          <w:bCs/>
          <w:sz w:val="24"/>
        </w:rPr>
        <w:t>5</w:t>
      </w:r>
      <w:r w:rsidRPr="00D123E7">
        <w:rPr>
          <w:rFonts w:hint="eastAsia"/>
          <w:bCs/>
          <w:sz w:val="24"/>
        </w:rPr>
        <w:t>个女孩拉到校外的小巷子里群殴，连扇耳光，用脚狠踹。据目击者说，其中一个女孩还揪起兰兰的头发往铁门上撞，旁边有围观者拿手机拍照。事发北斗草亭佛祖庙旁，与北斗中学仅一墙之隔。</w:t>
      </w:r>
    </w:p>
    <w:p w:rsidR="00B9257E" w:rsidRPr="00D123E7" w:rsidRDefault="00B9257E" w:rsidP="00B9257E">
      <w:pPr>
        <w:rPr>
          <w:sz w:val="24"/>
        </w:rPr>
      </w:pPr>
      <w:r w:rsidRPr="00D123E7">
        <w:rPr>
          <w:rFonts w:hint="eastAsia"/>
          <w:bCs/>
          <w:sz w:val="24"/>
        </w:rPr>
        <w:t>令人心寒的是，围观者没有一人阻止，而受害女生也不曾喊一声“救命”。事后，警方调查核实，该事起因只是打人者误以为兰兰说了某女生的坏话……</w:t>
      </w:r>
    </w:p>
    <w:p w:rsidR="00B9257E" w:rsidRPr="00D123E7" w:rsidRDefault="00B9257E" w:rsidP="00B9257E">
      <w:pPr>
        <w:rPr>
          <w:sz w:val="24"/>
        </w:rPr>
      </w:pPr>
      <w:r w:rsidRPr="00D123E7">
        <w:rPr>
          <w:rFonts w:hint="eastAsia"/>
          <w:sz w:val="24"/>
        </w:rPr>
        <w:t>材料分析：思考</w:t>
      </w:r>
      <w:r w:rsidRPr="00D123E7">
        <w:rPr>
          <w:sz w:val="24"/>
        </w:rPr>
        <w:t>——</w:t>
      </w:r>
    </w:p>
    <w:p w:rsidR="00B9257E" w:rsidRPr="00D123E7" w:rsidRDefault="00B9257E" w:rsidP="00B9257E">
      <w:pPr>
        <w:rPr>
          <w:sz w:val="24"/>
        </w:rPr>
      </w:pPr>
      <w:r w:rsidRPr="00D123E7">
        <w:rPr>
          <w:rFonts w:hint="eastAsia"/>
          <w:sz w:val="24"/>
        </w:rPr>
        <w:t>（</w:t>
      </w:r>
      <w:r w:rsidRPr="00D123E7">
        <w:rPr>
          <w:sz w:val="24"/>
        </w:rPr>
        <w:t>1</w:t>
      </w:r>
      <w:r w:rsidRPr="00D123E7">
        <w:rPr>
          <w:rFonts w:hint="eastAsia"/>
          <w:sz w:val="24"/>
        </w:rPr>
        <w:t>）案件中的多名女生主要侵害了兰兰的哪一权利？</w:t>
      </w:r>
    </w:p>
    <w:p w:rsidR="00B9257E" w:rsidRPr="00D123E7" w:rsidRDefault="00B9257E" w:rsidP="00B9257E">
      <w:pPr>
        <w:rPr>
          <w:sz w:val="24"/>
        </w:rPr>
      </w:pPr>
      <w:r w:rsidRPr="00D123E7">
        <w:rPr>
          <w:rFonts w:hint="eastAsia"/>
          <w:sz w:val="24"/>
        </w:rPr>
        <w:t>（</w:t>
      </w:r>
      <w:r w:rsidRPr="00D123E7">
        <w:rPr>
          <w:sz w:val="24"/>
        </w:rPr>
        <w:t>2</w:t>
      </w:r>
      <w:r w:rsidRPr="00D123E7">
        <w:rPr>
          <w:rFonts w:hint="eastAsia"/>
          <w:sz w:val="24"/>
        </w:rPr>
        <w:t>）未成年人如何更好地保护自己，以免受到伤害？？</w:t>
      </w:r>
    </w:p>
    <w:p w:rsidR="00B9257E" w:rsidRPr="00D123E7" w:rsidRDefault="00B9257E" w:rsidP="00B9257E">
      <w:pPr>
        <w:rPr>
          <w:sz w:val="24"/>
        </w:rPr>
      </w:pPr>
      <w:r w:rsidRPr="00D123E7">
        <w:rPr>
          <w:rFonts w:hint="eastAsia"/>
          <w:sz w:val="24"/>
        </w:rPr>
        <w:t>（</w:t>
      </w:r>
      <w:r w:rsidRPr="00D123E7">
        <w:rPr>
          <w:sz w:val="24"/>
        </w:rPr>
        <w:t>3</w:t>
      </w:r>
      <w:r w:rsidRPr="00D123E7">
        <w:rPr>
          <w:rFonts w:hint="eastAsia"/>
          <w:sz w:val="24"/>
        </w:rPr>
        <w:t>）针对校园安全事件频发，国家、社会、学校和家庭分别应该怎样做？</w:t>
      </w:r>
    </w:p>
    <w:p w:rsidR="00B9257E" w:rsidRPr="00D123E7" w:rsidRDefault="00B9257E" w:rsidP="00B9257E">
      <w:pPr>
        <w:rPr>
          <w:sz w:val="24"/>
        </w:rPr>
      </w:pPr>
      <w:r w:rsidRPr="00D123E7">
        <w:rPr>
          <w:rFonts w:hint="eastAsia"/>
          <w:bCs/>
          <w:sz w:val="24"/>
        </w:rPr>
        <w:t>温馨提示</w:t>
      </w:r>
    </w:p>
    <w:p w:rsidR="00B9257E" w:rsidRPr="00D123E7" w:rsidRDefault="00B9257E" w:rsidP="00B9257E">
      <w:pPr>
        <w:rPr>
          <w:sz w:val="24"/>
        </w:rPr>
      </w:pPr>
      <w:r w:rsidRPr="00D123E7">
        <w:rPr>
          <w:rFonts w:hint="eastAsia"/>
          <w:bCs/>
          <w:sz w:val="24"/>
        </w:rPr>
        <w:t>除了来自人为方面的侵害，我们还应该注意来自自然界的侵害和意外事故，如：溺水、触电、烧伤、交通事故等，面对日常生活中的灾害，意外事故，我们要机智沉着，灵活处理，提高自我保护的本领。</w:t>
      </w:r>
    </w:p>
    <w:p w:rsidR="00B9257E" w:rsidRPr="00D123E7" w:rsidRDefault="00B9257E" w:rsidP="00B9257E">
      <w:pPr>
        <w:rPr>
          <w:sz w:val="24"/>
        </w:rPr>
      </w:pPr>
      <w:r w:rsidRPr="00D123E7">
        <w:rPr>
          <w:rFonts w:hint="eastAsia"/>
          <w:bCs/>
          <w:sz w:val="24"/>
        </w:rPr>
        <w:t>2017</w:t>
      </w:r>
      <w:r w:rsidRPr="00D123E7">
        <w:rPr>
          <w:rFonts w:hint="eastAsia"/>
          <w:bCs/>
          <w:sz w:val="24"/>
        </w:rPr>
        <w:t>年中考模拟演练</w:t>
      </w:r>
    </w:p>
    <w:p w:rsidR="00D123E7" w:rsidRPr="00D123E7" w:rsidRDefault="00D123E7">
      <w:pPr>
        <w:rPr>
          <w:sz w:val="24"/>
        </w:rPr>
      </w:pPr>
      <w:r w:rsidRPr="00D123E7">
        <w:rPr>
          <w:rFonts w:hint="eastAsia"/>
          <w:sz w:val="24"/>
        </w:rPr>
        <w:t>（三）</w:t>
      </w:r>
      <w:r w:rsidR="00B9257E" w:rsidRPr="00D123E7">
        <w:rPr>
          <w:rFonts w:hint="eastAsia"/>
          <w:sz w:val="24"/>
        </w:rPr>
        <w:t>课堂小结</w:t>
      </w:r>
    </w:p>
    <w:p w:rsidR="00B9257E" w:rsidRPr="00D123E7" w:rsidRDefault="00D123E7">
      <w:pPr>
        <w:rPr>
          <w:sz w:val="24"/>
        </w:rPr>
      </w:pPr>
      <w:r w:rsidRPr="00D123E7">
        <w:rPr>
          <w:rFonts w:hint="eastAsia"/>
          <w:sz w:val="24"/>
        </w:rPr>
        <w:t>（四）</w:t>
      </w:r>
      <w:r w:rsidR="00B9257E" w:rsidRPr="00D123E7">
        <w:rPr>
          <w:rFonts w:hint="eastAsia"/>
          <w:sz w:val="24"/>
        </w:rPr>
        <w:t>布置作业</w:t>
      </w:r>
    </w:p>
    <w:p w:rsidR="00B9257E" w:rsidRPr="00D123E7" w:rsidRDefault="00D123E7" w:rsidP="00D123E7">
      <w:pPr>
        <w:ind w:firstLineChars="50" w:firstLine="120"/>
        <w:rPr>
          <w:sz w:val="24"/>
        </w:rPr>
      </w:pPr>
      <w:r w:rsidRPr="00D123E7">
        <w:rPr>
          <w:rFonts w:hint="eastAsia"/>
          <w:sz w:val="24"/>
        </w:rPr>
        <w:t>(</w:t>
      </w:r>
      <w:r w:rsidRPr="00D123E7">
        <w:rPr>
          <w:rFonts w:hint="eastAsia"/>
          <w:sz w:val="24"/>
        </w:rPr>
        <w:t>五</w:t>
      </w:r>
      <w:r w:rsidRPr="00D123E7">
        <w:rPr>
          <w:rFonts w:hint="eastAsia"/>
          <w:sz w:val="24"/>
        </w:rPr>
        <w:t>)</w:t>
      </w:r>
      <w:r w:rsidR="00B9257E" w:rsidRPr="00D123E7">
        <w:rPr>
          <w:rFonts w:hint="eastAsia"/>
          <w:sz w:val="24"/>
        </w:rPr>
        <w:t>板书设计</w:t>
      </w:r>
    </w:p>
    <w:p w:rsidR="00B9257E" w:rsidRPr="00D123E7" w:rsidRDefault="00B9257E" w:rsidP="00B9257E">
      <w:pPr>
        <w:rPr>
          <w:b/>
          <w:sz w:val="24"/>
        </w:rPr>
      </w:pPr>
      <w:r w:rsidRPr="00D123E7">
        <w:rPr>
          <w:rFonts w:hint="eastAsia"/>
          <w:b/>
          <w:sz w:val="24"/>
        </w:rPr>
        <w:t>一、为未成年人健康成长构筑外部防线</w:t>
      </w:r>
    </w:p>
    <w:p w:rsidR="00B9257E" w:rsidRPr="00D123E7" w:rsidRDefault="00B9257E" w:rsidP="00B9257E">
      <w:pPr>
        <w:rPr>
          <w:b/>
          <w:sz w:val="24"/>
        </w:rPr>
      </w:pPr>
      <w:r w:rsidRPr="00D123E7">
        <w:rPr>
          <w:rFonts w:hint="eastAsia"/>
          <w:b/>
          <w:sz w:val="24"/>
        </w:rPr>
        <w:t>1</w:t>
      </w:r>
      <w:r w:rsidRPr="00D123E7">
        <w:rPr>
          <w:rFonts w:hint="eastAsia"/>
          <w:b/>
          <w:sz w:val="24"/>
        </w:rPr>
        <w:t>、如何正确区分“四大保护”</w:t>
      </w:r>
    </w:p>
    <w:p w:rsidR="00B9257E" w:rsidRPr="00D123E7" w:rsidRDefault="00B9257E" w:rsidP="00B9257E">
      <w:pPr>
        <w:rPr>
          <w:b/>
          <w:sz w:val="24"/>
        </w:rPr>
      </w:pPr>
      <w:r w:rsidRPr="00D123E7">
        <w:rPr>
          <w:rFonts w:hint="eastAsia"/>
          <w:b/>
          <w:bCs/>
          <w:sz w:val="24"/>
        </w:rPr>
        <w:t>二、未成年人的“自我保护”</w:t>
      </w:r>
    </w:p>
    <w:p w:rsidR="00B9257E" w:rsidRPr="00D123E7" w:rsidRDefault="00B9257E" w:rsidP="00B9257E">
      <w:pPr>
        <w:rPr>
          <w:b/>
          <w:sz w:val="24"/>
        </w:rPr>
      </w:pPr>
      <w:r w:rsidRPr="00D123E7">
        <w:rPr>
          <w:rFonts w:hint="eastAsia"/>
          <w:b/>
          <w:sz w:val="24"/>
        </w:rPr>
        <w:t>1</w:t>
      </w:r>
      <w:r w:rsidRPr="00D123E7">
        <w:rPr>
          <w:rFonts w:hint="eastAsia"/>
          <w:b/>
          <w:sz w:val="24"/>
        </w:rPr>
        <w:t>、我国专门保护未成年人的两部法律分别是什么？</w:t>
      </w:r>
    </w:p>
    <w:p w:rsidR="00B9257E" w:rsidRPr="00D123E7" w:rsidRDefault="00B9257E" w:rsidP="00B9257E">
      <w:pPr>
        <w:rPr>
          <w:b/>
          <w:sz w:val="24"/>
        </w:rPr>
      </w:pPr>
      <w:r w:rsidRPr="00D123E7">
        <w:rPr>
          <w:rFonts w:hint="eastAsia"/>
          <w:b/>
          <w:sz w:val="24"/>
        </w:rPr>
        <w:t>2</w:t>
      </w:r>
      <w:r w:rsidRPr="00D123E7">
        <w:rPr>
          <w:rFonts w:hint="eastAsia"/>
          <w:b/>
          <w:sz w:val="24"/>
        </w:rPr>
        <w:t>、我国法律为什么要加强对未成年人的特殊保护？</w:t>
      </w:r>
    </w:p>
    <w:p w:rsidR="00B9257E" w:rsidRPr="00D123E7" w:rsidRDefault="00B9257E" w:rsidP="00B9257E">
      <w:pPr>
        <w:rPr>
          <w:b/>
          <w:sz w:val="24"/>
        </w:rPr>
      </w:pPr>
      <w:r w:rsidRPr="00D123E7">
        <w:rPr>
          <w:rFonts w:hint="eastAsia"/>
          <w:b/>
          <w:bCs/>
          <w:sz w:val="24"/>
        </w:rPr>
        <w:t>3</w:t>
      </w:r>
      <w:r w:rsidRPr="00D123E7">
        <w:rPr>
          <w:rFonts w:hint="eastAsia"/>
          <w:b/>
          <w:bCs/>
          <w:sz w:val="24"/>
        </w:rPr>
        <w:t>、未成年人如何实施自我保护</w:t>
      </w:r>
    </w:p>
    <w:sectPr w:rsidR="00B9257E" w:rsidRPr="00D123E7" w:rsidSect="00F463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535" w:rsidRDefault="00191535" w:rsidP="000941D0">
      <w:r>
        <w:separator/>
      </w:r>
    </w:p>
  </w:endnote>
  <w:endnote w:type="continuationSeparator" w:id="1">
    <w:p w:rsidR="00191535" w:rsidRDefault="00191535" w:rsidP="0009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535" w:rsidRDefault="00191535" w:rsidP="000941D0">
      <w:r>
        <w:separator/>
      </w:r>
    </w:p>
  </w:footnote>
  <w:footnote w:type="continuationSeparator" w:id="1">
    <w:p w:rsidR="00191535" w:rsidRDefault="00191535" w:rsidP="00094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1AC7"/>
    <w:multiLevelType w:val="hybridMultilevel"/>
    <w:tmpl w:val="491879F0"/>
    <w:lvl w:ilvl="0" w:tplc="33A0CAF2">
      <w:start w:val="1"/>
      <w:numFmt w:val="japaneseCounting"/>
      <w:lvlText w:val="%1、"/>
      <w:lvlJc w:val="left"/>
      <w:pPr>
        <w:ind w:left="553" w:hanging="45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1">
    <w:nsid w:val="593F0465"/>
    <w:multiLevelType w:val="hybridMultilevel"/>
    <w:tmpl w:val="FE6ADBD0"/>
    <w:lvl w:ilvl="0" w:tplc="DECCC458">
      <w:start w:val="1"/>
      <w:numFmt w:val="japaneseCounting"/>
      <w:lvlText w:val="%1、"/>
      <w:lvlJc w:val="left"/>
      <w:pPr>
        <w:ind w:left="1003" w:hanging="450"/>
      </w:pPr>
      <w:rPr>
        <w:rFonts w:hint="default"/>
      </w:rPr>
    </w:lvl>
    <w:lvl w:ilvl="1" w:tplc="04090019" w:tentative="1">
      <w:start w:val="1"/>
      <w:numFmt w:val="lowerLetter"/>
      <w:lvlText w:val="%2)"/>
      <w:lvlJc w:val="left"/>
      <w:pPr>
        <w:ind w:left="1393" w:hanging="420"/>
      </w:pPr>
    </w:lvl>
    <w:lvl w:ilvl="2" w:tplc="0409001B" w:tentative="1">
      <w:start w:val="1"/>
      <w:numFmt w:val="lowerRoman"/>
      <w:lvlText w:val="%3."/>
      <w:lvlJc w:val="right"/>
      <w:pPr>
        <w:ind w:left="1813" w:hanging="420"/>
      </w:pPr>
    </w:lvl>
    <w:lvl w:ilvl="3" w:tplc="0409000F" w:tentative="1">
      <w:start w:val="1"/>
      <w:numFmt w:val="decimal"/>
      <w:lvlText w:val="%4."/>
      <w:lvlJc w:val="left"/>
      <w:pPr>
        <w:ind w:left="2233" w:hanging="420"/>
      </w:pPr>
    </w:lvl>
    <w:lvl w:ilvl="4" w:tplc="04090019" w:tentative="1">
      <w:start w:val="1"/>
      <w:numFmt w:val="lowerLetter"/>
      <w:lvlText w:val="%5)"/>
      <w:lvlJc w:val="left"/>
      <w:pPr>
        <w:ind w:left="2653" w:hanging="420"/>
      </w:pPr>
    </w:lvl>
    <w:lvl w:ilvl="5" w:tplc="0409001B" w:tentative="1">
      <w:start w:val="1"/>
      <w:numFmt w:val="lowerRoman"/>
      <w:lvlText w:val="%6."/>
      <w:lvlJc w:val="right"/>
      <w:pPr>
        <w:ind w:left="3073" w:hanging="420"/>
      </w:pPr>
    </w:lvl>
    <w:lvl w:ilvl="6" w:tplc="0409000F" w:tentative="1">
      <w:start w:val="1"/>
      <w:numFmt w:val="decimal"/>
      <w:lvlText w:val="%7."/>
      <w:lvlJc w:val="left"/>
      <w:pPr>
        <w:ind w:left="3493" w:hanging="420"/>
      </w:pPr>
    </w:lvl>
    <w:lvl w:ilvl="7" w:tplc="04090019" w:tentative="1">
      <w:start w:val="1"/>
      <w:numFmt w:val="lowerLetter"/>
      <w:lvlText w:val="%8)"/>
      <w:lvlJc w:val="left"/>
      <w:pPr>
        <w:ind w:left="3913" w:hanging="420"/>
      </w:pPr>
    </w:lvl>
    <w:lvl w:ilvl="8" w:tplc="0409001B" w:tentative="1">
      <w:start w:val="1"/>
      <w:numFmt w:val="lowerRoman"/>
      <w:lvlText w:val="%9."/>
      <w:lvlJc w:val="right"/>
      <w:pPr>
        <w:ind w:left="4333"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6B42"/>
    <w:rsid w:val="000941D0"/>
    <w:rsid w:val="00191535"/>
    <w:rsid w:val="00456B42"/>
    <w:rsid w:val="00532F69"/>
    <w:rsid w:val="007D4ECB"/>
    <w:rsid w:val="00B9257E"/>
    <w:rsid w:val="00C1708B"/>
    <w:rsid w:val="00D123E7"/>
    <w:rsid w:val="00F463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B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B42"/>
    <w:pPr>
      <w:ind w:firstLineChars="200" w:firstLine="420"/>
    </w:pPr>
  </w:style>
  <w:style w:type="paragraph" w:styleId="a4">
    <w:name w:val="Balloon Text"/>
    <w:basedOn w:val="a"/>
    <w:link w:val="Char"/>
    <w:uiPriority w:val="99"/>
    <w:semiHidden/>
    <w:unhideWhenUsed/>
    <w:rsid w:val="00456B42"/>
    <w:rPr>
      <w:sz w:val="18"/>
      <w:szCs w:val="18"/>
    </w:rPr>
  </w:style>
  <w:style w:type="character" w:customStyle="1" w:styleId="Char">
    <w:name w:val="批注框文本 Char"/>
    <w:basedOn w:val="a0"/>
    <w:link w:val="a4"/>
    <w:uiPriority w:val="99"/>
    <w:semiHidden/>
    <w:rsid w:val="00456B42"/>
    <w:rPr>
      <w:rFonts w:ascii="Times New Roman" w:eastAsia="宋体" w:hAnsi="Times New Roman" w:cs="Times New Roman"/>
      <w:sz w:val="18"/>
      <w:szCs w:val="18"/>
    </w:rPr>
  </w:style>
  <w:style w:type="paragraph" w:styleId="a5">
    <w:name w:val="header"/>
    <w:basedOn w:val="a"/>
    <w:link w:val="Char0"/>
    <w:uiPriority w:val="99"/>
    <w:semiHidden/>
    <w:unhideWhenUsed/>
    <w:rsid w:val="000941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941D0"/>
    <w:rPr>
      <w:rFonts w:ascii="Times New Roman" w:eastAsia="宋体" w:hAnsi="Times New Roman" w:cs="Times New Roman"/>
      <w:sz w:val="18"/>
      <w:szCs w:val="18"/>
    </w:rPr>
  </w:style>
  <w:style w:type="paragraph" w:styleId="a6">
    <w:name w:val="footer"/>
    <w:basedOn w:val="a"/>
    <w:link w:val="Char1"/>
    <w:uiPriority w:val="99"/>
    <w:semiHidden/>
    <w:unhideWhenUsed/>
    <w:rsid w:val="000941D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941D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836629">
      <w:bodyDiv w:val="1"/>
      <w:marLeft w:val="0"/>
      <w:marRight w:val="0"/>
      <w:marTop w:val="0"/>
      <w:marBottom w:val="0"/>
      <w:divBdr>
        <w:top w:val="none" w:sz="0" w:space="0" w:color="auto"/>
        <w:left w:val="none" w:sz="0" w:space="0" w:color="auto"/>
        <w:bottom w:val="none" w:sz="0" w:space="0" w:color="auto"/>
        <w:right w:val="none" w:sz="0" w:space="0" w:color="auto"/>
      </w:divBdr>
    </w:div>
    <w:div w:id="462846982">
      <w:bodyDiv w:val="1"/>
      <w:marLeft w:val="0"/>
      <w:marRight w:val="0"/>
      <w:marTop w:val="0"/>
      <w:marBottom w:val="0"/>
      <w:divBdr>
        <w:top w:val="none" w:sz="0" w:space="0" w:color="auto"/>
        <w:left w:val="none" w:sz="0" w:space="0" w:color="auto"/>
        <w:bottom w:val="none" w:sz="0" w:space="0" w:color="auto"/>
        <w:right w:val="none" w:sz="0" w:space="0" w:color="auto"/>
      </w:divBdr>
    </w:div>
    <w:div w:id="487792350">
      <w:bodyDiv w:val="1"/>
      <w:marLeft w:val="0"/>
      <w:marRight w:val="0"/>
      <w:marTop w:val="0"/>
      <w:marBottom w:val="0"/>
      <w:divBdr>
        <w:top w:val="none" w:sz="0" w:space="0" w:color="auto"/>
        <w:left w:val="none" w:sz="0" w:space="0" w:color="auto"/>
        <w:bottom w:val="none" w:sz="0" w:space="0" w:color="auto"/>
        <w:right w:val="none" w:sz="0" w:space="0" w:color="auto"/>
      </w:divBdr>
    </w:div>
    <w:div w:id="555163329">
      <w:bodyDiv w:val="1"/>
      <w:marLeft w:val="0"/>
      <w:marRight w:val="0"/>
      <w:marTop w:val="0"/>
      <w:marBottom w:val="0"/>
      <w:divBdr>
        <w:top w:val="none" w:sz="0" w:space="0" w:color="auto"/>
        <w:left w:val="none" w:sz="0" w:space="0" w:color="auto"/>
        <w:bottom w:val="none" w:sz="0" w:space="0" w:color="auto"/>
        <w:right w:val="none" w:sz="0" w:space="0" w:color="auto"/>
      </w:divBdr>
    </w:div>
    <w:div w:id="764692759">
      <w:bodyDiv w:val="1"/>
      <w:marLeft w:val="0"/>
      <w:marRight w:val="0"/>
      <w:marTop w:val="0"/>
      <w:marBottom w:val="0"/>
      <w:divBdr>
        <w:top w:val="none" w:sz="0" w:space="0" w:color="auto"/>
        <w:left w:val="none" w:sz="0" w:space="0" w:color="auto"/>
        <w:bottom w:val="none" w:sz="0" w:space="0" w:color="auto"/>
        <w:right w:val="none" w:sz="0" w:space="0" w:color="auto"/>
      </w:divBdr>
    </w:div>
    <w:div w:id="808937819">
      <w:bodyDiv w:val="1"/>
      <w:marLeft w:val="0"/>
      <w:marRight w:val="0"/>
      <w:marTop w:val="0"/>
      <w:marBottom w:val="0"/>
      <w:divBdr>
        <w:top w:val="none" w:sz="0" w:space="0" w:color="auto"/>
        <w:left w:val="none" w:sz="0" w:space="0" w:color="auto"/>
        <w:bottom w:val="none" w:sz="0" w:space="0" w:color="auto"/>
        <w:right w:val="none" w:sz="0" w:space="0" w:color="auto"/>
      </w:divBdr>
    </w:div>
    <w:div w:id="933897800">
      <w:bodyDiv w:val="1"/>
      <w:marLeft w:val="0"/>
      <w:marRight w:val="0"/>
      <w:marTop w:val="0"/>
      <w:marBottom w:val="0"/>
      <w:divBdr>
        <w:top w:val="none" w:sz="0" w:space="0" w:color="auto"/>
        <w:left w:val="none" w:sz="0" w:space="0" w:color="auto"/>
        <w:bottom w:val="none" w:sz="0" w:space="0" w:color="auto"/>
        <w:right w:val="none" w:sz="0" w:space="0" w:color="auto"/>
      </w:divBdr>
    </w:div>
    <w:div w:id="966081002">
      <w:bodyDiv w:val="1"/>
      <w:marLeft w:val="0"/>
      <w:marRight w:val="0"/>
      <w:marTop w:val="0"/>
      <w:marBottom w:val="0"/>
      <w:divBdr>
        <w:top w:val="none" w:sz="0" w:space="0" w:color="auto"/>
        <w:left w:val="none" w:sz="0" w:space="0" w:color="auto"/>
        <w:bottom w:val="none" w:sz="0" w:space="0" w:color="auto"/>
        <w:right w:val="none" w:sz="0" w:space="0" w:color="auto"/>
      </w:divBdr>
    </w:div>
    <w:div w:id="1274510345">
      <w:bodyDiv w:val="1"/>
      <w:marLeft w:val="0"/>
      <w:marRight w:val="0"/>
      <w:marTop w:val="0"/>
      <w:marBottom w:val="0"/>
      <w:divBdr>
        <w:top w:val="none" w:sz="0" w:space="0" w:color="auto"/>
        <w:left w:val="none" w:sz="0" w:space="0" w:color="auto"/>
        <w:bottom w:val="none" w:sz="0" w:space="0" w:color="auto"/>
        <w:right w:val="none" w:sz="0" w:space="0" w:color="auto"/>
      </w:divBdr>
    </w:div>
    <w:div w:id="1322008692">
      <w:bodyDiv w:val="1"/>
      <w:marLeft w:val="0"/>
      <w:marRight w:val="0"/>
      <w:marTop w:val="0"/>
      <w:marBottom w:val="0"/>
      <w:divBdr>
        <w:top w:val="none" w:sz="0" w:space="0" w:color="auto"/>
        <w:left w:val="none" w:sz="0" w:space="0" w:color="auto"/>
        <w:bottom w:val="none" w:sz="0" w:space="0" w:color="auto"/>
        <w:right w:val="none" w:sz="0" w:space="0" w:color="auto"/>
      </w:divBdr>
    </w:div>
    <w:div w:id="1356730394">
      <w:bodyDiv w:val="1"/>
      <w:marLeft w:val="0"/>
      <w:marRight w:val="0"/>
      <w:marTop w:val="0"/>
      <w:marBottom w:val="0"/>
      <w:divBdr>
        <w:top w:val="none" w:sz="0" w:space="0" w:color="auto"/>
        <w:left w:val="none" w:sz="0" w:space="0" w:color="auto"/>
        <w:bottom w:val="none" w:sz="0" w:space="0" w:color="auto"/>
        <w:right w:val="none" w:sz="0" w:space="0" w:color="auto"/>
      </w:divBdr>
    </w:div>
    <w:div w:id="1360933028">
      <w:bodyDiv w:val="1"/>
      <w:marLeft w:val="0"/>
      <w:marRight w:val="0"/>
      <w:marTop w:val="0"/>
      <w:marBottom w:val="0"/>
      <w:divBdr>
        <w:top w:val="none" w:sz="0" w:space="0" w:color="auto"/>
        <w:left w:val="none" w:sz="0" w:space="0" w:color="auto"/>
        <w:bottom w:val="none" w:sz="0" w:space="0" w:color="auto"/>
        <w:right w:val="none" w:sz="0" w:space="0" w:color="auto"/>
      </w:divBdr>
    </w:div>
    <w:div w:id="161810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229</Words>
  <Characters>1306</Characters>
  <Application>Microsoft Office Word</Application>
  <DocSecurity>0</DocSecurity>
  <Lines>10</Lines>
  <Paragraphs>3</Paragraphs>
  <ScaleCrop>false</ScaleCrop>
  <Company>Microsoft</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2017-03-20T03:03:00Z</cp:lastPrinted>
  <dcterms:created xsi:type="dcterms:W3CDTF">2017-03-24T10:19:00Z</dcterms:created>
  <dcterms:modified xsi:type="dcterms:W3CDTF">2017-03-24T10:20:00Z</dcterms:modified>
</cp:coreProperties>
</file>