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FA" w:rsidRPr="005779FA" w:rsidRDefault="005779FA" w:rsidP="005779FA">
      <w:pPr>
        <w:rPr>
          <w:rFonts w:ascii="Calibri" w:eastAsia="宋体" w:hAnsi="Calibri" w:cs="黑体"/>
          <w:szCs w:val="21"/>
        </w:rPr>
      </w:pPr>
      <w:r w:rsidRPr="005779FA">
        <w:rPr>
          <w:rFonts w:ascii="Calibri" w:eastAsia="宋体" w:hAnsi="Calibri" w:cs="黑体"/>
          <w:szCs w:val="21"/>
        </w:rPr>
        <w:t>“</w:t>
      </w:r>
      <w:r w:rsidRPr="005779FA">
        <w:rPr>
          <w:rFonts w:ascii="宋体" w:eastAsia="宋体" w:hAnsi="宋体" w:cs="黑体"/>
          <w:szCs w:val="21"/>
        </w:rPr>
        <w:t>微课</w:t>
      </w:r>
      <w:r w:rsidRPr="005779FA">
        <w:rPr>
          <w:rFonts w:ascii="Calibri" w:eastAsia="宋体" w:hAnsi="Calibri" w:cs="Calibri"/>
          <w:szCs w:val="21"/>
        </w:rPr>
        <w:t>”</w:t>
      </w:r>
      <w:r w:rsidRPr="005779FA">
        <w:rPr>
          <w:rFonts w:ascii="宋体" w:eastAsia="宋体" w:hAnsi="宋体" w:cs="黑体"/>
          <w:szCs w:val="21"/>
        </w:rPr>
        <w:t>教学设计模板</w:t>
      </w:r>
    </w:p>
    <w:tbl>
      <w:tblPr>
        <w:tblW w:w="9509" w:type="dxa"/>
        <w:jc w:val="center"/>
        <w:tblLayout w:type="fixed"/>
        <w:tblCellMar>
          <w:left w:w="0" w:type="dxa"/>
          <w:right w:w="0" w:type="dxa"/>
        </w:tblCellMar>
        <w:tblLook w:val="04A0"/>
      </w:tblPr>
      <w:tblGrid>
        <w:gridCol w:w="2020"/>
        <w:gridCol w:w="1417"/>
        <w:gridCol w:w="1560"/>
        <w:gridCol w:w="4512"/>
      </w:tblGrid>
      <w:tr w:rsidR="005779FA" w:rsidRPr="005779FA" w:rsidTr="005779FA">
        <w:trPr>
          <w:trHeight w:val="452"/>
          <w:jc w:val="center"/>
        </w:trPr>
        <w:tc>
          <w:tcPr>
            <w:tcW w:w="2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授课教师姓名</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张兰香</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proofErr w:type="gramStart"/>
            <w:r w:rsidRPr="005779FA">
              <w:rPr>
                <w:rFonts w:ascii="Calibri" w:eastAsia="宋体" w:hAnsi="Calibri" w:cs="黑体" w:hint="eastAsia"/>
                <w:szCs w:val="21"/>
              </w:rPr>
              <w:t>微课名称</w:t>
            </w:r>
            <w:proofErr w:type="gramEnd"/>
          </w:p>
        </w:tc>
        <w:tc>
          <w:tcPr>
            <w:tcW w:w="45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第一次世界大战</w:t>
            </w:r>
          </w:p>
        </w:tc>
      </w:tr>
      <w:tr w:rsidR="005779FA" w:rsidRPr="005779FA" w:rsidTr="005779FA">
        <w:trPr>
          <w:trHeight w:val="743"/>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知识点来源</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□学科：历史</w:t>
            </w:r>
            <w:r w:rsidRPr="005779FA">
              <w:rPr>
                <w:rFonts w:ascii="Calibri" w:eastAsia="宋体" w:hAnsi="Calibri" w:cs="黑体" w:hint="eastAsia"/>
                <w:szCs w:val="21"/>
              </w:rPr>
              <w:t xml:space="preserve">        </w:t>
            </w:r>
            <w:r w:rsidRPr="005779FA">
              <w:rPr>
                <w:rFonts w:ascii="宋体" w:eastAsia="宋体" w:hAnsi="宋体" w:cs="黑体" w:hint="eastAsia"/>
                <w:szCs w:val="21"/>
              </w:rPr>
              <w:t>□年级：</w:t>
            </w:r>
            <w:r w:rsidRPr="005779FA">
              <w:rPr>
                <w:rFonts w:ascii="Calibri" w:eastAsia="宋体" w:hAnsi="Calibri" w:cs="Calibri" w:hint="eastAsia"/>
                <w:szCs w:val="21"/>
              </w:rPr>
              <w:t xml:space="preserve">  </w:t>
            </w:r>
            <w:r w:rsidRPr="005779FA">
              <w:rPr>
                <w:rFonts w:ascii="Calibri" w:eastAsia="宋体" w:hAnsi="Calibri" w:cs="黑体" w:hint="eastAsia"/>
                <w:szCs w:val="21"/>
              </w:rPr>
              <w:t>九年级</w:t>
            </w:r>
            <w:r w:rsidRPr="005779FA">
              <w:rPr>
                <w:rFonts w:ascii="Calibri" w:eastAsia="宋体" w:hAnsi="Calibri" w:cs="Calibri" w:hint="eastAsia"/>
                <w:szCs w:val="21"/>
              </w:rPr>
              <w:t xml:space="preserve">        </w:t>
            </w:r>
            <w:r w:rsidRPr="005779FA">
              <w:rPr>
                <w:rFonts w:ascii="宋体" w:eastAsia="宋体" w:hAnsi="宋体" w:cs="黑体" w:hint="eastAsia"/>
                <w:szCs w:val="21"/>
              </w:rPr>
              <w:t>□教材版本：北师大</w:t>
            </w:r>
            <w:r w:rsidRPr="005779FA">
              <w:rPr>
                <w:rFonts w:ascii="Calibri" w:eastAsia="宋体" w:hAnsi="Calibri" w:cs="Calibri" w:hint="eastAsia"/>
                <w:szCs w:val="21"/>
              </w:rPr>
              <w:t xml:space="preserve">          </w:t>
            </w:r>
          </w:p>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□所属章节：</w:t>
            </w:r>
          </w:p>
        </w:tc>
      </w:tr>
      <w:tr w:rsidR="005779FA" w:rsidRPr="005779FA" w:rsidTr="005779FA">
        <w:trPr>
          <w:trHeight w:val="649"/>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录制工具和方法</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录像机</w:t>
            </w:r>
          </w:p>
        </w:tc>
      </w:tr>
      <w:tr w:rsidR="005779FA" w:rsidRPr="005779FA" w:rsidTr="005779FA">
        <w:trPr>
          <w:trHeight w:val="2118"/>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设计思路</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sz w:val="18"/>
                <w:szCs w:val="18"/>
              </w:rPr>
              <w:t>根据学生的知识水平、年龄特点等实际情况和本课的主要内容精心设计与之相关的材料以及有利于突破知识点的针对性问题，充分调动学生的各种感官和主动参与意识，通过讨论，师生交流，使学生在主动参与和师生民主交流平等参与的过程中，达到把握重点、突破难点的目的。课堂教学努力做到面向全</w:t>
            </w:r>
            <w:r w:rsidRPr="005779FA">
              <w:rPr>
                <w:rFonts w:ascii="Calibri" w:eastAsia="宋体" w:hAnsi="Calibri" w:cs="黑体" w:hint="eastAsia"/>
                <w:sz w:val="18"/>
                <w:szCs w:val="18"/>
              </w:rPr>
              <w:t>体学生。</w:t>
            </w:r>
          </w:p>
        </w:tc>
      </w:tr>
      <w:tr w:rsidR="005779FA" w:rsidRPr="005779FA" w:rsidTr="005779FA">
        <w:trPr>
          <w:trHeight w:val="320"/>
          <w:jc w:val="center"/>
        </w:trPr>
        <w:tc>
          <w:tcPr>
            <w:tcW w:w="95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教学设计</w:t>
            </w:r>
          </w:p>
        </w:tc>
      </w:tr>
      <w:tr w:rsidR="005779FA" w:rsidRPr="005779FA" w:rsidTr="005779FA">
        <w:trPr>
          <w:trHeight w:val="398"/>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 </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内</w:t>
            </w:r>
            <w:r w:rsidRPr="005779FA">
              <w:rPr>
                <w:rFonts w:ascii="Calibri" w:eastAsia="宋体" w:hAnsi="Calibri" w:cs="黑体" w:hint="eastAsia"/>
                <w:szCs w:val="21"/>
              </w:rPr>
              <w:t xml:space="preserve"> </w:t>
            </w:r>
            <w:r w:rsidRPr="005779FA">
              <w:rPr>
                <w:rFonts w:ascii="Calibri" w:eastAsia="宋体" w:hAnsi="Calibri" w:cs="黑体" w:hint="eastAsia"/>
                <w:szCs w:val="21"/>
              </w:rPr>
              <w:t>容</w:t>
            </w:r>
          </w:p>
        </w:tc>
      </w:tr>
      <w:tr w:rsidR="005779FA" w:rsidRPr="005779FA" w:rsidTr="005779FA">
        <w:trPr>
          <w:trHeight w:val="1710"/>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教学目的</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779FA" w:rsidRPr="005779FA" w:rsidRDefault="005779FA" w:rsidP="005779FA">
            <w:pPr>
              <w:rPr>
                <w:rFonts w:ascii="Calibri" w:eastAsia="宋体" w:hAnsi="Calibri" w:cs="黑体"/>
                <w:sz w:val="18"/>
                <w:szCs w:val="18"/>
              </w:rPr>
            </w:pPr>
            <w:r w:rsidRPr="005779FA">
              <w:rPr>
                <w:rFonts w:ascii="Calibri" w:eastAsia="宋体" w:hAnsi="Calibri" w:cs="黑体" w:hint="eastAsia"/>
                <w:sz w:val="18"/>
                <w:szCs w:val="18"/>
              </w:rPr>
              <w:t>通过学习帝国主义列强争霸世界和两大军事集团形成的史实，了解第一次世界大战爆发前经历了长时间矛盾与冲突的酝酿，培养学生运用历史的眼光分析历史事件的意识和能力。通过学生分析萨拉热窝事件的史料，培养学生从材料中提取有效信息能力和阅读、理解能力。通过对凡尔登战役的学习，讨论战争给人类发展和进步带来的严重灾难，引导学生从具体历史事实得出结论，认识到热爱和平、远离战争是一种进步的现代意识。</w:t>
            </w:r>
          </w:p>
          <w:p w:rsidR="005779FA" w:rsidRPr="005779FA" w:rsidRDefault="005779FA" w:rsidP="005779FA">
            <w:pPr>
              <w:rPr>
                <w:rFonts w:ascii="Calibri" w:eastAsia="宋体" w:hAnsi="Calibri" w:cs="黑体"/>
                <w:szCs w:val="21"/>
              </w:rPr>
            </w:pPr>
          </w:p>
        </w:tc>
      </w:tr>
      <w:tr w:rsidR="005779FA" w:rsidRPr="005779FA" w:rsidTr="005779FA">
        <w:trPr>
          <w:trHeight w:val="1083"/>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教学重点难点</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 </w:t>
            </w:r>
            <w:r w:rsidRPr="005779FA">
              <w:rPr>
                <w:rFonts w:ascii="Calibri" w:eastAsia="宋体" w:hAnsi="Calibri" w:cs="黑体" w:hint="eastAsia"/>
                <w:szCs w:val="21"/>
              </w:rPr>
              <w:t>重点：</w:t>
            </w:r>
            <w:r w:rsidRPr="005779FA">
              <w:rPr>
                <w:rFonts w:ascii="Calibri" w:eastAsia="宋体" w:hAnsi="Calibri" w:cs="黑体" w:hint="eastAsia"/>
                <w:szCs w:val="21"/>
              </w:rPr>
              <w:t xml:space="preserve"> </w:t>
            </w:r>
            <w:r w:rsidRPr="005779FA">
              <w:rPr>
                <w:rFonts w:ascii="Calibri" w:eastAsia="宋体" w:hAnsi="Calibri" w:cs="黑体" w:hint="eastAsia"/>
                <w:szCs w:val="21"/>
              </w:rPr>
              <w:t>三国同盟和三国协约，第一次世界大战的影响。难点：第一次世界大战爆发的原因，对第一次世界大战的分析和评价。</w:t>
            </w:r>
          </w:p>
        </w:tc>
      </w:tr>
      <w:tr w:rsidR="005779FA" w:rsidRPr="005779FA" w:rsidTr="005779FA">
        <w:trPr>
          <w:trHeight w:val="3516"/>
          <w:jc w:val="center"/>
        </w:trPr>
        <w:tc>
          <w:tcPr>
            <w:tcW w:w="2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79FA" w:rsidRPr="005779FA" w:rsidRDefault="005779FA" w:rsidP="005779FA">
            <w:pPr>
              <w:rPr>
                <w:rFonts w:ascii="Calibri" w:eastAsia="宋体" w:hAnsi="Calibri" w:cs="黑体"/>
                <w:szCs w:val="21"/>
              </w:rPr>
            </w:pPr>
            <w:r w:rsidRPr="005779FA">
              <w:rPr>
                <w:rFonts w:ascii="Calibri" w:eastAsia="宋体" w:hAnsi="Calibri" w:cs="黑体" w:hint="eastAsia"/>
                <w:szCs w:val="21"/>
              </w:rPr>
              <w:t>教学过程</w:t>
            </w:r>
          </w:p>
        </w:tc>
        <w:tc>
          <w:tcPr>
            <w:tcW w:w="748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779FA" w:rsidRPr="005779FA" w:rsidRDefault="005779FA" w:rsidP="005779FA">
            <w:pPr>
              <w:rPr>
                <w:rFonts w:ascii="Calibri" w:eastAsia="宋体" w:hAnsi="Calibri" w:cs="黑体"/>
                <w:sz w:val="18"/>
                <w:szCs w:val="18"/>
              </w:rPr>
            </w:pPr>
            <w:r w:rsidRPr="005779FA">
              <w:rPr>
                <w:rFonts w:ascii="Calibri" w:eastAsia="宋体" w:hAnsi="Calibri" w:cs="黑体" w:hint="eastAsia"/>
                <w:szCs w:val="21"/>
              </w:rPr>
              <w:t> </w:t>
            </w:r>
            <w:r w:rsidRPr="005779FA">
              <w:rPr>
                <w:rFonts w:ascii="Calibri" w:eastAsia="宋体" w:hAnsi="Calibri" w:cs="黑体" w:hint="eastAsia"/>
                <w:sz w:val="18"/>
                <w:szCs w:val="18"/>
              </w:rPr>
              <w:t xml:space="preserve"> </w:t>
            </w:r>
            <w:r w:rsidRPr="005779FA">
              <w:rPr>
                <w:rFonts w:ascii="Calibri" w:eastAsia="宋体" w:hAnsi="Calibri" w:cs="黑体" w:hint="eastAsia"/>
                <w:sz w:val="18"/>
                <w:szCs w:val="18"/>
              </w:rPr>
              <w:t>通过引导</w:t>
            </w:r>
            <w:r w:rsidRPr="005779FA">
              <w:rPr>
                <w:rFonts w:ascii="Calibri" w:eastAsia="宋体" w:hAnsi="Calibri" w:cs="黑体"/>
                <w:sz w:val="18"/>
                <w:szCs w:val="18"/>
              </w:rPr>
              <w:t>理解大战的根本原因是帝国主义政治经济发展的不平衡，战争的性质是帝国主义的掠夺战争。让学生掌握全面分析历史问题的思维方式</w:t>
            </w:r>
            <w:r w:rsidRPr="005779FA">
              <w:rPr>
                <w:rFonts w:ascii="Calibri" w:eastAsia="宋体" w:hAnsi="Calibri" w:cs="黑体" w:hint="eastAsia"/>
                <w:sz w:val="18"/>
                <w:szCs w:val="18"/>
              </w:rPr>
              <w:t>；</w:t>
            </w:r>
            <w:r w:rsidRPr="005779FA">
              <w:rPr>
                <w:rFonts w:ascii="Calibri" w:eastAsia="宋体" w:hAnsi="Calibri" w:cs="黑体"/>
                <w:sz w:val="18"/>
                <w:szCs w:val="18"/>
              </w:rPr>
              <w:t>通过历史地图的运用，让学生学会识读历史地图的方法。</w:t>
            </w:r>
            <w:r w:rsidRPr="005779FA">
              <w:rPr>
                <w:rFonts w:ascii="Calibri" w:eastAsia="宋体" w:hAnsi="Calibri" w:cs="黑体" w:hint="eastAsia"/>
                <w:sz w:val="18"/>
                <w:szCs w:val="18"/>
              </w:rPr>
              <w:t>结合</w:t>
            </w:r>
            <w:r w:rsidRPr="005779FA">
              <w:rPr>
                <w:rFonts w:ascii="Calibri" w:eastAsia="宋体" w:hAnsi="Calibri" w:cs="黑体"/>
                <w:sz w:val="18"/>
                <w:szCs w:val="18"/>
              </w:rPr>
              <w:t>对凡尔登战役的学习，讨论战争给人类发展和进步带来的严重灾难，引导学生从具体历史事实得出结论，认识到热爱和平、远离战争是一种进步的现代意识。</w:t>
            </w:r>
          </w:p>
          <w:p w:rsidR="005779FA" w:rsidRPr="005779FA" w:rsidRDefault="005779FA" w:rsidP="005779FA">
            <w:pPr>
              <w:rPr>
                <w:rFonts w:ascii="Calibri" w:eastAsia="宋体" w:hAnsi="Calibri" w:cs="黑体" w:hint="eastAsia"/>
                <w:szCs w:val="21"/>
              </w:rPr>
            </w:pPr>
          </w:p>
          <w:p w:rsidR="005779FA" w:rsidRPr="005779FA" w:rsidRDefault="005779FA" w:rsidP="005779FA">
            <w:pPr>
              <w:rPr>
                <w:rFonts w:ascii="Calibri" w:eastAsia="宋体" w:hAnsi="Calibri" w:cs="黑体"/>
                <w:szCs w:val="21"/>
              </w:rPr>
            </w:pPr>
          </w:p>
        </w:tc>
      </w:tr>
    </w:tbl>
    <w:p w:rsidR="005726EF" w:rsidRPr="005779FA" w:rsidRDefault="005726EF">
      <w:pPr>
        <w:rPr>
          <w:rFonts w:hint="eastAsia"/>
        </w:rPr>
      </w:pPr>
    </w:p>
    <w:sectPr w:rsidR="005726EF" w:rsidRPr="005779FA" w:rsidSect="005726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79FA"/>
    <w:rsid w:val="0052314D"/>
    <w:rsid w:val="005726EF"/>
    <w:rsid w:val="00577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03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603</Characters>
  <Application>Microsoft Office Word</Application>
  <DocSecurity>0</DocSecurity>
  <Lines>5</Lines>
  <Paragraphs>1</Paragraphs>
  <ScaleCrop>false</ScaleCrop>
  <Company>Microsoft</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philips</cp:lastModifiedBy>
  <cp:revision>1</cp:revision>
  <dcterms:created xsi:type="dcterms:W3CDTF">2017-01-05T01:23:00Z</dcterms:created>
  <dcterms:modified xsi:type="dcterms:W3CDTF">2017-01-05T01:24:00Z</dcterms:modified>
</cp:coreProperties>
</file>